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C14E7" w14:textId="447178AA" w:rsidR="008357C0" w:rsidRDefault="00104E73" w:rsidP="00534314">
      <w:pPr>
        <w:spacing w:line="300" w:lineRule="exact"/>
        <w:rPr>
          <w:rFonts w:ascii="Arial Black" w:eastAsia="Calibri" w:hAnsi="Arial Black" w:cs="Times New Roman"/>
          <w:noProof/>
          <w:szCs w:val="24"/>
          <w:lang w:eastAsia="es-MX"/>
        </w:rPr>
      </w:pPr>
      <w:r w:rsidRPr="00F80FB6">
        <w:rPr>
          <w:rFonts w:ascii="Arial Black" w:eastAsia="Calibri" w:hAnsi="Arial Black" w:cs="Times New Roman"/>
          <w:noProof/>
          <w:sz w:val="28"/>
          <w:szCs w:val="24"/>
          <w:lang w:eastAsia="es-MX"/>
        </w:rPr>
        <mc:AlternateContent>
          <mc:Choice Requires="wps">
            <w:drawing>
              <wp:anchor distT="0" distB="0" distL="114300" distR="114300" simplePos="0" relativeHeight="251757568" behindDoc="0" locked="0" layoutInCell="1" allowOverlap="1" wp14:anchorId="70CF3C02" wp14:editId="1CF8850D">
                <wp:simplePos x="0" y="0"/>
                <wp:positionH relativeFrom="margin">
                  <wp:align>right</wp:align>
                </wp:positionH>
                <wp:positionV relativeFrom="paragraph">
                  <wp:posOffset>3810</wp:posOffset>
                </wp:positionV>
                <wp:extent cx="1634490" cy="310515"/>
                <wp:effectExtent l="0" t="0" r="99060" b="89535"/>
                <wp:wrapNone/>
                <wp:docPr id="3"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490" cy="310515"/>
                        </a:xfrm>
                        <a:prstGeom prst="roundRect">
                          <a:avLst>
                            <a:gd name="adj" fmla="val 16667"/>
                          </a:avLst>
                        </a:prstGeom>
                        <a:solidFill>
                          <a:srgbClr val="993366"/>
                        </a:solidFill>
                        <a:ln w="9525">
                          <a:solidFill>
                            <a:srgbClr val="FF00FF"/>
                          </a:solidFill>
                          <a:round/>
                          <a:headEnd/>
                          <a:tailEnd/>
                        </a:ln>
                        <a:effectLst>
                          <a:outerShdw dist="107763" dir="2700000" algn="ctr" rotWithShape="0">
                            <a:srgbClr val="808080">
                              <a:alpha val="50000"/>
                            </a:srgbClr>
                          </a:outerShdw>
                        </a:effectLst>
                      </wps:spPr>
                      <wps:txbx>
                        <w:txbxContent>
                          <w:p w14:paraId="71C1FBD9" w14:textId="77777777" w:rsidR="00054D7D" w:rsidRPr="00791F7D" w:rsidRDefault="00054D7D" w:rsidP="00534314">
                            <w:pPr>
                              <w:jc w:val="center"/>
                              <w:rPr>
                                <w:b/>
                                <w:color w:val="FFFFFF"/>
                                <w:sz w:val="30"/>
                                <w:szCs w:val="30"/>
                              </w:rPr>
                            </w:pPr>
                            <w:r>
                              <w:rPr>
                                <w:b/>
                                <w:color w:val="FFFFFF"/>
                                <w:sz w:val="30"/>
                                <w:szCs w:val="30"/>
                              </w:rPr>
                              <w:t>EN PROCESO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0D2311DE">
              <v:roundrect id="Rectángulo redondeado 3" style="position:absolute;left:0;text-align:left;margin-left:77.5pt;margin-top:.3pt;width:128.7pt;height:24.45pt;z-index:251757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color="#936" strokecolor="fuchsia" arcsize="10923f" w14:anchorId="70CF3C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">
                <v:shadow on="t" opacity=".5" offset="6pt,6pt"/>
                <v:textbox>
                  <w:txbxContent>
                    <w:p w:rsidRPr="00791F7D" w:rsidR="00054D7D" w:rsidP="00534314" w:rsidRDefault="00054D7D" w14:paraId="203EA97E" wp14:textId="77777777">
                      <w:pPr>
                        <w:jc w:val="center"/>
                        <w:rPr>
                          <w:b/>
                          <w:color w:val="FFFFFF"/>
                          <w:sz w:val="30"/>
                          <w:szCs w:val="30"/>
                        </w:rPr>
                      </w:pPr>
                      <w:r>
                        <w:rPr>
                          <w:b/>
                          <w:color w:val="FFFFFF"/>
                          <w:sz w:val="30"/>
                          <w:szCs w:val="30"/>
                        </w:rPr>
                        <w:t>EN PROCESO</w:t>
                      </w:r>
                    </w:p>
                  </w:txbxContent>
                </v:textbox>
                <w10:wrap anchorx="margin"/>
              </v:roundrect>
            </w:pict>
          </mc:Fallback>
        </mc:AlternateContent>
      </w:r>
      <w:bookmarkStart w:id="0" w:name="_GoBack"/>
      <w:bookmarkEnd w:id="0"/>
      <w:r w:rsidR="008357C0">
        <w:rPr>
          <w:rFonts w:ascii="Arial Black" w:eastAsia="Calibri" w:hAnsi="Arial Black" w:cs="Times New Roman"/>
          <w:noProof/>
          <w:szCs w:val="24"/>
          <w:lang w:eastAsia="es-MX"/>
        </w:rPr>
        <w:t>R</w:t>
      </w:r>
      <w:r w:rsidR="008467FC">
        <w:rPr>
          <w:rFonts w:ascii="Arial Black" w:eastAsia="Calibri" w:hAnsi="Arial Black" w:cs="Times New Roman"/>
          <w:noProof/>
          <w:szCs w:val="24"/>
          <w:lang w:eastAsia="es-MX"/>
        </w:rPr>
        <w:t xml:space="preserve">uta </w:t>
      </w:r>
      <w:r w:rsidR="008357C0">
        <w:rPr>
          <w:rFonts w:ascii="Arial Black" w:eastAsia="Calibri" w:hAnsi="Arial Black" w:cs="Times New Roman"/>
          <w:noProof/>
          <w:szCs w:val="24"/>
          <w:lang w:eastAsia="es-MX"/>
        </w:rPr>
        <w:t xml:space="preserve">de trabajo </w:t>
      </w:r>
      <w:r w:rsidR="008467FC">
        <w:rPr>
          <w:rFonts w:ascii="Arial Black" w:eastAsia="Calibri" w:hAnsi="Arial Black" w:cs="Times New Roman"/>
          <w:noProof/>
          <w:szCs w:val="24"/>
          <w:lang w:eastAsia="es-MX"/>
        </w:rPr>
        <w:t>para eventuales reformas al</w:t>
      </w:r>
    </w:p>
    <w:p w14:paraId="08CC0A19" w14:textId="77777777" w:rsidR="00534314" w:rsidRPr="00104E73" w:rsidRDefault="008467FC" w:rsidP="00534314">
      <w:pPr>
        <w:spacing w:line="300" w:lineRule="exact"/>
        <w:rPr>
          <w:rFonts w:ascii="Arial Black" w:eastAsia="Calibri" w:hAnsi="Arial Black" w:cs="Times New Roman"/>
          <w:noProof/>
          <w:spacing w:val="-4"/>
          <w:szCs w:val="24"/>
          <w:lang w:eastAsia="es-MX"/>
        </w:rPr>
      </w:pPr>
      <w:r w:rsidRPr="00104E73">
        <w:rPr>
          <w:rFonts w:ascii="Arial Black" w:eastAsia="Calibri" w:hAnsi="Arial Black" w:cs="Times New Roman"/>
          <w:noProof/>
          <w:spacing w:val="-4"/>
          <w:szCs w:val="24"/>
          <w:lang w:eastAsia="es-MX"/>
        </w:rPr>
        <w:t>Reglamento</w:t>
      </w:r>
      <w:r w:rsidR="008357C0" w:rsidRPr="00104E73">
        <w:rPr>
          <w:rFonts w:ascii="Arial Black" w:eastAsia="Calibri" w:hAnsi="Arial Black" w:cs="Times New Roman"/>
          <w:noProof/>
          <w:spacing w:val="-4"/>
          <w:szCs w:val="24"/>
          <w:lang w:eastAsia="es-MX"/>
        </w:rPr>
        <w:t xml:space="preserve"> </w:t>
      </w:r>
      <w:r w:rsidRPr="00104E73">
        <w:rPr>
          <w:rFonts w:ascii="Arial Black" w:eastAsia="Calibri" w:hAnsi="Arial Black" w:cs="Times New Roman"/>
          <w:noProof/>
          <w:spacing w:val="-4"/>
          <w:szCs w:val="24"/>
          <w:lang w:eastAsia="es-MX"/>
        </w:rPr>
        <w:t xml:space="preserve">de Radio y Televisión en Materia Electoral </w:t>
      </w:r>
    </w:p>
    <w:p w14:paraId="672A6659" w14:textId="77777777" w:rsidR="00534314" w:rsidRPr="00F80FB6" w:rsidRDefault="00534314" w:rsidP="00534314">
      <w:pPr>
        <w:rPr>
          <w:rFonts w:eastAsia="Calibri" w:cs="Times New Roman"/>
          <w:szCs w:val="24"/>
        </w:rPr>
      </w:pPr>
    </w:p>
    <w:p w14:paraId="38CBC313" w14:textId="77777777" w:rsidR="00567FA0" w:rsidRDefault="00B73187" w:rsidP="00567FA0">
      <w:pPr>
        <w:rPr>
          <w:rFonts w:cs="Arial"/>
          <w:szCs w:val="24"/>
        </w:rPr>
      </w:pPr>
      <w:r>
        <w:rPr>
          <w:rFonts w:cs="Arial"/>
          <w:szCs w:val="24"/>
        </w:rPr>
        <w:t>En la</w:t>
      </w:r>
      <w:r w:rsidR="00F66521">
        <w:rPr>
          <w:rFonts w:cs="Arial"/>
          <w:szCs w:val="24"/>
        </w:rPr>
        <w:t xml:space="preserve"> </w:t>
      </w:r>
      <w:r w:rsidR="00567FA0">
        <w:rPr>
          <w:rFonts w:cs="Arial"/>
          <w:szCs w:val="24"/>
        </w:rPr>
        <w:t>quinta</w:t>
      </w:r>
      <w:r w:rsidR="001B1608">
        <w:rPr>
          <w:rFonts w:cs="Arial"/>
          <w:szCs w:val="24"/>
        </w:rPr>
        <w:t xml:space="preserve"> sesión ordinaria</w:t>
      </w:r>
      <w:r w:rsidR="00C33D36">
        <w:rPr>
          <w:rFonts w:cs="Arial"/>
          <w:szCs w:val="24"/>
        </w:rPr>
        <w:t xml:space="preserve"> </w:t>
      </w:r>
      <w:r w:rsidR="00F66521">
        <w:rPr>
          <w:rFonts w:cs="Arial"/>
          <w:szCs w:val="24"/>
        </w:rPr>
        <w:t>(</w:t>
      </w:r>
      <w:r w:rsidR="00A63413">
        <w:rPr>
          <w:rFonts w:cs="Arial"/>
          <w:szCs w:val="24"/>
        </w:rPr>
        <w:t>2</w:t>
      </w:r>
      <w:r w:rsidR="00567FA0">
        <w:rPr>
          <w:rFonts w:cs="Arial"/>
          <w:szCs w:val="24"/>
        </w:rPr>
        <w:t>9</w:t>
      </w:r>
      <w:r w:rsidR="00A63413">
        <w:rPr>
          <w:rFonts w:cs="Arial"/>
          <w:szCs w:val="24"/>
        </w:rPr>
        <w:t xml:space="preserve"> de mayo</w:t>
      </w:r>
      <w:r w:rsidR="00F66521">
        <w:rPr>
          <w:rFonts w:cs="Arial"/>
          <w:szCs w:val="24"/>
        </w:rPr>
        <w:t>)</w:t>
      </w:r>
      <w:r w:rsidR="00C33D36">
        <w:rPr>
          <w:rFonts w:cs="Arial"/>
          <w:szCs w:val="24"/>
        </w:rPr>
        <w:t xml:space="preserve"> </w:t>
      </w:r>
      <w:r>
        <w:rPr>
          <w:rFonts w:cs="Arial"/>
          <w:szCs w:val="24"/>
        </w:rPr>
        <w:t xml:space="preserve">se </w:t>
      </w:r>
      <w:r w:rsidR="00567FA0">
        <w:rPr>
          <w:rFonts w:cs="Arial"/>
          <w:szCs w:val="24"/>
        </w:rPr>
        <w:t>anunció la entrega de un informe relativo a la consulta</w:t>
      </w:r>
      <w:r w:rsidR="00BB1E58">
        <w:rPr>
          <w:rFonts w:cs="Arial"/>
          <w:szCs w:val="24"/>
        </w:rPr>
        <w:t xml:space="preserve"> para la reforma al Reglamento; informe que se circuló el</w:t>
      </w:r>
      <w:r w:rsidR="00567FA0">
        <w:rPr>
          <w:rFonts w:cs="Arial"/>
          <w:szCs w:val="24"/>
        </w:rPr>
        <w:t xml:space="preserve"> 4 (mediante correo electrónico) y 6 de abril (de forma impresa).</w:t>
      </w:r>
    </w:p>
    <w:p w14:paraId="0A37501D" w14:textId="77777777" w:rsidR="00567FA0" w:rsidRDefault="00567FA0" w:rsidP="00567FA0">
      <w:pPr>
        <w:rPr>
          <w:rFonts w:cs="Arial"/>
          <w:szCs w:val="24"/>
        </w:rPr>
      </w:pPr>
    </w:p>
    <w:p w14:paraId="06276FA5" w14:textId="77777777" w:rsidR="00A63413" w:rsidRDefault="00567FA0" w:rsidP="00E47441">
      <w:pPr>
        <w:rPr>
          <w:rFonts w:cs="Arial"/>
          <w:szCs w:val="24"/>
        </w:rPr>
      </w:pPr>
      <w:r>
        <w:rPr>
          <w:rFonts w:cs="Arial"/>
          <w:szCs w:val="24"/>
        </w:rPr>
        <w:t xml:space="preserve">Asimismo, se generó el compromiso de </w:t>
      </w:r>
      <w:r w:rsidR="008318B1">
        <w:rPr>
          <w:rFonts w:cs="Arial"/>
          <w:szCs w:val="24"/>
        </w:rPr>
        <w:t xml:space="preserve">convocar a </w:t>
      </w:r>
      <w:r>
        <w:rPr>
          <w:rFonts w:cs="Arial"/>
          <w:szCs w:val="24"/>
        </w:rPr>
        <w:t xml:space="preserve">una reunión </w:t>
      </w:r>
      <w:r w:rsidR="008318B1">
        <w:rPr>
          <w:rFonts w:cs="Arial"/>
          <w:szCs w:val="24"/>
        </w:rPr>
        <w:t>de trabajo para el análisis</w:t>
      </w:r>
      <w:r>
        <w:rPr>
          <w:rFonts w:cs="Arial"/>
          <w:szCs w:val="24"/>
        </w:rPr>
        <w:t xml:space="preserve"> de los datos del informe</w:t>
      </w:r>
      <w:r w:rsidR="008318B1">
        <w:rPr>
          <w:rFonts w:cs="Arial"/>
          <w:szCs w:val="24"/>
        </w:rPr>
        <w:t>.</w:t>
      </w:r>
    </w:p>
    <w:p w14:paraId="5DAB6C7B" w14:textId="77777777" w:rsidR="008318B1" w:rsidRDefault="008318B1" w:rsidP="00E47441">
      <w:pPr>
        <w:rPr>
          <w:rFonts w:cs="Arial"/>
          <w:szCs w:val="24"/>
        </w:rPr>
      </w:pPr>
    </w:p>
    <w:p w14:paraId="598D12AD" w14:textId="77777777" w:rsidR="008318B1" w:rsidRDefault="008318B1" w:rsidP="00E47441">
      <w:r w:rsidRPr="005A52B5">
        <w:t>Sobre este particular, se informa q</w:t>
      </w:r>
      <w:r w:rsidR="005A52B5" w:rsidRPr="005A52B5">
        <w:t xml:space="preserve">ue </w:t>
      </w:r>
      <w:r w:rsidR="009E69C7">
        <w:t>la reunión de trabajo se llevará</w:t>
      </w:r>
      <w:r w:rsidR="00567FA0">
        <w:t xml:space="preserve"> a cabo el 19 de junio</w:t>
      </w:r>
      <w:r w:rsidR="005A52B5">
        <w:t>.</w:t>
      </w:r>
    </w:p>
    <w:p w14:paraId="02EB378F" w14:textId="77777777" w:rsidR="00567FA0" w:rsidRDefault="00567FA0" w:rsidP="008433E7"/>
    <w:p w14:paraId="6A05A809" w14:textId="77777777" w:rsidR="00B155E0" w:rsidRDefault="00B155E0" w:rsidP="008433E7"/>
    <w:p w14:paraId="68A3A87E" w14:textId="77777777" w:rsidR="00A80E46" w:rsidRDefault="00E47441" w:rsidP="00A80E46">
      <w:pPr>
        <w:spacing w:line="300" w:lineRule="exact"/>
        <w:rPr>
          <w:rFonts w:ascii="Arial Black" w:eastAsia="Calibri" w:hAnsi="Arial Black" w:cs="Times New Roman"/>
          <w:noProof/>
          <w:spacing w:val="-4"/>
          <w:szCs w:val="24"/>
          <w:lang w:eastAsia="es-MX"/>
        </w:rPr>
      </w:pPr>
      <w:r w:rsidRPr="00EC408B">
        <w:rPr>
          <w:rFonts w:ascii="Arial Black" w:eastAsia="Calibri" w:hAnsi="Arial Black" w:cs="Times New Roman"/>
          <w:noProof/>
          <w:spacing w:val="-4"/>
          <w:szCs w:val="24"/>
          <w:lang w:eastAsia="es-MX"/>
        </w:rPr>
        <mc:AlternateContent>
          <mc:Choice Requires="wps">
            <w:drawing>
              <wp:anchor distT="0" distB="0" distL="114300" distR="114300" simplePos="0" relativeHeight="251763712" behindDoc="0" locked="0" layoutInCell="1" allowOverlap="1" wp14:anchorId="0354AC8D" wp14:editId="68A63CDB">
                <wp:simplePos x="0" y="0"/>
                <wp:positionH relativeFrom="margin">
                  <wp:align>right</wp:align>
                </wp:positionH>
                <wp:positionV relativeFrom="paragraph">
                  <wp:posOffset>3175</wp:posOffset>
                </wp:positionV>
                <wp:extent cx="1634490" cy="310515"/>
                <wp:effectExtent l="0" t="0" r="99060" b="89535"/>
                <wp:wrapNone/>
                <wp:docPr id="4" name="Rectángulo redondead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490" cy="310515"/>
                        </a:xfrm>
                        <a:prstGeom prst="roundRect">
                          <a:avLst>
                            <a:gd name="adj" fmla="val 16667"/>
                          </a:avLst>
                        </a:prstGeom>
                        <a:solidFill>
                          <a:srgbClr val="993366"/>
                        </a:solidFill>
                        <a:ln w="9525">
                          <a:solidFill>
                            <a:srgbClr val="FF00FF"/>
                          </a:solidFill>
                          <a:round/>
                          <a:headEnd/>
                          <a:tailEnd/>
                        </a:ln>
                        <a:effectLst>
                          <a:outerShdw dist="107763" dir="2700000" algn="ctr" rotWithShape="0">
                            <a:srgbClr val="808080">
                              <a:alpha val="50000"/>
                            </a:srgbClr>
                          </a:outerShdw>
                        </a:effectLst>
                      </wps:spPr>
                      <wps:txbx>
                        <w:txbxContent>
                          <w:p w14:paraId="4E63C877" w14:textId="77777777" w:rsidR="00054D7D" w:rsidRPr="00791F7D" w:rsidRDefault="00054D7D" w:rsidP="00A80E46">
                            <w:pPr>
                              <w:jc w:val="center"/>
                              <w:rPr>
                                <w:b/>
                                <w:color w:val="FFFFFF"/>
                                <w:sz w:val="30"/>
                                <w:szCs w:val="30"/>
                              </w:rPr>
                            </w:pPr>
                            <w:r>
                              <w:rPr>
                                <w:b/>
                                <w:color w:val="FFFFFF"/>
                                <w:sz w:val="30"/>
                                <w:szCs w:val="30"/>
                              </w:rPr>
                              <w:t>EN PROCESO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0763DB1F">
              <v:roundrect id="Rectángulo redondeado 4" style="position:absolute;left:0;text-align:left;margin-left:77.5pt;margin-top:.25pt;width:128.7pt;height:24.45pt;z-index:251763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7" fillcolor="#936" strokecolor="fuchsia" arcsize="10923f" w14:anchorId="0354AC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">
                <v:shadow on="t" opacity=".5" offset="6pt,6pt"/>
                <v:textbox>
                  <w:txbxContent>
                    <w:p w:rsidRPr="00791F7D" w:rsidR="00054D7D" w:rsidP="00A80E46" w:rsidRDefault="00054D7D" w14:paraId="14282479" wp14:textId="77777777">
                      <w:pPr>
                        <w:jc w:val="center"/>
                        <w:rPr>
                          <w:b/>
                          <w:color w:val="FFFFFF"/>
                          <w:sz w:val="30"/>
                          <w:szCs w:val="30"/>
                        </w:rPr>
                      </w:pPr>
                      <w:r>
                        <w:rPr>
                          <w:b/>
                          <w:color w:val="FFFFFF"/>
                          <w:sz w:val="30"/>
                          <w:szCs w:val="30"/>
                        </w:rPr>
                        <w:t>EN PROCESO</w:t>
                      </w:r>
                    </w:p>
                  </w:txbxContent>
                </v:textbox>
                <w10:wrap anchorx="margin"/>
              </v:roundrect>
            </w:pict>
          </mc:Fallback>
        </mc:AlternateContent>
      </w:r>
      <w:r>
        <w:rPr>
          <w:rFonts w:ascii="Arial Black" w:eastAsia="Calibri" w:hAnsi="Arial Black" w:cs="Times New Roman"/>
          <w:noProof/>
          <w:spacing w:val="-4"/>
          <w:szCs w:val="24"/>
          <w:lang w:eastAsia="es-MX"/>
        </w:rPr>
        <w:t>Ajustes al sistema electrónico de recepción</w:t>
      </w:r>
    </w:p>
    <w:p w14:paraId="7C002D21" w14:textId="77777777" w:rsidR="00E47441" w:rsidRPr="00EC408B" w:rsidRDefault="00E47441" w:rsidP="00A80E46">
      <w:pPr>
        <w:spacing w:line="300" w:lineRule="exact"/>
        <w:rPr>
          <w:rFonts w:ascii="Arial Black" w:eastAsia="Calibri" w:hAnsi="Arial Black" w:cs="Times New Roman"/>
          <w:noProof/>
          <w:szCs w:val="24"/>
          <w:lang w:eastAsia="es-MX"/>
        </w:rPr>
      </w:pPr>
      <w:r>
        <w:rPr>
          <w:rFonts w:ascii="Arial Black" w:eastAsia="Calibri" w:hAnsi="Arial Black" w:cs="Times New Roman"/>
          <w:noProof/>
          <w:spacing w:val="-4"/>
          <w:szCs w:val="24"/>
          <w:lang w:eastAsia="es-MX"/>
        </w:rPr>
        <w:t>de materiales</w:t>
      </w:r>
    </w:p>
    <w:p w14:paraId="5A39BBE3" w14:textId="77777777" w:rsidR="00A80E46" w:rsidRDefault="00A80E46" w:rsidP="00A80E46">
      <w:pPr>
        <w:rPr>
          <w:rFonts w:cs="Arial"/>
        </w:rPr>
      </w:pPr>
    </w:p>
    <w:p w14:paraId="20CCC02C" w14:textId="77777777" w:rsidR="00567FA0" w:rsidRDefault="00567FA0" w:rsidP="005A52B5">
      <w:pPr>
        <w:rPr>
          <w:rFonts w:cs="Arial"/>
        </w:rPr>
      </w:pPr>
      <w:r>
        <w:rPr>
          <w:rFonts w:cs="Arial"/>
        </w:rPr>
        <w:t xml:space="preserve">En la Tercera Sesión Ordinaria (28-marzo) </w:t>
      </w:r>
      <w:r>
        <w:t>se generó el compromiso de analizar la solución al requerimiento del Partido Revolucionario Institucional —para que no se muestren en los acuses de las estrategias las entidades que están en proceso local—, a partir del segundo semestre de 2019.</w:t>
      </w:r>
    </w:p>
    <w:p w14:paraId="41C8F396" w14:textId="77777777" w:rsidR="00567FA0" w:rsidRDefault="00567FA0" w:rsidP="005A52B5">
      <w:pPr>
        <w:rPr>
          <w:rFonts w:cs="Arial"/>
        </w:rPr>
      </w:pPr>
    </w:p>
    <w:p w14:paraId="740A14C1" w14:textId="77777777" w:rsidR="002A1F03" w:rsidRDefault="00A80E46" w:rsidP="005A52B5">
      <w:r>
        <w:rPr>
          <w:rFonts w:cs="Arial"/>
        </w:rPr>
        <w:t xml:space="preserve">En la </w:t>
      </w:r>
      <w:r w:rsidR="00567FA0">
        <w:rPr>
          <w:rFonts w:cs="Arial"/>
        </w:rPr>
        <w:t>quin</w:t>
      </w:r>
      <w:r w:rsidR="008318B1">
        <w:rPr>
          <w:rFonts w:cs="Arial"/>
        </w:rPr>
        <w:t>ta</w:t>
      </w:r>
      <w:r>
        <w:rPr>
          <w:rFonts w:cs="Arial"/>
        </w:rPr>
        <w:t xml:space="preserve"> sesión ordinaria</w:t>
      </w:r>
      <w:r w:rsidR="00567FA0">
        <w:rPr>
          <w:rFonts w:cs="Arial"/>
        </w:rPr>
        <w:t xml:space="preserve"> (29-mayo)</w:t>
      </w:r>
      <w:r>
        <w:rPr>
          <w:rFonts w:cs="Arial"/>
        </w:rPr>
        <w:t xml:space="preserve"> se </w:t>
      </w:r>
      <w:r w:rsidR="00A568F8">
        <w:rPr>
          <w:rFonts w:cs="Arial"/>
        </w:rPr>
        <w:t xml:space="preserve">informó </w:t>
      </w:r>
      <w:r w:rsidR="008318B1">
        <w:rPr>
          <w:rFonts w:cs="Arial"/>
        </w:rPr>
        <w:t>al Comité</w:t>
      </w:r>
      <w:r w:rsidR="00B419EB" w:rsidRPr="00B419EB">
        <w:rPr>
          <w:rFonts w:cs="Arial"/>
          <w:szCs w:val="24"/>
        </w:rPr>
        <w:t xml:space="preserve"> que </w:t>
      </w:r>
      <w:r w:rsidR="005A52B5">
        <w:t>resta</w:t>
      </w:r>
      <w:r w:rsidR="00567FA0">
        <w:t>b</w:t>
      </w:r>
      <w:r w:rsidR="005A52B5">
        <w:t xml:space="preserve">a </w:t>
      </w:r>
      <w:r w:rsidR="00567FA0">
        <w:t xml:space="preserve">por </w:t>
      </w:r>
      <w:r w:rsidR="005A52B5">
        <w:t>atender el requerimiento relacionado a "de</w:t>
      </w:r>
      <w:r w:rsidR="00567FA0">
        <w:t>jar de mostrar las estrategias no enviadas</w:t>
      </w:r>
      <w:r w:rsidR="005A52B5">
        <w:t xml:space="preserve"> por los actores políticos"</w:t>
      </w:r>
      <w:r w:rsidR="00567FA0">
        <w:t xml:space="preserve"> en el Sistema.</w:t>
      </w:r>
    </w:p>
    <w:p w14:paraId="72A3D3EC" w14:textId="77777777" w:rsidR="003A710D" w:rsidRDefault="003A710D" w:rsidP="00DF49C5"/>
    <w:p w14:paraId="0D0B940D" w14:textId="44CBC52B" w:rsidR="005A52B5" w:rsidRPr="008C065C" w:rsidRDefault="60AAFEC5" w:rsidP="60AAFEC5">
      <w:r w:rsidRPr="008C065C">
        <w:t xml:space="preserve">Respecto del avance en el cumplimiento de ambos compromisos, se informa que ya tienen atendidos los ajustes en el sistema, incluyendo “el dejar de mostrar las estrategias no enviadas por los actores políticos”, los cuales solo resta liberarlos en el ambiente productivo para dar inicio a su operación durante el mes de julio. </w:t>
      </w:r>
    </w:p>
    <w:p w14:paraId="0E27B00A" w14:textId="4726F23C" w:rsidR="00C16F49" w:rsidRDefault="00C16F49" w:rsidP="00DF49C5"/>
    <w:p w14:paraId="3C27B832" w14:textId="77777777" w:rsidR="008C065C" w:rsidRPr="0030380E" w:rsidRDefault="008C065C" w:rsidP="00DF49C5"/>
    <w:p w14:paraId="3073C30A" w14:textId="77777777" w:rsidR="00DF49C5" w:rsidRDefault="00DF49C5" w:rsidP="00DF49C5">
      <w:pPr>
        <w:spacing w:line="300" w:lineRule="exact"/>
        <w:rPr>
          <w:rFonts w:ascii="Arial Black" w:eastAsia="Calibri" w:hAnsi="Arial Black" w:cs="Times New Roman"/>
          <w:noProof/>
          <w:spacing w:val="-4"/>
          <w:szCs w:val="24"/>
          <w:lang w:eastAsia="es-MX"/>
        </w:rPr>
      </w:pPr>
      <w:r w:rsidRPr="00EC408B">
        <w:rPr>
          <w:rFonts w:ascii="Arial Black" w:eastAsia="Calibri" w:hAnsi="Arial Black" w:cs="Times New Roman"/>
          <w:noProof/>
          <w:spacing w:val="-4"/>
          <w:szCs w:val="24"/>
          <w:lang w:eastAsia="es-MX"/>
        </w:rPr>
        <mc:AlternateContent>
          <mc:Choice Requires="wps">
            <w:drawing>
              <wp:anchor distT="0" distB="0" distL="114300" distR="114300" simplePos="0" relativeHeight="251771904" behindDoc="0" locked="0" layoutInCell="1" allowOverlap="1" wp14:anchorId="49038AEB" wp14:editId="27F52919">
                <wp:simplePos x="0" y="0"/>
                <wp:positionH relativeFrom="margin">
                  <wp:posOffset>4597110</wp:posOffset>
                </wp:positionH>
                <wp:positionV relativeFrom="paragraph">
                  <wp:posOffset>-66440</wp:posOffset>
                </wp:positionV>
                <wp:extent cx="1634490" cy="310515"/>
                <wp:effectExtent l="0" t="0" r="99060" b="89535"/>
                <wp:wrapNone/>
                <wp:docPr id="6" name="Rectángulo redondead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490" cy="310515"/>
                        </a:xfrm>
                        <a:prstGeom prst="roundRect">
                          <a:avLst>
                            <a:gd name="adj" fmla="val 16667"/>
                          </a:avLst>
                        </a:prstGeom>
                        <a:solidFill>
                          <a:srgbClr val="993366"/>
                        </a:solidFill>
                        <a:ln w="9525">
                          <a:solidFill>
                            <a:srgbClr val="FF00FF"/>
                          </a:solidFill>
                          <a:round/>
                          <a:headEnd/>
                          <a:tailEnd/>
                        </a:ln>
                        <a:effectLst>
                          <a:outerShdw dist="107763" dir="2700000" algn="ctr" rotWithShape="0">
                            <a:srgbClr val="808080">
                              <a:alpha val="50000"/>
                            </a:srgbClr>
                          </a:outerShdw>
                        </a:effectLst>
                      </wps:spPr>
                      <wps:txbx>
                        <w:txbxContent>
                          <w:p w14:paraId="27687BD2" w14:textId="77777777" w:rsidR="00054D7D" w:rsidRPr="00791F7D" w:rsidRDefault="00054D7D" w:rsidP="00DF49C5">
                            <w:pPr>
                              <w:jc w:val="center"/>
                              <w:rPr>
                                <w:b/>
                                <w:color w:val="FFFFFF"/>
                                <w:sz w:val="30"/>
                                <w:szCs w:val="30"/>
                              </w:rPr>
                            </w:pPr>
                            <w:r>
                              <w:rPr>
                                <w:b/>
                                <w:color w:val="FFFFFF"/>
                                <w:sz w:val="30"/>
                                <w:szCs w:val="30"/>
                              </w:rPr>
                              <w:t>EN PROCESO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0D87DA4F">
              <v:roundrect id="Rectángulo redondeado 6" style="position:absolute;left:0;text-align:left;margin-left:362pt;margin-top:-5.25pt;width:128.7pt;height:24.4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8" fillcolor="#936" strokecolor="fuchsia" arcsize="10923f" w14:anchorId="49038A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">
                <v:shadow on="t" opacity=".5" offset="6pt,6pt"/>
                <v:textbox>
                  <w:txbxContent>
                    <w:p w:rsidRPr="00791F7D" w:rsidR="00054D7D" w:rsidP="00DF49C5" w:rsidRDefault="00054D7D" w14:paraId="2CEF39F5" wp14:textId="77777777">
                      <w:pPr>
                        <w:jc w:val="center"/>
                        <w:rPr>
                          <w:b/>
                          <w:color w:val="FFFFFF"/>
                          <w:sz w:val="30"/>
                          <w:szCs w:val="30"/>
                        </w:rPr>
                      </w:pPr>
                      <w:r>
                        <w:rPr>
                          <w:b/>
                          <w:color w:val="FFFFFF"/>
                          <w:sz w:val="30"/>
                          <w:szCs w:val="30"/>
                        </w:rPr>
                        <w:t>EN PROCESO</w:t>
                      </w:r>
                    </w:p>
                  </w:txbxContent>
                </v:textbox>
                <w10:wrap anchorx="margin"/>
              </v:roundrect>
            </w:pict>
          </mc:Fallback>
        </mc:AlternateContent>
      </w:r>
      <w:r w:rsidR="004669DA">
        <w:rPr>
          <w:rFonts w:ascii="Arial Black" w:eastAsia="Calibri" w:hAnsi="Arial Black" w:cs="Times New Roman"/>
          <w:noProof/>
          <w:spacing w:val="-4"/>
          <w:szCs w:val="24"/>
          <w:lang w:eastAsia="es-MX"/>
        </w:rPr>
        <w:t>Es</w:t>
      </w:r>
      <w:r w:rsidR="004669DA" w:rsidRPr="004669DA">
        <w:rPr>
          <w:rFonts w:ascii="Arial Black" w:eastAsia="Calibri" w:hAnsi="Arial Black" w:cs="Times New Roman"/>
          <w:noProof/>
          <w:spacing w:val="-4"/>
          <w:szCs w:val="24"/>
          <w:lang w:eastAsia="es-MX"/>
        </w:rPr>
        <w:t>tatus de la emisora XERED</w:t>
      </w:r>
    </w:p>
    <w:p w14:paraId="60061E4C" w14:textId="77777777" w:rsidR="00DF49C5" w:rsidRDefault="00DF49C5" w:rsidP="00DF49C5">
      <w:pPr>
        <w:rPr>
          <w:rFonts w:eastAsia="Calibri" w:cs="Arial"/>
          <w:szCs w:val="24"/>
        </w:rPr>
      </w:pPr>
    </w:p>
    <w:p w14:paraId="1F0AAB40" w14:textId="160489CB" w:rsidR="00192DE5" w:rsidRDefault="00DF49C5" w:rsidP="004669DA">
      <w:r>
        <w:t xml:space="preserve">En la </w:t>
      </w:r>
      <w:r w:rsidR="00C16F49">
        <w:t>quin</w:t>
      </w:r>
      <w:r w:rsidR="008318B1">
        <w:t>ta</w:t>
      </w:r>
      <w:r>
        <w:t xml:space="preserve"> sesión ordinaria se</w:t>
      </w:r>
      <w:r w:rsidR="0030380E">
        <w:t xml:space="preserve"> informó al Comité </w:t>
      </w:r>
      <w:r w:rsidR="008318B1" w:rsidRPr="00B419EB">
        <w:t xml:space="preserve">que se </w:t>
      </w:r>
      <w:r w:rsidR="008318B1">
        <w:t>continuaba</w:t>
      </w:r>
      <w:r w:rsidR="008318B1" w:rsidRPr="00B419EB">
        <w:t xml:space="preserve"> esperando respuesta por</w:t>
      </w:r>
      <w:r w:rsidR="008C065C">
        <w:t xml:space="preserve"> parte del Instituto Federal de Telecomunicaciones </w:t>
      </w:r>
      <w:r w:rsidR="004669DA">
        <w:t>sobre el status de la emisora</w:t>
      </w:r>
      <w:r w:rsidR="00C16F49">
        <w:t>.</w:t>
      </w:r>
    </w:p>
    <w:p w14:paraId="44EAFD9C" w14:textId="77777777" w:rsidR="008318B1" w:rsidRDefault="008318B1" w:rsidP="004669DA"/>
    <w:p w14:paraId="74867A75" w14:textId="6214202B" w:rsidR="008318B1" w:rsidRPr="008C065C" w:rsidRDefault="60AAFEC5" w:rsidP="60AAFEC5">
      <w:r w:rsidRPr="008C065C">
        <w:t xml:space="preserve">En relación con lo anterior, se informa que se continúa esperando la respuesta del oficio enviado a </w:t>
      </w:r>
      <w:proofErr w:type="spellStart"/>
      <w:r w:rsidRPr="008C065C">
        <w:t>IFT</w:t>
      </w:r>
      <w:proofErr w:type="spellEnd"/>
      <w:r w:rsidRPr="008C065C">
        <w:t xml:space="preserve">. De una consulta al Registro Público de Concesiones el 17 de junio de 2019, la estación y la concesión se mantienen como vigente. </w:t>
      </w:r>
    </w:p>
    <w:p w14:paraId="4B94D5A5" w14:textId="4BF5CEA1" w:rsidR="00C16F49" w:rsidRDefault="00C16F49" w:rsidP="00A254C0"/>
    <w:p w14:paraId="3DEEC669" w14:textId="77777777" w:rsidR="00FD5F32" w:rsidRPr="0030380E" w:rsidRDefault="00FD5F32" w:rsidP="00FD5F32"/>
    <w:p w14:paraId="33A7E6CC" w14:textId="77777777" w:rsidR="00FD5F32" w:rsidRDefault="00FD5F32" w:rsidP="00FD5F32">
      <w:pPr>
        <w:spacing w:line="300" w:lineRule="exact"/>
        <w:rPr>
          <w:rFonts w:ascii="Arial Black" w:eastAsia="Calibri" w:hAnsi="Arial Black" w:cs="Times New Roman"/>
          <w:noProof/>
          <w:spacing w:val="-4"/>
          <w:szCs w:val="24"/>
          <w:lang w:eastAsia="es-MX"/>
        </w:rPr>
      </w:pPr>
      <w:r w:rsidRPr="00EC408B">
        <w:rPr>
          <w:rFonts w:ascii="Arial Black" w:eastAsia="Calibri" w:hAnsi="Arial Black" w:cs="Times New Roman"/>
          <w:noProof/>
          <w:spacing w:val="-4"/>
          <w:szCs w:val="24"/>
          <w:lang w:eastAsia="es-MX"/>
        </w:rPr>
        <mc:AlternateContent>
          <mc:Choice Requires="wps">
            <w:drawing>
              <wp:anchor distT="0" distB="0" distL="114300" distR="114300" simplePos="0" relativeHeight="251776000" behindDoc="0" locked="0" layoutInCell="1" allowOverlap="1" wp14:anchorId="3DDBF224" wp14:editId="39E51D27">
                <wp:simplePos x="0" y="0"/>
                <wp:positionH relativeFrom="margin">
                  <wp:posOffset>4597110</wp:posOffset>
                </wp:positionH>
                <wp:positionV relativeFrom="paragraph">
                  <wp:posOffset>-66440</wp:posOffset>
                </wp:positionV>
                <wp:extent cx="1634490" cy="310515"/>
                <wp:effectExtent l="0" t="0" r="99060" b="89535"/>
                <wp:wrapNone/>
                <wp:docPr id="8"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490" cy="310515"/>
                        </a:xfrm>
                        <a:prstGeom prst="roundRect">
                          <a:avLst>
                            <a:gd name="adj" fmla="val 16667"/>
                          </a:avLst>
                        </a:prstGeom>
                        <a:solidFill>
                          <a:srgbClr val="993366"/>
                        </a:solidFill>
                        <a:ln w="9525">
                          <a:solidFill>
                            <a:srgbClr val="FF00FF"/>
                          </a:solidFill>
                          <a:round/>
                          <a:headEnd/>
                          <a:tailEnd/>
                        </a:ln>
                        <a:effectLst>
                          <a:outerShdw dist="107763" dir="2700000" algn="ctr" rotWithShape="0">
                            <a:srgbClr val="808080">
                              <a:alpha val="50000"/>
                            </a:srgbClr>
                          </a:outerShdw>
                        </a:effectLst>
                      </wps:spPr>
                      <wps:txbx>
                        <w:txbxContent>
                          <w:p w14:paraId="6F79E4D5" w14:textId="77777777" w:rsidR="00054D7D" w:rsidRPr="00791F7D" w:rsidRDefault="00054D7D" w:rsidP="00FD5F32">
                            <w:pPr>
                              <w:jc w:val="center"/>
                              <w:rPr>
                                <w:b/>
                                <w:color w:val="FFFFFF"/>
                                <w:sz w:val="30"/>
                                <w:szCs w:val="30"/>
                              </w:rPr>
                            </w:pPr>
                            <w:r>
                              <w:rPr>
                                <w:b/>
                                <w:color w:val="FFFFFF"/>
                                <w:sz w:val="30"/>
                                <w:szCs w:val="30"/>
                              </w:rPr>
                              <w:t>EN PROCESO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2EBFC7D2">
              <v:roundrect id="Rectángulo redondeado 8" style="position:absolute;left:0;text-align:left;margin-left:362pt;margin-top:-5.25pt;width:128.7pt;height:24.4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9" fillcolor="#936" strokecolor="fuchsia" arcsize="10923f" w14:anchorId="3DDBF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">
                <v:shadow on="t" opacity=".5" offset="6pt,6pt"/>
                <v:textbox>
                  <w:txbxContent>
                    <w:p w:rsidRPr="00791F7D" w:rsidR="00054D7D" w:rsidP="00FD5F32" w:rsidRDefault="00054D7D" w14:paraId="17A7A482" wp14:textId="77777777">
                      <w:pPr>
                        <w:jc w:val="center"/>
                        <w:rPr>
                          <w:b/>
                          <w:color w:val="FFFFFF"/>
                          <w:sz w:val="30"/>
                          <w:szCs w:val="30"/>
                        </w:rPr>
                      </w:pPr>
                      <w:r>
                        <w:rPr>
                          <w:b/>
                          <w:color w:val="FFFFFF"/>
                          <w:sz w:val="30"/>
                          <w:szCs w:val="30"/>
                        </w:rPr>
                        <w:t>EN PROCESO</w:t>
                      </w:r>
                    </w:p>
                  </w:txbxContent>
                </v:textbox>
                <w10:wrap anchorx="margin"/>
              </v:roundrect>
            </w:pict>
          </mc:Fallback>
        </mc:AlternateContent>
      </w:r>
      <w:r w:rsidR="00054D7D">
        <w:rPr>
          <w:rFonts w:ascii="Arial Black" w:eastAsia="Calibri" w:hAnsi="Arial Black" w:cs="Times New Roman"/>
          <w:noProof/>
          <w:spacing w:val="-4"/>
          <w:szCs w:val="24"/>
          <w:lang w:eastAsia="es-MX"/>
        </w:rPr>
        <w:t>Catálogo nacional de</w:t>
      </w:r>
      <w:r w:rsidR="00372D7F">
        <w:rPr>
          <w:rFonts w:ascii="Arial Black" w:eastAsia="Calibri" w:hAnsi="Arial Black" w:cs="Times New Roman"/>
          <w:noProof/>
          <w:spacing w:val="-4"/>
          <w:szCs w:val="24"/>
          <w:lang w:eastAsia="es-MX"/>
        </w:rPr>
        <w:t xml:space="preserve"> emisoras</w:t>
      </w:r>
    </w:p>
    <w:p w14:paraId="3656B9AB" w14:textId="77777777" w:rsidR="00FD5F32" w:rsidRDefault="00FD5F32" w:rsidP="00FD5F32">
      <w:pPr>
        <w:rPr>
          <w:rFonts w:eastAsia="Calibri" w:cs="Arial"/>
          <w:szCs w:val="24"/>
        </w:rPr>
      </w:pPr>
    </w:p>
    <w:p w14:paraId="6DEBECC5" w14:textId="77777777" w:rsidR="00B419EB" w:rsidRDefault="00FD5F32" w:rsidP="00537D12">
      <w:pPr>
        <w:rPr>
          <w:rFonts w:cs="Arial"/>
          <w:szCs w:val="24"/>
        </w:rPr>
      </w:pPr>
      <w:r>
        <w:t xml:space="preserve">En la </w:t>
      </w:r>
      <w:r w:rsidR="00C16F49">
        <w:t>quinta</w:t>
      </w:r>
      <w:r w:rsidR="00537D12">
        <w:t xml:space="preserve"> </w:t>
      </w:r>
      <w:r>
        <w:t xml:space="preserve">sesión ordinaria </w:t>
      </w:r>
      <w:r w:rsidR="00C16F49">
        <w:rPr>
          <w:rFonts w:cs="Arial"/>
          <w:szCs w:val="24"/>
        </w:rPr>
        <w:t>se informó al Comité</w:t>
      </w:r>
      <w:r w:rsidR="00C16F49" w:rsidRPr="005A52B5">
        <w:rPr>
          <w:rFonts w:cs="Arial"/>
          <w:szCs w:val="24"/>
        </w:rPr>
        <w:t xml:space="preserve"> que la </w:t>
      </w:r>
      <w:r w:rsidR="00C16F49">
        <w:rPr>
          <w:rFonts w:cs="Arial"/>
          <w:szCs w:val="24"/>
        </w:rPr>
        <w:t>Secretaría Técnica trabajaba</w:t>
      </w:r>
      <w:r w:rsidR="00C16F49" w:rsidRPr="005A52B5">
        <w:rPr>
          <w:rFonts w:cs="Arial"/>
          <w:szCs w:val="24"/>
        </w:rPr>
        <w:t xml:space="preserve"> en la propuesta </w:t>
      </w:r>
      <w:r w:rsidR="00C16F49" w:rsidRPr="009A67E2">
        <w:rPr>
          <w:rFonts w:cs="Arial"/>
          <w:szCs w:val="24"/>
        </w:rPr>
        <w:t>de modificaciones a la estructura del catálogo</w:t>
      </w:r>
      <w:r w:rsidR="00C16F49" w:rsidRPr="005A52B5">
        <w:rPr>
          <w:rFonts w:cs="Arial"/>
          <w:szCs w:val="24"/>
        </w:rPr>
        <w:t xml:space="preserve"> </w:t>
      </w:r>
      <w:r w:rsidR="00C16F49">
        <w:rPr>
          <w:rFonts w:cs="Arial"/>
          <w:szCs w:val="24"/>
        </w:rPr>
        <w:t>para presentarla en una reunión de trabajo.</w:t>
      </w:r>
    </w:p>
    <w:p w14:paraId="45FB0818" w14:textId="77777777" w:rsidR="00041EB3" w:rsidRDefault="00041EB3" w:rsidP="00537D12">
      <w:pPr>
        <w:rPr>
          <w:rFonts w:cs="Arial"/>
          <w:szCs w:val="24"/>
        </w:rPr>
      </w:pPr>
    </w:p>
    <w:p w14:paraId="3A20EC98" w14:textId="5CF9D377" w:rsidR="00041EB3" w:rsidRDefault="60AAFEC5" w:rsidP="60AAFEC5">
      <w:pPr>
        <w:rPr>
          <w:rFonts w:cs="Arial"/>
        </w:rPr>
      </w:pPr>
      <w:r w:rsidRPr="008C065C">
        <w:rPr>
          <w:rFonts w:cs="Arial"/>
        </w:rPr>
        <w:lastRenderedPageBreak/>
        <w:t>En torno a dicho compromiso, se informa que la Dirección Ejecutiva tiene prepara</w:t>
      </w:r>
      <w:r w:rsidR="008C065C">
        <w:rPr>
          <w:rFonts w:cs="Arial"/>
        </w:rPr>
        <w:t>da</w:t>
      </w:r>
      <w:r w:rsidRPr="008C065C">
        <w:rPr>
          <w:rFonts w:cs="Arial"/>
        </w:rPr>
        <w:t xml:space="preserve"> una presentación para explicar a los integrantes del Comité los cambios propuestos. Se está en espera de agendar fecha para la presentación.</w:t>
      </w:r>
      <w:r w:rsidRPr="60AAFEC5">
        <w:rPr>
          <w:rFonts w:cs="Arial"/>
        </w:rPr>
        <w:t xml:space="preserve"> </w:t>
      </w:r>
    </w:p>
    <w:p w14:paraId="4101652C" w14:textId="77777777" w:rsidR="00231F06" w:rsidRDefault="00231F06" w:rsidP="00231F06"/>
    <w:p w14:paraId="4B99056E" w14:textId="77777777" w:rsidR="009E69C7" w:rsidRDefault="009E69C7" w:rsidP="00231F06"/>
    <w:p w14:paraId="64CC5FD9" w14:textId="77777777" w:rsidR="00231F06" w:rsidRDefault="00231F06" w:rsidP="00231F06">
      <w:pPr>
        <w:spacing w:line="300" w:lineRule="exact"/>
        <w:rPr>
          <w:rFonts w:ascii="Arial Black" w:eastAsia="Calibri" w:hAnsi="Arial Black" w:cs="Times New Roman"/>
          <w:noProof/>
          <w:spacing w:val="-4"/>
          <w:szCs w:val="24"/>
          <w:lang w:eastAsia="es-MX"/>
        </w:rPr>
      </w:pPr>
      <w:r w:rsidRPr="00EC408B">
        <w:rPr>
          <w:rFonts w:ascii="Arial Black" w:eastAsia="Calibri" w:hAnsi="Arial Black" w:cs="Times New Roman"/>
          <w:noProof/>
          <w:spacing w:val="-4"/>
          <w:szCs w:val="24"/>
          <w:lang w:eastAsia="es-MX"/>
        </w:rPr>
        <mc:AlternateContent>
          <mc:Choice Requires="wps">
            <w:drawing>
              <wp:anchor distT="0" distB="0" distL="114300" distR="114300" simplePos="0" relativeHeight="251780096" behindDoc="0" locked="0" layoutInCell="1" allowOverlap="1" wp14:anchorId="320BA6B9" wp14:editId="0407CFAB">
                <wp:simplePos x="0" y="0"/>
                <wp:positionH relativeFrom="margin">
                  <wp:posOffset>4597110</wp:posOffset>
                </wp:positionH>
                <wp:positionV relativeFrom="paragraph">
                  <wp:posOffset>-66440</wp:posOffset>
                </wp:positionV>
                <wp:extent cx="1634490" cy="310515"/>
                <wp:effectExtent l="0" t="0" r="99060" b="89535"/>
                <wp:wrapNone/>
                <wp:docPr id="7"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490" cy="310515"/>
                        </a:xfrm>
                        <a:prstGeom prst="roundRect">
                          <a:avLst>
                            <a:gd name="adj" fmla="val 16667"/>
                          </a:avLst>
                        </a:prstGeom>
                        <a:solidFill>
                          <a:srgbClr val="993366"/>
                        </a:solidFill>
                        <a:ln w="9525">
                          <a:solidFill>
                            <a:srgbClr val="FF00FF"/>
                          </a:solidFill>
                          <a:round/>
                          <a:headEnd/>
                          <a:tailEnd/>
                        </a:ln>
                        <a:effectLst>
                          <a:outerShdw dist="107763" dir="2700000" algn="ctr" rotWithShape="0">
                            <a:srgbClr val="808080">
                              <a:alpha val="50000"/>
                            </a:srgbClr>
                          </a:outerShdw>
                        </a:effectLst>
                      </wps:spPr>
                      <wps:txbx>
                        <w:txbxContent>
                          <w:p w14:paraId="5542BDFD" w14:textId="77777777" w:rsidR="00231F06" w:rsidRPr="00791F7D" w:rsidRDefault="00231F06" w:rsidP="00231F06">
                            <w:pPr>
                              <w:jc w:val="center"/>
                              <w:rPr>
                                <w:b/>
                                <w:color w:val="FFFFFF"/>
                                <w:sz w:val="30"/>
                                <w:szCs w:val="30"/>
                              </w:rPr>
                            </w:pPr>
                            <w:r>
                              <w:rPr>
                                <w:b/>
                                <w:color w:val="FFFFFF"/>
                                <w:sz w:val="30"/>
                                <w:szCs w:val="30"/>
                              </w:rPr>
                              <w:t>EN PROCESO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739782CE">
              <v:roundrect id="Rectángulo redondeado 7" style="position:absolute;left:0;text-align:left;margin-left:362pt;margin-top:-5.25pt;width:128.7pt;height:24.4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30" fillcolor="#936" strokecolor="fuchsia" arcsize="10923f" w14:anchorId="320BA6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">
                <v:shadow on="t" opacity=".5" offset="6pt,6pt"/>
                <v:textbox>
                  <w:txbxContent>
                    <w:p w:rsidRPr="00791F7D" w:rsidR="00231F06" w:rsidP="00231F06" w:rsidRDefault="00231F06" w14:paraId="1DB2671C" wp14:textId="77777777">
                      <w:pPr>
                        <w:jc w:val="center"/>
                        <w:rPr>
                          <w:b/>
                          <w:color w:val="FFFFFF"/>
                          <w:sz w:val="30"/>
                          <w:szCs w:val="30"/>
                        </w:rPr>
                      </w:pPr>
                      <w:r>
                        <w:rPr>
                          <w:b/>
                          <w:color w:val="FFFFFF"/>
                          <w:sz w:val="30"/>
                          <w:szCs w:val="30"/>
                        </w:rPr>
                        <w:t>EN PROCESO</w:t>
                      </w:r>
                    </w:p>
                  </w:txbxContent>
                </v:textbox>
                <w10:wrap anchorx="margin"/>
              </v:roundrect>
            </w:pict>
          </mc:Fallback>
        </mc:AlternateContent>
      </w:r>
      <w:r>
        <w:rPr>
          <w:rFonts w:ascii="Arial Black" w:eastAsia="Calibri" w:hAnsi="Arial Black" w:cs="Times New Roman"/>
          <w:noProof/>
          <w:spacing w:val="-4"/>
          <w:szCs w:val="24"/>
          <w:lang w:eastAsia="es-MX"/>
        </w:rPr>
        <w:t>Incumplimientos al pautado</w:t>
      </w:r>
    </w:p>
    <w:p w14:paraId="1299C43A" w14:textId="77777777" w:rsidR="00231F06" w:rsidRDefault="00231F06" w:rsidP="00231F06">
      <w:pPr>
        <w:rPr>
          <w:rFonts w:eastAsia="Calibri" w:cs="Arial"/>
          <w:szCs w:val="24"/>
        </w:rPr>
      </w:pPr>
    </w:p>
    <w:p w14:paraId="24B793FC" w14:textId="77777777" w:rsidR="00231F06" w:rsidRDefault="00231F06" w:rsidP="00231F06">
      <w:r>
        <w:t>En la quinta sesión ordinaria se generó el compromiso de que la Secretaría Técnica iniciaría la elaboración de un estudio sobre los casos de</w:t>
      </w:r>
      <w:r w:rsidRPr="005A52B5">
        <w:t xml:space="preserve"> transmisión de promocionales fuera de horario y fuera de orden</w:t>
      </w:r>
      <w:r>
        <w:t>, con la finalidad de presentar un informe al Comité.</w:t>
      </w:r>
    </w:p>
    <w:p w14:paraId="4DDBEF00" w14:textId="77777777" w:rsidR="00231F06" w:rsidRDefault="00231F06" w:rsidP="00231F06"/>
    <w:p w14:paraId="4154790B" w14:textId="2192A76C" w:rsidR="00231F06" w:rsidRPr="008C065C" w:rsidRDefault="5836180E" w:rsidP="5836180E">
      <w:r w:rsidRPr="008C065C">
        <w:rPr>
          <w:rFonts w:eastAsiaTheme="minorEastAsia"/>
          <w:szCs w:val="24"/>
        </w:rPr>
        <w:t>Al respecto, se informa que ya se iniciaron labores para generar el reporte desde el Sistema de Inteligencia Institucional (</w:t>
      </w:r>
      <w:proofErr w:type="spellStart"/>
      <w:r w:rsidRPr="008C065C">
        <w:rPr>
          <w:rFonts w:eastAsiaTheme="minorEastAsia"/>
          <w:szCs w:val="24"/>
        </w:rPr>
        <w:t>SII</w:t>
      </w:r>
      <w:proofErr w:type="spellEnd"/>
      <w:r w:rsidRPr="008C065C">
        <w:rPr>
          <w:rFonts w:eastAsiaTheme="minorEastAsia"/>
          <w:szCs w:val="24"/>
        </w:rPr>
        <w:t xml:space="preserve">), sin embargo y dada la cantidad de información de registros, la Secretaría Técnica se encuentra realizando la carga y pruebas correspondientes. El informe se circulará a los miembros del Comité de Radio y Televisión en cuanto se haya concluido. </w:t>
      </w:r>
    </w:p>
    <w:p w14:paraId="3461D779" w14:textId="77777777" w:rsidR="00231F06" w:rsidRDefault="00231F06" w:rsidP="00231F06"/>
    <w:p w14:paraId="3CF2D8B6" w14:textId="77777777" w:rsidR="00231F06" w:rsidRDefault="00231F06" w:rsidP="00231F06"/>
    <w:p w14:paraId="11E64EAB" w14:textId="77777777" w:rsidR="00231F06" w:rsidRDefault="00231F06" w:rsidP="00231F06">
      <w:pPr>
        <w:spacing w:line="300" w:lineRule="exact"/>
        <w:rPr>
          <w:rFonts w:ascii="Arial Black" w:eastAsia="Calibri" w:hAnsi="Arial Black" w:cs="Times New Roman"/>
          <w:noProof/>
          <w:spacing w:val="-4"/>
          <w:szCs w:val="24"/>
          <w:lang w:eastAsia="es-MX"/>
        </w:rPr>
      </w:pPr>
      <w:r w:rsidRPr="00EC408B">
        <w:rPr>
          <w:rFonts w:ascii="Arial Black" w:eastAsia="Calibri" w:hAnsi="Arial Black" w:cs="Times New Roman"/>
          <w:noProof/>
          <w:spacing w:val="-4"/>
          <w:szCs w:val="24"/>
          <w:lang w:eastAsia="es-MX"/>
        </w:rPr>
        <mc:AlternateContent>
          <mc:Choice Requires="wps">
            <w:drawing>
              <wp:anchor distT="0" distB="0" distL="114300" distR="114300" simplePos="0" relativeHeight="251778048" behindDoc="0" locked="0" layoutInCell="1" allowOverlap="1" wp14:anchorId="27F2F20F" wp14:editId="2E3CF547">
                <wp:simplePos x="0" y="0"/>
                <wp:positionH relativeFrom="margin">
                  <wp:posOffset>4597110</wp:posOffset>
                </wp:positionH>
                <wp:positionV relativeFrom="paragraph">
                  <wp:posOffset>-66440</wp:posOffset>
                </wp:positionV>
                <wp:extent cx="1634490" cy="310515"/>
                <wp:effectExtent l="0" t="0" r="99060" b="89535"/>
                <wp:wrapNone/>
                <wp:docPr id="1"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490" cy="310515"/>
                        </a:xfrm>
                        <a:prstGeom prst="roundRect">
                          <a:avLst>
                            <a:gd name="adj" fmla="val 16667"/>
                          </a:avLst>
                        </a:prstGeom>
                        <a:solidFill>
                          <a:srgbClr val="993366"/>
                        </a:solidFill>
                        <a:ln w="9525">
                          <a:solidFill>
                            <a:srgbClr val="FF00FF"/>
                          </a:solidFill>
                          <a:round/>
                          <a:headEnd/>
                          <a:tailEnd/>
                        </a:ln>
                        <a:effectLst>
                          <a:outerShdw dist="107763" dir="2700000" algn="ctr" rotWithShape="0">
                            <a:srgbClr val="808080">
                              <a:alpha val="50000"/>
                            </a:srgbClr>
                          </a:outerShdw>
                        </a:effectLst>
                      </wps:spPr>
                      <wps:txbx>
                        <w:txbxContent>
                          <w:p w14:paraId="6A443140" w14:textId="77777777" w:rsidR="00231F06" w:rsidRPr="00791F7D" w:rsidRDefault="00231F06" w:rsidP="00231F06">
                            <w:pPr>
                              <w:jc w:val="center"/>
                              <w:rPr>
                                <w:b/>
                                <w:color w:val="FFFFFF"/>
                                <w:sz w:val="30"/>
                                <w:szCs w:val="30"/>
                              </w:rPr>
                            </w:pPr>
                            <w:r>
                              <w:rPr>
                                <w:b/>
                                <w:color w:val="FFFFFF"/>
                                <w:sz w:val="30"/>
                                <w:szCs w:val="30"/>
                              </w:rPr>
                              <w:t>EN PROCESO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53D94E00">
              <v:roundrect id="Rectángulo redondeado 1" style="position:absolute;left:0;text-align:left;margin-left:362pt;margin-top:-5.25pt;width:128.7pt;height:24.4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31" fillcolor="#936" strokecolor="fuchsia" arcsize="10923f" w14:anchorId="27F2F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">
                <v:shadow on="t" opacity=".5" offset="6pt,6pt"/>
                <v:textbox>
                  <w:txbxContent>
                    <w:p w:rsidRPr="00791F7D" w:rsidR="00231F06" w:rsidP="00231F06" w:rsidRDefault="00231F06" w14:paraId="616D3E9D" wp14:textId="77777777">
                      <w:pPr>
                        <w:jc w:val="center"/>
                        <w:rPr>
                          <w:b/>
                          <w:color w:val="FFFFFF"/>
                          <w:sz w:val="30"/>
                          <w:szCs w:val="30"/>
                        </w:rPr>
                      </w:pPr>
                      <w:r>
                        <w:rPr>
                          <w:b/>
                          <w:color w:val="FFFFFF"/>
                          <w:sz w:val="30"/>
                          <w:szCs w:val="30"/>
                        </w:rPr>
                        <w:t>EN PROCESO</w:t>
                      </w:r>
                    </w:p>
                  </w:txbxContent>
                </v:textbox>
                <w10:wrap anchorx="margin"/>
              </v:roundrect>
            </w:pict>
          </mc:Fallback>
        </mc:AlternateContent>
      </w:r>
      <w:r>
        <w:rPr>
          <w:rFonts w:ascii="Arial Black" w:eastAsia="Calibri" w:hAnsi="Arial Black" w:cs="Times New Roman"/>
          <w:noProof/>
          <w:spacing w:val="-4"/>
          <w:szCs w:val="24"/>
          <w:lang w:eastAsia="es-MX"/>
        </w:rPr>
        <w:t>Transmisión de debates</w:t>
      </w:r>
    </w:p>
    <w:p w14:paraId="0FB78278" w14:textId="77777777" w:rsidR="00231F06" w:rsidRDefault="00231F06" w:rsidP="00231F06">
      <w:pPr>
        <w:rPr>
          <w:rFonts w:eastAsia="Calibri" w:cs="Arial"/>
          <w:szCs w:val="24"/>
        </w:rPr>
      </w:pPr>
    </w:p>
    <w:p w14:paraId="7EBC20BF" w14:textId="77777777" w:rsidR="00231F06" w:rsidRDefault="00231F06" w:rsidP="00231F06">
      <w:r>
        <w:t>En la quinta sesión ordinaria se generó el compromiso de que la Secretaría Técnica presentaría un informe sobre la transmisión y retransmisión en distintas emisoras del debate de los candidatos a gobernador de Puebla durante el pasado proceso electoral local, así como un análisis sobre las transmisiones de los debates presidenciales durante el proceso electoral federal 2018-2019.</w:t>
      </w:r>
    </w:p>
    <w:p w14:paraId="1FC39945" w14:textId="77777777" w:rsidR="00231F06" w:rsidRDefault="00231F06" w:rsidP="00231F06"/>
    <w:p w14:paraId="6A2025BD" w14:textId="18AB8BD9" w:rsidR="5836180E" w:rsidRPr="008C065C" w:rsidRDefault="5836180E" w:rsidP="5836180E">
      <w:pPr>
        <w:rPr>
          <w:rFonts w:eastAsiaTheme="minorEastAsia"/>
          <w:szCs w:val="24"/>
        </w:rPr>
      </w:pPr>
      <w:r w:rsidRPr="008C065C">
        <w:rPr>
          <w:rFonts w:eastAsiaTheme="minorEastAsia"/>
          <w:szCs w:val="24"/>
        </w:rPr>
        <w:t>Sobre este particular, se está conformando la información solicitada para enviarla a los miembros del Comité de Radio y Televisión.</w:t>
      </w:r>
    </w:p>
    <w:sectPr w:rsidR="5836180E" w:rsidRPr="008C065C" w:rsidSect="00766247">
      <w:headerReference w:type="default" r:id="rId11"/>
      <w:footerReference w:type="default" r:id="rId12"/>
      <w:headerReference w:type="first" r:id="rId13"/>
      <w:pgSz w:w="12240" w:h="15840"/>
      <w:pgMar w:top="1134" w:right="1134" w:bottom="567" w:left="1134" w:header="28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55060" w14:textId="77777777" w:rsidR="00A509B6" w:rsidRDefault="00A509B6" w:rsidP="00397A49">
      <w:r>
        <w:separator/>
      </w:r>
    </w:p>
  </w:endnote>
  <w:endnote w:type="continuationSeparator" w:id="0">
    <w:p w14:paraId="7CE804A0" w14:textId="77777777" w:rsidR="00A509B6" w:rsidRDefault="00A509B6" w:rsidP="00397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00921500"/>
      <w:docPartObj>
        <w:docPartGallery w:val="Page Numbers (Bottom of Page)"/>
        <w:docPartUnique/>
      </w:docPartObj>
    </w:sdtPr>
    <w:sdtEndPr/>
    <w:sdtContent>
      <w:p w14:paraId="0EB546F9" w14:textId="3A673921" w:rsidR="00054D7D" w:rsidRPr="00766247" w:rsidRDefault="00054D7D">
        <w:pPr>
          <w:pStyle w:val="Piedepgina"/>
          <w:jc w:val="right"/>
          <w:rPr>
            <w:sz w:val="20"/>
            <w:szCs w:val="20"/>
          </w:rPr>
        </w:pPr>
        <w:r w:rsidRPr="00766247">
          <w:rPr>
            <w:sz w:val="20"/>
            <w:szCs w:val="20"/>
          </w:rPr>
          <w:fldChar w:fldCharType="begin"/>
        </w:r>
        <w:r w:rsidRPr="00766247">
          <w:rPr>
            <w:sz w:val="20"/>
            <w:szCs w:val="20"/>
          </w:rPr>
          <w:instrText>PAGE   \* MERGEFORMAT</w:instrText>
        </w:r>
        <w:r w:rsidRPr="00766247">
          <w:rPr>
            <w:sz w:val="20"/>
            <w:szCs w:val="20"/>
          </w:rPr>
          <w:fldChar w:fldCharType="separate"/>
        </w:r>
        <w:r w:rsidR="008C065C" w:rsidRPr="008C065C">
          <w:rPr>
            <w:noProof/>
            <w:sz w:val="20"/>
            <w:szCs w:val="20"/>
            <w:lang w:val="es-ES"/>
          </w:rPr>
          <w:t>2</w:t>
        </w:r>
        <w:r w:rsidRPr="00766247">
          <w:rPr>
            <w:sz w:val="20"/>
            <w:szCs w:val="20"/>
          </w:rPr>
          <w:fldChar w:fldCharType="end"/>
        </w:r>
      </w:p>
    </w:sdtContent>
  </w:sdt>
  <w:p w14:paraId="3FE9F23F" w14:textId="77777777" w:rsidR="00054D7D" w:rsidRDefault="00054D7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4BB9B" w14:textId="77777777" w:rsidR="00A509B6" w:rsidRDefault="00A509B6" w:rsidP="00397A49">
      <w:r>
        <w:separator/>
      </w:r>
    </w:p>
  </w:footnote>
  <w:footnote w:type="continuationSeparator" w:id="0">
    <w:p w14:paraId="09AD4BAE" w14:textId="77777777" w:rsidR="00A509B6" w:rsidRDefault="00A509B6" w:rsidP="00397A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4" w:type="dxa"/>
      <w:tblLook w:val="04A0" w:firstRow="1" w:lastRow="0" w:firstColumn="1" w:lastColumn="0" w:noHBand="0" w:noVBand="1"/>
    </w:tblPr>
    <w:tblGrid>
      <w:gridCol w:w="4820"/>
      <w:gridCol w:w="5384"/>
    </w:tblGrid>
    <w:tr w:rsidR="00054D7D" w:rsidRPr="00397A49" w14:paraId="5887E7AF" w14:textId="77777777" w:rsidTr="00246DB6">
      <w:trPr>
        <w:trHeight w:val="1120"/>
      </w:trPr>
      <w:tc>
        <w:tcPr>
          <w:tcW w:w="4820" w:type="dxa"/>
          <w:shd w:val="clear" w:color="auto" w:fill="auto"/>
          <w:vAlign w:val="center"/>
        </w:tcPr>
        <w:p w14:paraId="0562CB0E" w14:textId="77777777" w:rsidR="00054D7D" w:rsidRPr="00397A49" w:rsidRDefault="00A509B6" w:rsidP="00397A49">
          <w:pPr>
            <w:numPr>
              <w:ilvl w:val="0"/>
              <w:numId w:val="1"/>
            </w:numPr>
            <w:ind w:left="0" w:right="49" w:firstLine="0"/>
            <w:jc w:val="left"/>
            <w:rPr>
              <w:rFonts w:eastAsia="Calibri" w:cs="Times New Roman"/>
              <w:color w:val="7F7F7F"/>
              <w:spacing w:val="33"/>
            </w:rPr>
          </w:pPr>
          <w:r>
            <w:rPr>
              <w:rFonts w:eastAsia="Calibri" w:cs="Times New Roman"/>
              <w:noProof/>
              <w:color w:val="7F7F7F"/>
              <w:spacing w:val="33"/>
              <w:lang w:eastAsia="es-MX"/>
            </w:rPr>
            <w:object w:dxaOrig="1440" w:dyaOrig="1440" w14:anchorId="13C461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pt;margin-top:4.65pt;width:113.4pt;height:50.6pt;z-index:251659264">
                <v:imagedata r:id="rId1" o:title=""/>
              </v:shape>
              <o:OLEObject Type="Embed" ProgID="PBrush" ShapeID="_x0000_s2050" DrawAspect="Content" ObjectID="_1622370570" r:id="rId2"/>
            </w:object>
          </w:r>
        </w:p>
      </w:tc>
      <w:tc>
        <w:tcPr>
          <w:tcW w:w="5384" w:type="dxa"/>
          <w:shd w:val="clear" w:color="auto" w:fill="auto"/>
          <w:vAlign w:val="center"/>
        </w:tcPr>
        <w:p w14:paraId="7A60D757" w14:textId="77777777" w:rsidR="00054D7D" w:rsidRPr="006800CA" w:rsidRDefault="00054D7D" w:rsidP="00D66665">
          <w:pPr>
            <w:ind w:left="1028"/>
            <w:rPr>
              <w:spacing w:val="2"/>
            </w:rPr>
          </w:pPr>
          <w:r w:rsidRPr="006800CA">
            <w:rPr>
              <w:spacing w:val="2"/>
            </w:rPr>
            <w:t>INSTITUTO NACIONAL ELECTORAL</w:t>
          </w:r>
        </w:p>
        <w:p w14:paraId="65114994" w14:textId="77777777" w:rsidR="00054D7D" w:rsidRPr="006800CA" w:rsidRDefault="00054D7D" w:rsidP="00D66665">
          <w:pPr>
            <w:ind w:left="1028"/>
            <w:rPr>
              <w:spacing w:val="10"/>
            </w:rPr>
          </w:pPr>
          <w:r w:rsidRPr="006800CA">
            <w:rPr>
              <w:spacing w:val="10"/>
            </w:rPr>
            <w:t>COMITÉ DE RADIO Y TELEVISIÓN</w:t>
          </w:r>
        </w:p>
        <w:p w14:paraId="22CB749F" w14:textId="77777777" w:rsidR="00054D7D" w:rsidRPr="008C065C" w:rsidRDefault="00231F06" w:rsidP="00D66665">
          <w:pPr>
            <w:ind w:left="1028"/>
            <w:rPr>
              <w:spacing w:val="14"/>
            </w:rPr>
          </w:pPr>
          <w:r w:rsidRPr="008C065C">
            <w:rPr>
              <w:spacing w:val="14"/>
            </w:rPr>
            <w:t>SEX</w:t>
          </w:r>
          <w:r w:rsidR="00054D7D" w:rsidRPr="008C065C">
            <w:rPr>
              <w:spacing w:val="14"/>
            </w:rPr>
            <w:t>TA SESIÓN ORDINARIA 2019</w:t>
          </w:r>
        </w:p>
        <w:p w14:paraId="14226833" w14:textId="77777777" w:rsidR="00054D7D" w:rsidRPr="00C33D36" w:rsidRDefault="00054D7D" w:rsidP="00D66665">
          <w:pPr>
            <w:ind w:left="1028"/>
            <w:rPr>
              <w:spacing w:val="26"/>
            </w:rPr>
          </w:pPr>
          <w:r w:rsidRPr="006800CA">
            <w:rPr>
              <w:spacing w:val="28"/>
            </w:rPr>
            <w:t>SEGUIMIENTO DE ACUERDOS</w:t>
          </w:r>
        </w:p>
      </w:tc>
    </w:tr>
  </w:tbl>
  <w:p w14:paraId="34CE0A41" w14:textId="77777777" w:rsidR="00054D7D" w:rsidRPr="00541BFA" w:rsidRDefault="00054D7D" w:rsidP="00864778">
    <w:pPr>
      <w:pBdr>
        <w:top w:val="single" w:sz="18" w:space="1" w:color="993366"/>
      </w:pBdr>
      <w:rPr>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4" w:type="dxa"/>
      <w:tblLook w:val="04A0" w:firstRow="1" w:lastRow="0" w:firstColumn="1" w:lastColumn="0" w:noHBand="0" w:noVBand="1"/>
    </w:tblPr>
    <w:tblGrid>
      <w:gridCol w:w="4820"/>
      <w:gridCol w:w="5384"/>
    </w:tblGrid>
    <w:tr w:rsidR="00054D7D" w:rsidRPr="00397A49" w14:paraId="0D39CE07" w14:textId="77777777" w:rsidTr="00054D7D">
      <w:trPr>
        <w:trHeight w:val="1120"/>
      </w:trPr>
      <w:tc>
        <w:tcPr>
          <w:tcW w:w="4820" w:type="dxa"/>
          <w:shd w:val="clear" w:color="auto" w:fill="auto"/>
          <w:vAlign w:val="center"/>
        </w:tcPr>
        <w:p w14:paraId="110FFD37" w14:textId="77777777" w:rsidR="00054D7D" w:rsidRPr="00397A49" w:rsidRDefault="00A509B6" w:rsidP="00766247">
          <w:pPr>
            <w:numPr>
              <w:ilvl w:val="0"/>
              <w:numId w:val="1"/>
            </w:numPr>
            <w:ind w:left="0" w:right="49" w:firstLine="0"/>
            <w:jc w:val="left"/>
            <w:rPr>
              <w:rFonts w:eastAsia="Calibri" w:cs="Times New Roman"/>
              <w:color w:val="7F7F7F"/>
              <w:spacing w:val="33"/>
            </w:rPr>
          </w:pPr>
          <w:r>
            <w:rPr>
              <w:rFonts w:eastAsia="Calibri" w:cs="Times New Roman"/>
              <w:noProof/>
              <w:color w:val="7F7F7F"/>
              <w:spacing w:val="33"/>
              <w:lang w:eastAsia="es-MX"/>
            </w:rPr>
            <w:object w:dxaOrig="1440" w:dyaOrig="1440" w14:anchorId="0D78C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pt;margin-top:4.65pt;width:113.4pt;height:50.6pt;z-index:251661312">
                <v:imagedata r:id="rId1" o:title=""/>
              </v:shape>
              <o:OLEObject Type="Embed" ProgID="PBrush" ShapeID="_x0000_s2051" DrawAspect="Content" ObjectID="_1622370571" r:id="rId2"/>
            </w:object>
          </w:r>
        </w:p>
      </w:tc>
      <w:tc>
        <w:tcPr>
          <w:tcW w:w="5384" w:type="dxa"/>
          <w:shd w:val="clear" w:color="auto" w:fill="auto"/>
          <w:vAlign w:val="center"/>
        </w:tcPr>
        <w:p w14:paraId="14B59295" w14:textId="77777777" w:rsidR="00054D7D" w:rsidRPr="006800CA" w:rsidRDefault="00054D7D" w:rsidP="00766247">
          <w:pPr>
            <w:ind w:left="1028"/>
            <w:rPr>
              <w:spacing w:val="2"/>
            </w:rPr>
          </w:pPr>
          <w:r w:rsidRPr="006800CA">
            <w:rPr>
              <w:spacing w:val="2"/>
            </w:rPr>
            <w:t>INSTITUTO NACIONAL ELECTORAL</w:t>
          </w:r>
        </w:p>
        <w:p w14:paraId="4C04C9DE" w14:textId="77777777" w:rsidR="00054D7D" w:rsidRPr="006800CA" w:rsidRDefault="00054D7D" w:rsidP="00766247">
          <w:pPr>
            <w:ind w:left="1028"/>
            <w:rPr>
              <w:spacing w:val="10"/>
            </w:rPr>
          </w:pPr>
          <w:r w:rsidRPr="006800CA">
            <w:rPr>
              <w:spacing w:val="10"/>
            </w:rPr>
            <w:t>COMITÉ DE RADIO Y TELEVISIÓN</w:t>
          </w:r>
        </w:p>
        <w:p w14:paraId="2946D74A" w14:textId="77777777" w:rsidR="00054D7D" w:rsidRPr="008C065C" w:rsidRDefault="00231F06" w:rsidP="00766247">
          <w:pPr>
            <w:ind w:left="1028"/>
            <w:rPr>
              <w:spacing w:val="14"/>
            </w:rPr>
          </w:pPr>
          <w:r w:rsidRPr="008C065C">
            <w:rPr>
              <w:spacing w:val="14"/>
            </w:rPr>
            <w:t>SEX</w:t>
          </w:r>
          <w:r w:rsidR="00054D7D" w:rsidRPr="008C065C">
            <w:rPr>
              <w:spacing w:val="14"/>
            </w:rPr>
            <w:t>TA SESIÓN ORDINARIA 2019</w:t>
          </w:r>
        </w:p>
        <w:p w14:paraId="49B6F360" w14:textId="77777777" w:rsidR="00054D7D" w:rsidRPr="006800CA" w:rsidRDefault="00054D7D" w:rsidP="00766247">
          <w:pPr>
            <w:ind w:left="1028"/>
            <w:rPr>
              <w:spacing w:val="28"/>
            </w:rPr>
          </w:pPr>
          <w:r w:rsidRPr="006800CA">
            <w:rPr>
              <w:spacing w:val="28"/>
            </w:rPr>
            <w:t>SEGUIMIENTO DE ACUERDOS</w:t>
          </w:r>
        </w:p>
      </w:tc>
    </w:tr>
  </w:tbl>
  <w:p w14:paraId="6B699379" w14:textId="77777777" w:rsidR="00054D7D" w:rsidRPr="00541BFA" w:rsidRDefault="00054D7D" w:rsidP="00766247">
    <w:pPr>
      <w:pBdr>
        <w:top w:val="single" w:sz="18" w:space="1" w:color="993366"/>
      </w:pBdr>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5B79"/>
    <w:multiLevelType w:val="hybridMultilevel"/>
    <w:tmpl w:val="E160DE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BE1641"/>
    <w:multiLevelType w:val="hybridMultilevel"/>
    <w:tmpl w:val="C5A874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AB31B01"/>
    <w:multiLevelType w:val="hybridMultilevel"/>
    <w:tmpl w:val="DBDC1CA6"/>
    <w:lvl w:ilvl="0" w:tplc="7AD822E2">
      <w:start w:val="1"/>
      <w:numFmt w:val="upperRoman"/>
      <w:pStyle w:val="EstiloBG"/>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B16D87"/>
    <w:multiLevelType w:val="hybridMultilevel"/>
    <w:tmpl w:val="16B45EC4"/>
    <w:lvl w:ilvl="0" w:tplc="1CF2C79A">
      <w:start w:val="1"/>
      <w:numFmt w:val="lowerLetter"/>
      <w:lvlText w:val="%1)"/>
      <w:lvlJc w:val="left"/>
      <w:pPr>
        <w:ind w:left="360" w:hanging="360"/>
      </w:pPr>
      <w:rPr>
        <w:i w:val="0"/>
        <w:strike w:val="0"/>
        <w:dstrike w:val="0"/>
        <w:color w:val="auto"/>
        <w:u w:val="none"/>
        <w:effect w:val="none"/>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4" w15:restartNumberingAfterBreak="0">
    <w:nsid w:val="17B40DCB"/>
    <w:multiLevelType w:val="hybridMultilevel"/>
    <w:tmpl w:val="B3C068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E520B0"/>
    <w:multiLevelType w:val="hybridMultilevel"/>
    <w:tmpl w:val="6D7A6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D7E77CD"/>
    <w:multiLevelType w:val="hybridMultilevel"/>
    <w:tmpl w:val="33F25AE2"/>
    <w:lvl w:ilvl="0" w:tplc="37ECBA6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DC71DE"/>
    <w:multiLevelType w:val="hybridMultilevel"/>
    <w:tmpl w:val="E7DEC140"/>
    <w:lvl w:ilvl="0" w:tplc="250A585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B9163AC"/>
    <w:multiLevelType w:val="hybridMultilevel"/>
    <w:tmpl w:val="33C45FD2"/>
    <w:lvl w:ilvl="0" w:tplc="080A0017">
      <w:start w:val="1"/>
      <w:numFmt w:val="lowerLetter"/>
      <w:lvlText w:val="%1)"/>
      <w:lvlJc w:val="left"/>
      <w:pPr>
        <w:ind w:left="360" w:hanging="360"/>
      </w:pPr>
      <w:rPr>
        <w:i w:val="0"/>
        <w:strike w:val="0"/>
        <w:dstrike w:val="0"/>
        <w:color w:val="auto"/>
        <w:u w:val="none"/>
        <w:effect w:val="none"/>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9" w15:restartNumberingAfterBreak="0">
    <w:nsid w:val="3E6D1D39"/>
    <w:multiLevelType w:val="hybridMultilevel"/>
    <w:tmpl w:val="7E643EF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0" w15:restartNumberingAfterBreak="0">
    <w:nsid w:val="3F3A5287"/>
    <w:multiLevelType w:val="hybridMultilevel"/>
    <w:tmpl w:val="342C07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51130BE7"/>
    <w:multiLevelType w:val="hybridMultilevel"/>
    <w:tmpl w:val="16260D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DC35BD2"/>
    <w:multiLevelType w:val="hybridMultilevel"/>
    <w:tmpl w:val="A052ED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0E339E4"/>
    <w:multiLevelType w:val="hybridMultilevel"/>
    <w:tmpl w:val="0E7050D6"/>
    <w:lvl w:ilvl="0" w:tplc="C3E4987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62E77E3A"/>
    <w:multiLevelType w:val="hybridMultilevel"/>
    <w:tmpl w:val="B0706E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2FF2626"/>
    <w:multiLevelType w:val="hybridMultilevel"/>
    <w:tmpl w:val="88A23B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AF17829"/>
    <w:multiLevelType w:val="hybridMultilevel"/>
    <w:tmpl w:val="33B63C7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E3827D6"/>
    <w:multiLevelType w:val="hybridMultilevel"/>
    <w:tmpl w:val="E392045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71412420"/>
    <w:multiLevelType w:val="hybridMultilevel"/>
    <w:tmpl w:val="5EC2CFBE"/>
    <w:lvl w:ilvl="0" w:tplc="080A0017">
      <w:start w:val="1"/>
      <w:numFmt w:val="lowerLetter"/>
      <w:lvlText w:val="%1)"/>
      <w:lvlJc w:val="left"/>
      <w:pPr>
        <w:ind w:left="360" w:hanging="360"/>
      </w:pPr>
      <w:rPr>
        <w:color w:val="auto"/>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9" w15:restartNumberingAfterBreak="0">
    <w:nsid w:val="729751A1"/>
    <w:multiLevelType w:val="hybridMultilevel"/>
    <w:tmpl w:val="A0E27786"/>
    <w:lvl w:ilvl="0" w:tplc="080A0001">
      <w:start w:val="1"/>
      <w:numFmt w:val="bullet"/>
      <w:lvlText w:val=""/>
      <w:lvlJc w:val="left"/>
      <w:pPr>
        <w:ind w:left="792" w:hanging="360"/>
      </w:pPr>
      <w:rPr>
        <w:rFonts w:ascii="Symbol" w:hAnsi="Symbol" w:hint="default"/>
      </w:rPr>
    </w:lvl>
    <w:lvl w:ilvl="1" w:tplc="080A0003">
      <w:start w:val="1"/>
      <w:numFmt w:val="bullet"/>
      <w:lvlText w:val="o"/>
      <w:lvlJc w:val="left"/>
      <w:pPr>
        <w:ind w:left="1512" w:hanging="360"/>
      </w:pPr>
      <w:rPr>
        <w:rFonts w:ascii="Courier New" w:hAnsi="Courier New" w:cs="Courier New" w:hint="default"/>
      </w:rPr>
    </w:lvl>
    <w:lvl w:ilvl="2" w:tplc="080A0005" w:tentative="1">
      <w:start w:val="1"/>
      <w:numFmt w:val="bullet"/>
      <w:lvlText w:val=""/>
      <w:lvlJc w:val="left"/>
      <w:pPr>
        <w:ind w:left="2232" w:hanging="360"/>
      </w:pPr>
      <w:rPr>
        <w:rFonts w:ascii="Wingdings" w:hAnsi="Wingdings" w:hint="default"/>
      </w:rPr>
    </w:lvl>
    <w:lvl w:ilvl="3" w:tplc="080A0001" w:tentative="1">
      <w:start w:val="1"/>
      <w:numFmt w:val="bullet"/>
      <w:lvlText w:val=""/>
      <w:lvlJc w:val="left"/>
      <w:pPr>
        <w:ind w:left="2952" w:hanging="360"/>
      </w:pPr>
      <w:rPr>
        <w:rFonts w:ascii="Symbol" w:hAnsi="Symbol" w:hint="default"/>
      </w:rPr>
    </w:lvl>
    <w:lvl w:ilvl="4" w:tplc="080A0003" w:tentative="1">
      <w:start w:val="1"/>
      <w:numFmt w:val="bullet"/>
      <w:lvlText w:val="o"/>
      <w:lvlJc w:val="left"/>
      <w:pPr>
        <w:ind w:left="3672" w:hanging="360"/>
      </w:pPr>
      <w:rPr>
        <w:rFonts w:ascii="Courier New" w:hAnsi="Courier New" w:cs="Courier New" w:hint="default"/>
      </w:rPr>
    </w:lvl>
    <w:lvl w:ilvl="5" w:tplc="080A0005" w:tentative="1">
      <w:start w:val="1"/>
      <w:numFmt w:val="bullet"/>
      <w:lvlText w:val=""/>
      <w:lvlJc w:val="left"/>
      <w:pPr>
        <w:ind w:left="4392" w:hanging="360"/>
      </w:pPr>
      <w:rPr>
        <w:rFonts w:ascii="Wingdings" w:hAnsi="Wingdings" w:hint="default"/>
      </w:rPr>
    </w:lvl>
    <w:lvl w:ilvl="6" w:tplc="080A0001" w:tentative="1">
      <w:start w:val="1"/>
      <w:numFmt w:val="bullet"/>
      <w:lvlText w:val=""/>
      <w:lvlJc w:val="left"/>
      <w:pPr>
        <w:ind w:left="5112" w:hanging="360"/>
      </w:pPr>
      <w:rPr>
        <w:rFonts w:ascii="Symbol" w:hAnsi="Symbol" w:hint="default"/>
      </w:rPr>
    </w:lvl>
    <w:lvl w:ilvl="7" w:tplc="080A0003" w:tentative="1">
      <w:start w:val="1"/>
      <w:numFmt w:val="bullet"/>
      <w:lvlText w:val="o"/>
      <w:lvlJc w:val="left"/>
      <w:pPr>
        <w:ind w:left="5832" w:hanging="360"/>
      </w:pPr>
      <w:rPr>
        <w:rFonts w:ascii="Courier New" w:hAnsi="Courier New" w:cs="Courier New" w:hint="default"/>
      </w:rPr>
    </w:lvl>
    <w:lvl w:ilvl="8" w:tplc="080A0005" w:tentative="1">
      <w:start w:val="1"/>
      <w:numFmt w:val="bullet"/>
      <w:lvlText w:val=""/>
      <w:lvlJc w:val="left"/>
      <w:pPr>
        <w:ind w:left="6552" w:hanging="360"/>
      </w:pPr>
      <w:rPr>
        <w:rFonts w:ascii="Wingdings" w:hAnsi="Wingdings" w:hint="default"/>
      </w:rPr>
    </w:lvl>
  </w:abstractNum>
  <w:abstractNum w:abstractNumId="20" w15:restartNumberingAfterBreak="0">
    <w:nsid w:val="7A8517B7"/>
    <w:multiLevelType w:val="hybridMultilevel"/>
    <w:tmpl w:val="8724FAA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B815256"/>
    <w:multiLevelType w:val="hybridMultilevel"/>
    <w:tmpl w:val="CD12A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DE87EAA"/>
    <w:multiLevelType w:val="hybridMultilevel"/>
    <w:tmpl w:val="087250BE"/>
    <w:lvl w:ilvl="0" w:tplc="080A0001">
      <w:start w:val="1"/>
      <w:numFmt w:val="bullet"/>
      <w:lvlText w:val=""/>
      <w:lvlJc w:val="left"/>
      <w:pPr>
        <w:ind w:left="792" w:hanging="360"/>
      </w:pPr>
      <w:rPr>
        <w:rFonts w:ascii="Symbol" w:hAnsi="Symbol" w:hint="default"/>
      </w:rPr>
    </w:lvl>
    <w:lvl w:ilvl="1" w:tplc="080A0003" w:tentative="1">
      <w:start w:val="1"/>
      <w:numFmt w:val="bullet"/>
      <w:lvlText w:val="o"/>
      <w:lvlJc w:val="left"/>
      <w:pPr>
        <w:ind w:left="1512" w:hanging="360"/>
      </w:pPr>
      <w:rPr>
        <w:rFonts w:ascii="Courier New" w:hAnsi="Courier New" w:cs="Courier New" w:hint="default"/>
      </w:rPr>
    </w:lvl>
    <w:lvl w:ilvl="2" w:tplc="080A0005" w:tentative="1">
      <w:start w:val="1"/>
      <w:numFmt w:val="bullet"/>
      <w:lvlText w:val=""/>
      <w:lvlJc w:val="left"/>
      <w:pPr>
        <w:ind w:left="2232" w:hanging="360"/>
      </w:pPr>
      <w:rPr>
        <w:rFonts w:ascii="Wingdings" w:hAnsi="Wingdings" w:hint="default"/>
      </w:rPr>
    </w:lvl>
    <w:lvl w:ilvl="3" w:tplc="080A0001" w:tentative="1">
      <w:start w:val="1"/>
      <w:numFmt w:val="bullet"/>
      <w:lvlText w:val=""/>
      <w:lvlJc w:val="left"/>
      <w:pPr>
        <w:ind w:left="2952" w:hanging="360"/>
      </w:pPr>
      <w:rPr>
        <w:rFonts w:ascii="Symbol" w:hAnsi="Symbol" w:hint="default"/>
      </w:rPr>
    </w:lvl>
    <w:lvl w:ilvl="4" w:tplc="080A0003" w:tentative="1">
      <w:start w:val="1"/>
      <w:numFmt w:val="bullet"/>
      <w:lvlText w:val="o"/>
      <w:lvlJc w:val="left"/>
      <w:pPr>
        <w:ind w:left="3672" w:hanging="360"/>
      </w:pPr>
      <w:rPr>
        <w:rFonts w:ascii="Courier New" w:hAnsi="Courier New" w:cs="Courier New" w:hint="default"/>
      </w:rPr>
    </w:lvl>
    <w:lvl w:ilvl="5" w:tplc="080A0005" w:tentative="1">
      <w:start w:val="1"/>
      <w:numFmt w:val="bullet"/>
      <w:lvlText w:val=""/>
      <w:lvlJc w:val="left"/>
      <w:pPr>
        <w:ind w:left="4392" w:hanging="360"/>
      </w:pPr>
      <w:rPr>
        <w:rFonts w:ascii="Wingdings" w:hAnsi="Wingdings" w:hint="default"/>
      </w:rPr>
    </w:lvl>
    <w:lvl w:ilvl="6" w:tplc="080A0001" w:tentative="1">
      <w:start w:val="1"/>
      <w:numFmt w:val="bullet"/>
      <w:lvlText w:val=""/>
      <w:lvlJc w:val="left"/>
      <w:pPr>
        <w:ind w:left="5112" w:hanging="360"/>
      </w:pPr>
      <w:rPr>
        <w:rFonts w:ascii="Symbol" w:hAnsi="Symbol" w:hint="default"/>
      </w:rPr>
    </w:lvl>
    <w:lvl w:ilvl="7" w:tplc="080A0003" w:tentative="1">
      <w:start w:val="1"/>
      <w:numFmt w:val="bullet"/>
      <w:lvlText w:val="o"/>
      <w:lvlJc w:val="left"/>
      <w:pPr>
        <w:ind w:left="5832" w:hanging="360"/>
      </w:pPr>
      <w:rPr>
        <w:rFonts w:ascii="Courier New" w:hAnsi="Courier New" w:cs="Courier New" w:hint="default"/>
      </w:rPr>
    </w:lvl>
    <w:lvl w:ilvl="8" w:tplc="080A0005" w:tentative="1">
      <w:start w:val="1"/>
      <w:numFmt w:val="bullet"/>
      <w:lvlText w:val=""/>
      <w:lvlJc w:val="left"/>
      <w:pPr>
        <w:ind w:left="6552" w:hanging="360"/>
      </w:pPr>
      <w:rPr>
        <w:rFonts w:ascii="Wingdings" w:hAnsi="Wingdings" w:hint="default"/>
      </w:rPr>
    </w:lvl>
  </w:abstractNum>
  <w:abstractNum w:abstractNumId="23" w15:restartNumberingAfterBreak="0">
    <w:nsid w:val="7E560EB3"/>
    <w:multiLevelType w:val="hybridMultilevel"/>
    <w:tmpl w:val="8724FAA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0"/>
  </w:num>
  <w:num w:numId="3">
    <w:abstractNumId w:val="1"/>
  </w:num>
  <w:num w:numId="4">
    <w:abstractNumId w:val="9"/>
  </w:num>
  <w:num w:numId="5">
    <w:abstractNumId w:val="19"/>
  </w:num>
  <w:num w:numId="6">
    <w:abstractNumId w:val="5"/>
  </w:num>
  <w:num w:numId="7">
    <w:abstractNumId w:val="16"/>
  </w:num>
  <w:num w:numId="8">
    <w:abstractNumId w:val="20"/>
  </w:num>
  <w:num w:numId="9">
    <w:abstractNumId w:val="23"/>
  </w:num>
  <w:num w:numId="10">
    <w:abstractNumId w:val="15"/>
  </w:num>
  <w:num w:numId="11">
    <w:abstractNumId w:val="21"/>
  </w:num>
  <w:num w:numId="12">
    <w:abstractNumId w:val="1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8"/>
  </w:num>
  <w:num w:numId="18">
    <w:abstractNumId w:val="22"/>
  </w:num>
  <w:num w:numId="19">
    <w:abstractNumId w:val="0"/>
  </w:num>
  <w:num w:numId="20">
    <w:abstractNumId w:val="11"/>
  </w:num>
  <w:num w:numId="21">
    <w:abstractNumId w:val="4"/>
  </w:num>
  <w:num w:numId="22">
    <w:abstractNumId w:val="4"/>
  </w:num>
  <w:num w:numId="23">
    <w:abstractNumId w:val="6"/>
  </w:num>
  <w:num w:numId="24">
    <w:abstractNumId w:val="7"/>
  </w:num>
  <w:num w:numId="25">
    <w:abstractNumId w:val="13"/>
  </w:num>
  <w:num w:numId="26">
    <w:abstractNumId w:val="12"/>
  </w:num>
  <w:num w:numId="27">
    <w:abstractNumId w:val="1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GB"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A49"/>
    <w:rsid w:val="00003F72"/>
    <w:rsid w:val="000051B2"/>
    <w:rsid w:val="000121D1"/>
    <w:rsid w:val="0001249B"/>
    <w:rsid w:val="000127ED"/>
    <w:rsid w:val="00012D91"/>
    <w:rsid w:val="00012EED"/>
    <w:rsid w:val="000145E2"/>
    <w:rsid w:val="0001572A"/>
    <w:rsid w:val="00016A8C"/>
    <w:rsid w:val="000173A3"/>
    <w:rsid w:val="00020C7C"/>
    <w:rsid w:val="00020FCF"/>
    <w:rsid w:val="000229A0"/>
    <w:rsid w:val="00022DF7"/>
    <w:rsid w:val="00023E23"/>
    <w:rsid w:val="00025D67"/>
    <w:rsid w:val="00025DB1"/>
    <w:rsid w:val="00026374"/>
    <w:rsid w:val="00026DD2"/>
    <w:rsid w:val="00027E60"/>
    <w:rsid w:val="00033599"/>
    <w:rsid w:val="0003365A"/>
    <w:rsid w:val="0004105B"/>
    <w:rsid w:val="00041EB3"/>
    <w:rsid w:val="00044E82"/>
    <w:rsid w:val="00045CCA"/>
    <w:rsid w:val="00045F09"/>
    <w:rsid w:val="000513CE"/>
    <w:rsid w:val="00054D7D"/>
    <w:rsid w:val="00055B4A"/>
    <w:rsid w:val="00061CF6"/>
    <w:rsid w:val="00062B3E"/>
    <w:rsid w:val="000714B9"/>
    <w:rsid w:val="00071C44"/>
    <w:rsid w:val="0007305E"/>
    <w:rsid w:val="00080FED"/>
    <w:rsid w:val="00082E37"/>
    <w:rsid w:val="0008618D"/>
    <w:rsid w:val="00086258"/>
    <w:rsid w:val="00086BC8"/>
    <w:rsid w:val="000875DD"/>
    <w:rsid w:val="000879BE"/>
    <w:rsid w:val="00087B34"/>
    <w:rsid w:val="000961DC"/>
    <w:rsid w:val="00097162"/>
    <w:rsid w:val="0009740B"/>
    <w:rsid w:val="000A07BB"/>
    <w:rsid w:val="000A1B8E"/>
    <w:rsid w:val="000A580A"/>
    <w:rsid w:val="000A79A8"/>
    <w:rsid w:val="000A7D9D"/>
    <w:rsid w:val="000B1618"/>
    <w:rsid w:val="000B1AC2"/>
    <w:rsid w:val="000C23CA"/>
    <w:rsid w:val="000C2D44"/>
    <w:rsid w:val="000C5D33"/>
    <w:rsid w:val="000C79D1"/>
    <w:rsid w:val="000D06CC"/>
    <w:rsid w:val="000D1CAC"/>
    <w:rsid w:val="000D5426"/>
    <w:rsid w:val="000E059B"/>
    <w:rsid w:val="000E10D8"/>
    <w:rsid w:val="000E53F6"/>
    <w:rsid w:val="000E7B9C"/>
    <w:rsid w:val="000F2C71"/>
    <w:rsid w:val="000F37D6"/>
    <w:rsid w:val="000F38AE"/>
    <w:rsid w:val="001008E7"/>
    <w:rsid w:val="00101394"/>
    <w:rsid w:val="00103255"/>
    <w:rsid w:val="00103F9C"/>
    <w:rsid w:val="00104E73"/>
    <w:rsid w:val="001069B1"/>
    <w:rsid w:val="00111BCD"/>
    <w:rsid w:val="001130EB"/>
    <w:rsid w:val="001132DD"/>
    <w:rsid w:val="00115271"/>
    <w:rsid w:val="00121C4D"/>
    <w:rsid w:val="00122F5D"/>
    <w:rsid w:val="0012339D"/>
    <w:rsid w:val="00123E98"/>
    <w:rsid w:val="001254BB"/>
    <w:rsid w:val="00125690"/>
    <w:rsid w:val="00126FE8"/>
    <w:rsid w:val="00127D22"/>
    <w:rsid w:val="00132784"/>
    <w:rsid w:val="001341B9"/>
    <w:rsid w:val="00144711"/>
    <w:rsid w:val="00146B4C"/>
    <w:rsid w:val="00146E03"/>
    <w:rsid w:val="001512FD"/>
    <w:rsid w:val="00151461"/>
    <w:rsid w:val="00151FCC"/>
    <w:rsid w:val="0015499D"/>
    <w:rsid w:val="001570F8"/>
    <w:rsid w:val="00160583"/>
    <w:rsid w:val="00161E2C"/>
    <w:rsid w:val="0016366D"/>
    <w:rsid w:val="001636DD"/>
    <w:rsid w:val="00163962"/>
    <w:rsid w:val="001652C7"/>
    <w:rsid w:val="00173172"/>
    <w:rsid w:val="001731BF"/>
    <w:rsid w:val="00174336"/>
    <w:rsid w:val="00175000"/>
    <w:rsid w:val="001803D3"/>
    <w:rsid w:val="00181AE0"/>
    <w:rsid w:val="00182D4A"/>
    <w:rsid w:val="00183B02"/>
    <w:rsid w:val="0018511A"/>
    <w:rsid w:val="001859BE"/>
    <w:rsid w:val="00186DD1"/>
    <w:rsid w:val="00191926"/>
    <w:rsid w:val="00192748"/>
    <w:rsid w:val="00192DE5"/>
    <w:rsid w:val="0019368F"/>
    <w:rsid w:val="00194061"/>
    <w:rsid w:val="001947A6"/>
    <w:rsid w:val="00194A9A"/>
    <w:rsid w:val="00194FAA"/>
    <w:rsid w:val="0019752E"/>
    <w:rsid w:val="00197986"/>
    <w:rsid w:val="00197E0B"/>
    <w:rsid w:val="001A0874"/>
    <w:rsid w:val="001A14FA"/>
    <w:rsid w:val="001A36C9"/>
    <w:rsid w:val="001A4465"/>
    <w:rsid w:val="001A56D6"/>
    <w:rsid w:val="001A7817"/>
    <w:rsid w:val="001B040F"/>
    <w:rsid w:val="001B05F7"/>
    <w:rsid w:val="001B0FD9"/>
    <w:rsid w:val="001B1608"/>
    <w:rsid w:val="001B1969"/>
    <w:rsid w:val="001B1E18"/>
    <w:rsid w:val="001B2DA5"/>
    <w:rsid w:val="001B64A4"/>
    <w:rsid w:val="001B6B6B"/>
    <w:rsid w:val="001B7BD1"/>
    <w:rsid w:val="001C2AA3"/>
    <w:rsid w:val="001C3930"/>
    <w:rsid w:val="001C4A0E"/>
    <w:rsid w:val="001C6227"/>
    <w:rsid w:val="001C7A52"/>
    <w:rsid w:val="001C7B01"/>
    <w:rsid w:val="001D14AF"/>
    <w:rsid w:val="001D503E"/>
    <w:rsid w:val="001D5295"/>
    <w:rsid w:val="001D5B1C"/>
    <w:rsid w:val="001D716D"/>
    <w:rsid w:val="001E147C"/>
    <w:rsid w:val="001E1C89"/>
    <w:rsid w:val="001E33EE"/>
    <w:rsid w:val="001E48B0"/>
    <w:rsid w:val="001E4D66"/>
    <w:rsid w:val="001E6424"/>
    <w:rsid w:val="001F16C2"/>
    <w:rsid w:val="001F1C3B"/>
    <w:rsid w:val="001F21B9"/>
    <w:rsid w:val="001F2C4B"/>
    <w:rsid w:val="001F3E7F"/>
    <w:rsid w:val="001F46AD"/>
    <w:rsid w:val="001F4819"/>
    <w:rsid w:val="001F75DF"/>
    <w:rsid w:val="002026BA"/>
    <w:rsid w:val="00203BF1"/>
    <w:rsid w:val="00203E48"/>
    <w:rsid w:val="0020534E"/>
    <w:rsid w:val="00205774"/>
    <w:rsid w:val="00205D60"/>
    <w:rsid w:val="00210466"/>
    <w:rsid w:val="00214912"/>
    <w:rsid w:val="00216EE8"/>
    <w:rsid w:val="00216F66"/>
    <w:rsid w:val="00217312"/>
    <w:rsid w:val="0021743C"/>
    <w:rsid w:val="0022021A"/>
    <w:rsid w:val="002224A5"/>
    <w:rsid w:val="002236DA"/>
    <w:rsid w:val="002238C7"/>
    <w:rsid w:val="00224616"/>
    <w:rsid w:val="0022687E"/>
    <w:rsid w:val="00231F06"/>
    <w:rsid w:val="002428CA"/>
    <w:rsid w:val="00246220"/>
    <w:rsid w:val="00246DB6"/>
    <w:rsid w:val="00247438"/>
    <w:rsid w:val="00247D1C"/>
    <w:rsid w:val="00247D54"/>
    <w:rsid w:val="00250ED0"/>
    <w:rsid w:val="00251CB5"/>
    <w:rsid w:val="002524D3"/>
    <w:rsid w:val="00253FE1"/>
    <w:rsid w:val="002545E3"/>
    <w:rsid w:val="00256E15"/>
    <w:rsid w:val="00257C48"/>
    <w:rsid w:val="0026075E"/>
    <w:rsid w:val="00260842"/>
    <w:rsid w:val="00261BE9"/>
    <w:rsid w:val="00265B7F"/>
    <w:rsid w:val="002664A3"/>
    <w:rsid w:val="00266D86"/>
    <w:rsid w:val="00272512"/>
    <w:rsid w:val="00274B7A"/>
    <w:rsid w:val="00274D45"/>
    <w:rsid w:val="00275154"/>
    <w:rsid w:val="00275512"/>
    <w:rsid w:val="002773D0"/>
    <w:rsid w:val="00277D00"/>
    <w:rsid w:val="00281885"/>
    <w:rsid w:val="002820F3"/>
    <w:rsid w:val="00287921"/>
    <w:rsid w:val="0029348E"/>
    <w:rsid w:val="00293FE3"/>
    <w:rsid w:val="00294C25"/>
    <w:rsid w:val="00295D86"/>
    <w:rsid w:val="002961BC"/>
    <w:rsid w:val="002973D4"/>
    <w:rsid w:val="002A1F03"/>
    <w:rsid w:val="002A2423"/>
    <w:rsid w:val="002A5BAC"/>
    <w:rsid w:val="002A65DF"/>
    <w:rsid w:val="002A71E2"/>
    <w:rsid w:val="002B51C2"/>
    <w:rsid w:val="002B5A5D"/>
    <w:rsid w:val="002B6883"/>
    <w:rsid w:val="002B7EA2"/>
    <w:rsid w:val="002C1346"/>
    <w:rsid w:val="002C198C"/>
    <w:rsid w:val="002C32DE"/>
    <w:rsid w:val="002C4E09"/>
    <w:rsid w:val="002C63CF"/>
    <w:rsid w:val="002D066D"/>
    <w:rsid w:val="002D11CD"/>
    <w:rsid w:val="002D1CFF"/>
    <w:rsid w:val="002D30F6"/>
    <w:rsid w:val="002D33D7"/>
    <w:rsid w:val="002D347A"/>
    <w:rsid w:val="002D3B35"/>
    <w:rsid w:val="002D69D6"/>
    <w:rsid w:val="002D6EB3"/>
    <w:rsid w:val="002E0996"/>
    <w:rsid w:val="002E3246"/>
    <w:rsid w:val="002E688B"/>
    <w:rsid w:val="002E6E77"/>
    <w:rsid w:val="002E7E92"/>
    <w:rsid w:val="002F0549"/>
    <w:rsid w:val="002F0ED1"/>
    <w:rsid w:val="002F39FE"/>
    <w:rsid w:val="002F3F1D"/>
    <w:rsid w:val="002F65D6"/>
    <w:rsid w:val="002F679D"/>
    <w:rsid w:val="002F79D7"/>
    <w:rsid w:val="00303669"/>
    <w:rsid w:val="0030380E"/>
    <w:rsid w:val="00307B53"/>
    <w:rsid w:val="00307F69"/>
    <w:rsid w:val="00317426"/>
    <w:rsid w:val="00323229"/>
    <w:rsid w:val="003232B8"/>
    <w:rsid w:val="0032378B"/>
    <w:rsid w:val="00323DAD"/>
    <w:rsid w:val="00324175"/>
    <w:rsid w:val="003251F2"/>
    <w:rsid w:val="003259E3"/>
    <w:rsid w:val="00325AFA"/>
    <w:rsid w:val="00327EA3"/>
    <w:rsid w:val="00330B04"/>
    <w:rsid w:val="00331102"/>
    <w:rsid w:val="0033147B"/>
    <w:rsid w:val="00332E57"/>
    <w:rsid w:val="003335B6"/>
    <w:rsid w:val="003347ED"/>
    <w:rsid w:val="00334C7B"/>
    <w:rsid w:val="00334DE4"/>
    <w:rsid w:val="0033670D"/>
    <w:rsid w:val="00336872"/>
    <w:rsid w:val="00336B19"/>
    <w:rsid w:val="0034301B"/>
    <w:rsid w:val="003438BC"/>
    <w:rsid w:val="00344FF5"/>
    <w:rsid w:val="00345690"/>
    <w:rsid w:val="003472B1"/>
    <w:rsid w:val="003473E3"/>
    <w:rsid w:val="003523DD"/>
    <w:rsid w:val="00354AB2"/>
    <w:rsid w:val="0035519F"/>
    <w:rsid w:val="00356E69"/>
    <w:rsid w:val="003643F6"/>
    <w:rsid w:val="00364E8D"/>
    <w:rsid w:val="0037085E"/>
    <w:rsid w:val="00372D7F"/>
    <w:rsid w:val="003824F6"/>
    <w:rsid w:val="00382D28"/>
    <w:rsid w:val="00383554"/>
    <w:rsid w:val="003875FA"/>
    <w:rsid w:val="003947B0"/>
    <w:rsid w:val="00395B4D"/>
    <w:rsid w:val="003969ED"/>
    <w:rsid w:val="00396AA0"/>
    <w:rsid w:val="0039754E"/>
    <w:rsid w:val="00397A49"/>
    <w:rsid w:val="003A32A6"/>
    <w:rsid w:val="003A5443"/>
    <w:rsid w:val="003A710D"/>
    <w:rsid w:val="003B02B6"/>
    <w:rsid w:val="003B1382"/>
    <w:rsid w:val="003B3107"/>
    <w:rsid w:val="003B3450"/>
    <w:rsid w:val="003B3A01"/>
    <w:rsid w:val="003B7ACB"/>
    <w:rsid w:val="003C1410"/>
    <w:rsid w:val="003C614C"/>
    <w:rsid w:val="003C7097"/>
    <w:rsid w:val="003C7355"/>
    <w:rsid w:val="003D19AA"/>
    <w:rsid w:val="003D3D78"/>
    <w:rsid w:val="003D652B"/>
    <w:rsid w:val="003D6711"/>
    <w:rsid w:val="003D7C39"/>
    <w:rsid w:val="003E0DE9"/>
    <w:rsid w:val="003E253E"/>
    <w:rsid w:val="003E2A24"/>
    <w:rsid w:val="003E3389"/>
    <w:rsid w:val="003E3E7B"/>
    <w:rsid w:val="003E7313"/>
    <w:rsid w:val="003E7E3E"/>
    <w:rsid w:val="003F0779"/>
    <w:rsid w:val="003F0C11"/>
    <w:rsid w:val="003F39BC"/>
    <w:rsid w:val="003F6651"/>
    <w:rsid w:val="003F6A70"/>
    <w:rsid w:val="00402CFF"/>
    <w:rsid w:val="00405716"/>
    <w:rsid w:val="00405BFD"/>
    <w:rsid w:val="00406052"/>
    <w:rsid w:val="0041046E"/>
    <w:rsid w:val="00411D63"/>
    <w:rsid w:val="0041334F"/>
    <w:rsid w:val="00414B25"/>
    <w:rsid w:val="00420836"/>
    <w:rsid w:val="00421E90"/>
    <w:rsid w:val="00426140"/>
    <w:rsid w:val="00426621"/>
    <w:rsid w:val="00431F2C"/>
    <w:rsid w:val="00432089"/>
    <w:rsid w:val="0043299E"/>
    <w:rsid w:val="00433057"/>
    <w:rsid w:val="0043327C"/>
    <w:rsid w:val="0043573B"/>
    <w:rsid w:val="00442903"/>
    <w:rsid w:val="0044300C"/>
    <w:rsid w:val="00443230"/>
    <w:rsid w:val="0044632E"/>
    <w:rsid w:val="00446B32"/>
    <w:rsid w:val="00447BA4"/>
    <w:rsid w:val="004515D4"/>
    <w:rsid w:val="004552C4"/>
    <w:rsid w:val="00463518"/>
    <w:rsid w:val="0046358F"/>
    <w:rsid w:val="004669DA"/>
    <w:rsid w:val="00466C36"/>
    <w:rsid w:val="00467B86"/>
    <w:rsid w:val="00467F3B"/>
    <w:rsid w:val="00472A3A"/>
    <w:rsid w:val="00473320"/>
    <w:rsid w:val="00473F57"/>
    <w:rsid w:val="00475964"/>
    <w:rsid w:val="00475A5D"/>
    <w:rsid w:val="00476D4B"/>
    <w:rsid w:val="0047728D"/>
    <w:rsid w:val="00481099"/>
    <w:rsid w:val="004822BB"/>
    <w:rsid w:val="00485469"/>
    <w:rsid w:val="004926B0"/>
    <w:rsid w:val="00492D05"/>
    <w:rsid w:val="00492D08"/>
    <w:rsid w:val="00493CA6"/>
    <w:rsid w:val="00494F88"/>
    <w:rsid w:val="00495C3F"/>
    <w:rsid w:val="004A0DFA"/>
    <w:rsid w:val="004A611F"/>
    <w:rsid w:val="004B04E0"/>
    <w:rsid w:val="004B0768"/>
    <w:rsid w:val="004B0E0C"/>
    <w:rsid w:val="004B2CAA"/>
    <w:rsid w:val="004B4D5C"/>
    <w:rsid w:val="004C462D"/>
    <w:rsid w:val="004C761F"/>
    <w:rsid w:val="004D1A06"/>
    <w:rsid w:val="004D2CA4"/>
    <w:rsid w:val="004D48FD"/>
    <w:rsid w:val="004D6FE2"/>
    <w:rsid w:val="004E1606"/>
    <w:rsid w:val="004F04F5"/>
    <w:rsid w:val="004F054F"/>
    <w:rsid w:val="004F1615"/>
    <w:rsid w:val="004F1BB7"/>
    <w:rsid w:val="004F4C75"/>
    <w:rsid w:val="004F564D"/>
    <w:rsid w:val="00500A45"/>
    <w:rsid w:val="00501615"/>
    <w:rsid w:val="00501CBE"/>
    <w:rsid w:val="0050305D"/>
    <w:rsid w:val="00505F34"/>
    <w:rsid w:val="005062F1"/>
    <w:rsid w:val="00507835"/>
    <w:rsid w:val="00510CE8"/>
    <w:rsid w:val="00510D11"/>
    <w:rsid w:val="00512C57"/>
    <w:rsid w:val="00512D10"/>
    <w:rsid w:val="00513E92"/>
    <w:rsid w:val="00515CBC"/>
    <w:rsid w:val="00517E5E"/>
    <w:rsid w:val="00521D04"/>
    <w:rsid w:val="005234D9"/>
    <w:rsid w:val="00524EC0"/>
    <w:rsid w:val="00526B02"/>
    <w:rsid w:val="0052712D"/>
    <w:rsid w:val="0053124D"/>
    <w:rsid w:val="0053180F"/>
    <w:rsid w:val="00531B78"/>
    <w:rsid w:val="00532121"/>
    <w:rsid w:val="0053281B"/>
    <w:rsid w:val="0053413A"/>
    <w:rsid w:val="00534314"/>
    <w:rsid w:val="00535AD3"/>
    <w:rsid w:val="00537D12"/>
    <w:rsid w:val="00537F13"/>
    <w:rsid w:val="00540084"/>
    <w:rsid w:val="00540415"/>
    <w:rsid w:val="005406D6"/>
    <w:rsid w:val="00540C5E"/>
    <w:rsid w:val="005429B4"/>
    <w:rsid w:val="00543570"/>
    <w:rsid w:val="00543BD9"/>
    <w:rsid w:val="00544C3F"/>
    <w:rsid w:val="005516E7"/>
    <w:rsid w:val="00552458"/>
    <w:rsid w:val="00552ADC"/>
    <w:rsid w:val="005570D1"/>
    <w:rsid w:val="00557A72"/>
    <w:rsid w:val="0056280C"/>
    <w:rsid w:val="00565AF7"/>
    <w:rsid w:val="005665A3"/>
    <w:rsid w:val="00567FA0"/>
    <w:rsid w:val="00570449"/>
    <w:rsid w:val="0057090B"/>
    <w:rsid w:val="00571050"/>
    <w:rsid w:val="005724D4"/>
    <w:rsid w:val="00573292"/>
    <w:rsid w:val="0057384E"/>
    <w:rsid w:val="0057718D"/>
    <w:rsid w:val="005817BE"/>
    <w:rsid w:val="00581A36"/>
    <w:rsid w:val="00583E79"/>
    <w:rsid w:val="00583F64"/>
    <w:rsid w:val="00586D3C"/>
    <w:rsid w:val="00587D0D"/>
    <w:rsid w:val="00591150"/>
    <w:rsid w:val="0059222C"/>
    <w:rsid w:val="00594D39"/>
    <w:rsid w:val="00596CC2"/>
    <w:rsid w:val="005971A5"/>
    <w:rsid w:val="005A12A5"/>
    <w:rsid w:val="005A1E6A"/>
    <w:rsid w:val="005A4959"/>
    <w:rsid w:val="005A52B5"/>
    <w:rsid w:val="005A6819"/>
    <w:rsid w:val="005B2B5C"/>
    <w:rsid w:val="005B5860"/>
    <w:rsid w:val="005B64DB"/>
    <w:rsid w:val="005C0BF8"/>
    <w:rsid w:val="005D5A09"/>
    <w:rsid w:val="005D5BB8"/>
    <w:rsid w:val="005D685E"/>
    <w:rsid w:val="005D6A8C"/>
    <w:rsid w:val="005D6F88"/>
    <w:rsid w:val="005E1F5B"/>
    <w:rsid w:val="005E2B80"/>
    <w:rsid w:val="005E7BA5"/>
    <w:rsid w:val="005F0BC8"/>
    <w:rsid w:val="005F0C6D"/>
    <w:rsid w:val="005F157E"/>
    <w:rsid w:val="005F4E87"/>
    <w:rsid w:val="00604F7F"/>
    <w:rsid w:val="00605AF2"/>
    <w:rsid w:val="00607386"/>
    <w:rsid w:val="00607BB7"/>
    <w:rsid w:val="006115C0"/>
    <w:rsid w:val="00612625"/>
    <w:rsid w:val="00615775"/>
    <w:rsid w:val="00620084"/>
    <w:rsid w:val="006203FA"/>
    <w:rsid w:val="0062547A"/>
    <w:rsid w:val="00626F7F"/>
    <w:rsid w:val="00627453"/>
    <w:rsid w:val="0063238D"/>
    <w:rsid w:val="006326B1"/>
    <w:rsid w:val="00633661"/>
    <w:rsid w:val="00633683"/>
    <w:rsid w:val="006352C8"/>
    <w:rsid w:val="00636509"/>
    <w:rsid w:val="00636C21"/>
    <w:rsid w:val="00637109"/>
    <w:rsid w:val="0063767A"/>
    <w:rsid w:val="0064024A"/>
    <w:rsid w:val="00640493"/>
    <w:rsid w:val="00641B79"/>
    <w:rsid w:val="006432E0"/>
    <w:rsid w:val="00644E60"/>
    <w:rsid w:val="006467C8"/>
    <w:rsid w:val="00653732"/>
    <w:rsid w:val="00655F31"/>
    <w:rsid w:val="006601AA"/>
    <w:rsid w:val="00660B29"/>
    <w:rsid w:val="006650B2"/>
    <w:rsid w:val="00665A1F"/>
    <w:rsid w:val="00671798"/>
    <w:rsid w:val="006745C1"/>
    <w:rsid w:val="00675013"/>
    <w:rsid w:val="006800CA"/>
    <w:rsid w:val="006813F2"/>
    <w:rsid w:val="006815FF"/>
    <w:rsid w:val="00682185"/>
    <w:rsid w:val="00682F83"/>
    <w:rsid w:val="00683540"/>
    <w:rsid w:val="00683737"/>
    <w:rsid w:val="00683940"/>
    <w:rsid w:val="00684D67"/>
    <w:rsid w:val="00685F4A"/>
    <w:rsid w:val="00690FFE"/>
    <w:rsid w:val="006935A5"/>
    <w:rsid w:val="00695DB1"/>
    <w:rsid w:val="00696204"/>
    <w:rsid w:val="006A69EF"/>
    <w:rsid w:val="006B08D6"/>
    <w:rsid w:val="006B0EDD"/>
    <w:rsid w:val="006B18E0"/>
    <w:rsid w:val="006B3B94"/>
    <w:rsid w:val="006B641F"/>
    <w:rsid w:val="006B6DBE"/>
    <w:rsid w:val="006B6E23"/>
    <w:rsid w:val="006C07F3"/>
    <w:rsid w:val="006D09EB"/>
    <w:rsid w:val="006D0FB7"/>
    <w:rsid w:val="006D11EB"/>
    <w:rsid w:val="006D2104"/>
    <w:rsid w:val="006D4838"/>
    <w:rsid w:val="006D492E"/>
    <w:rsid w:val="006D67AF"/>
    <w:rsid w:val="006D7B64"/>
    <w:rsid w:val="006E06BA"/>
    <w:rsid w:val="006E14F4"/>
    <w:rsid w:val="006E3366"/>
    <w:rsid w:val="006E33A0"/>
    <w:rsid w:val="006E3BB5"/>
    <w:rsid w:val="006E41F7"/>
    <w:rsid w:val="006E5FCF"/>
    <w:rsid w:val="006E6555"/>
    <w:rsid w:val="006E74A0"/>
    <w:rsid w:val="006F0815"/>
    <w:rsid w:val="006F25B4"/>
    <w:rsid w:val="006F262A"/>
    <w:rsid w:val="006F2FFA"/>
    <w:rsid w:val="006F7055"/>
    <w:rsid w:val="00700080"/>
    <w:rsid w:val="00705FE1"/>
    <w:rsid w:val="007062E4"/>
    <w:rsid w:val="00710957"/>
    <w:rsid w:val="00710FEA"/>
    <w:rsid w:val="00712C3F"/>
    <w:rsid w:val="0071470E"/>
    <w:rsid w:val="0072312E"/>
    <w:rsid w:val="00724381"/>
    <w:rsid w:val="00725047"/>
    <w:rsid w:val="007308C5"/>
    <w:rsid w:val="00730C9D"/>
    <w:rsid w:val="007319A4"/>
    <w:rsid w:val="00733D89"/>
    <w:rsid w:val="0073441F"/>
    <w:rsid w:val="00736EF9"/>
    <w:rsid w:val="00740164"/>
    <w:rsid w:val="007401E2"/>
    <w:rsid w:val="00742E2D"/>
    <w:rsid w:val="00743B0F"/>
    <w:rsid w:val="00744EE1"/>
    <w:rsid w:val="007454D4"/>
    <w:rsid w:val="0075083B"/>
    <w:rsid w:val="007538D6"/>
    <w:rsid w:val="007557E4"/>
    <w:rsid w:val="0076192F"/>
    <w:rsid w:val="00762529"/>
    <w:rsid w:val="00763FF0"/>
    <w:rsid w:val="00764790"/>
    <w:rsid w:val="00766247"/>
    <w:rsid w:val="00770336"/>
    <w:rsid w:val="00771F78"/>
    <w:rsid w:val="0077267C"/>
    <w:rsid w:val="0077309F"/>
    <w:rsid w:val="0077389D"/>
    <w:rsid w:val="00775AF2"/>
    <w:rsid w:val="00777B67"/>
    <w:rsid w:val="00781444"/>
    <w:rsid w:val="007817D8"/>
    <w:rsid w:val="007820C5"/>
    <w:rsid w:val="007850B9"/>
    <w:rsid w:val="00785AE7"/>
    <w:rsid w:val="007876DA"/>
    <w:rsid w:val="0079488B"/>
    <w:rsid w:val="007959B6"/>
    <w:rsid w:val="007A2CE6"/>
    <w:rsid w:val="007A7CE9"/>
    <w:rsid w:val="007A7F0D"/>
    <w:rsid w:val="007B218D"/>
    <w:rsid w:val="007B2F85"/>
    <w:rsid w:val="007B35FE"/>
    <w:rsid w:val="007B3880"/>
    <w:rsid w:val="007B5E91"/>
    <w:rsid w:val="007B7D49"/>
    <w:rsid w:val="007C6AED"/>
    <w:rsid w:val="007C6FAC"/>
    <w:rsid w:val="007D0C3F"/>
    <w:rsid w:val="007D10F9"/>
    <w:rsid w:val="007D26EB"/>
    <w:rsid w:val="007D3274"/>
    <w:rsid w:val="007D4175"/>
    <w:rsid w:val="007D5175"/>
    <w:rsid w:val="007D77A3"/>
    <w:rsid w:val="007D797C"/>
    <w:rsid w:val="007D7D3D"/>
    <w:rsid w:val="007E2225"/>
    <w:rsid w:val="007E41B7"/>
    <w:rsid w:val="007E5352"/>
    <w:rsid w:val="007E6B5B"/>
    <w:rsid w:val="007E6F94"/>
    <w:rsid w:val="007F134B"/>
    <w:rsid w:val="007F3463"/>
    <w:rsid w:val="007F5E5D"/>
    <w:rsid w:val="007F72DB"/>
    <w:rsid w:val="00800521"/>
    <w:rsid w:val="00801165"/>
    <w:rsid w:val="00801633"/>
    <w:rsid w:val="00801BDA"/>
    <w:rsid w:val="008036E1"/>
    <w:rsid w:val="0080387E"/>
    <w:rsid w:val="0080396F"/>
    <w:rsid w:val="0080678B"/>
    <w:rsid w:val="00807010"/>
    <w:rsid w:val="00807527"/>
    <w:rsid w:val="008145B2"/>
    <w:rsid w:val="00814793"/>
    <w:rsid w:val="00822EEC"/>
    <w:rsid w:val="00824018"/>
    <w:rsid w:val="00824A35"/>
    <w:rsid w:val="00825734"/>
    <w:rsid w:val="00831243"/>
    <w:rsid w:val="008318B1"/>
    <w:rsid w:val="0083303F"/>
    <w:rsid w:val="008341B6"/>
    <w:rsid w:val="00834667"/>
    <w:rsid w:val="008357C0"/>
    <w:rsid w:val="008373A9"/>
    <w:rsid w:val="008379C8"/>
    <w:rsid w:val="00841DEA"/>
    <w:rsid w:val="008423F0"/>
    <w:rsid w:val="008433E7"/>
    <w:rsid w:val="00843659"/>
    <w:rsid w:val="0084440A"/>
    <w:rsid w:val="00844FF5"/>
    <w:rsid w:val="008467FC"/>
    <w:rsid w:val="00850053"/>
    <w:rsid w:val="0085017A"/>
    <w:rsid w:val="0085135B"/>
    <w:rsid w:val="008533D7"/>
    <w:rsid w:val="0085477A"/>
    <w:rsid w:val="008556CC"/>
    <w:rsid w:val="00856900"/>
    <w:rsid w:val="00857546"/>
    <w:rsid w:val="00861529"/>
    <w:rsid w:val="00861741"/>
    <w:rsid w:val="00864778"/>
    <w:rsid w:val="00867AD3"/>
    <w:rsid w:val="0087094D"/>
    <w:rsid w:val="00870E43"/>
    <w:rsid w:val="00872E4C"/>
    <w:rsid w:val="00874C31"/>
    <w:rsid w:val="00883C60"/>
    <w:rsid w:val="0088455F"/>
    <w:rsid w:val="008853C0"/>
    <w:rsid w:val="00886284"/>
    <w:rsid w:val="00887096"/>
    <w:rsid w:val="008902DB"/>
    <w:rsid w:val="00890CC0"/>
    <w:rsid w:val="00890F99"/>
    <w:rsid w:val="0089194F"/>
    <w:rsid w:val="0089465F"/>
    <w:rsid w:val="00895F46"/>
    <w:rsid w:val="00896212"/>
    <w:rsid w:val="00896B02"/>
    <w:rsid w:val="00897917"/>
    <w:rsid w:val="008A28BC"/>
    <w:rsid w:val="008A4F5D"/>
    <w:rsid w:val="008A51A8"/>
    <w:rsid w:val="008A62AA"/>
    <w:rsid w:val="008A7FF3"/>
    <w:rsid w:val="008B0638"/>
    <w:rsid w:val="008B2055"/>
    <w:rsid w:val="008B306D"/>
    <w:rsid w:val="008B58A8"/>
    <w:rsid w:val="008C065C"/>
    <w:rsid w:val="008C29BB"/>
    <w:rsid w:val="008C47DB"/>
    <w:rsid w:val="008C5D6E"/>
    <w:rsid w:val="008C60E7"/>
    <w:rsid w:val="008C6741"/>
    <w:rsid w:val="008C7D43"/>
    <w:rsid w:val="008C7FAB"/>
    <w:rsid w:val="008D0AF6"/>
    <w:rsid w:val="008D0DE0"/>
    <w:rsid w:val="008D35D9"/>
    <w:rsid w:val="008D4AAB"/>
    <w:rsid w:val="008D4B24"/>
    <w:rsid w:val="008D4F77"/>
    <w:rsid w:val="008D550A"/>
    <w:rsid w:val="008D5AD2"/>
    <w:rsid w:val="008D618B"/>
    <w:rsid w:val="008E00F4"/>
    <w:rsid w:val="008E20E7"/>
    <w:rsid w:val="008E3069"/>
    <w:rsid w:val="008E3848"/>
    <w:rsid w:val="008E4602"/>
    <w:rsid w:val="008E4A1D"/>
    <w:rsid w:val="008F04D8"/>
    <w:rsid w:val="008F296A"/>
    <w:rsid w:val="008F395A"/>
    <w:rsid w:val="008F5885"/>
    <w:rsid w:val="008F5B73"/>
    <w:rsid w:val="008F678A"/>
    <w:rsid w:val="008F7BA0"/>
    <w:rsid w:val="008F7DD7"/>
    <w:rsid w:val="009019C8"/>
    <w:rsid w:val="0090522D"/>
    <w:rsid w:val="009055CD"/>
    <w:rsid w:val="00907202"/>
    <w:rsid w:val="009129BD"/>
    <w:rsid w:val="0092196C"/>
    <w:rsid w:val="00925EDC"/>
    <w:rsid w:val="00927096"/>
    <w:rsid w:val="00930615"/>
    <w:rsid w:val="00934F52"/>
    <w:rsid w:val="0093517E"/>
    <w:rsid w:val="00935B74"/>
    <w:rsid w:val="00940A21"/>
    <w:rsid w:val="009479EF"/>
    <w:rsid w:val="0095181F"/>
    <w:rsid w:val="00951A36"/>
    <w:rsid w:val="00952516"/>
    <w:rsid w:val="009529D3"/>
    <w:rsid w:val="00952B8E"/>
    <w:rsid w:val="00953542"/>
    <w:rsid w:val="00954616"/>
    <w:rsid w:val="0095516E"/>
    <w:rsid w:val="0095600F"/>
    <w:rsid w:val="00956C6F"/>
    <w:rsid w:val="009610B9"/>
    <w:rsid w:val="00962765"/>
    <w:rsid w:val="00963F48"/>
    <w:rsid w:val="009659C4"/>
    <w:rsid w:val="00967457"/>
    <w:rsid w:val="009678C8"/>
    <w:rsid w:val="00970609"/>
    <w:rsid w:val="00971742"/>
    <w:rsid w:val="00973BFF"/>
    <w:rsid w:val="00973E68"/>
    <w:rsid w:val="0097482A"/>
    <w:rsid w:val="00977573"/>
    <w:rsid w:val="00980B84"/>
    <w:rsid w:val="00981434"/>
    <w:rsid w:val="00983D35"/>
    <w:rsid w:val="00984C0A"/>
    <w:rsid w:val="00991005"/>
    <w:rsid w:val="0099143A"/>
    <w:rsid w:val="0099261C"/>
    <w:rsid w:val="00992965"/>
    <w:rsid w:val="00993F11"/>
    <w:rsid w:val="00995BC1"/>
    <w:rsid w:val="0099730F"/>
    <w:rsid w:val="009A141D"/>
    <w:rsid w:val="009A2E8E"/>
    <w:rsid w:val="009A33EB"/>
    <w:rsid w:val="009B01A7"/>
    <w:rsid w:val="009B26F9"/>
    <w:rsid w:val="009B41BE"/>
    <w:rsid w:val="009B4D1A"/>
    <w:rsid w:val="009C0513"/>
    <w:rsid w:val="009C0CD9"/>
    <w:rsid w:val="009C3BAD"/>
    <w:rsid w:val="009C4A6C"/>
    <w:rsid w:val="009C6134"/>
    <w:rsid w:val="009C6188"/>
    <w:rsid w:val="009C6476"/>
    <w:rsid w:val="009D29E2"/>
    <w:rsid w:val="009D30C3"/>
    <w:rsid w:val="009D3316"/>
    <w:rsid w:val="009D40D4"/>
    <w:rsid w:val="009E0C55"/>
    <w:rsid w:val="009E4C0D"/>
    <w:rsid w:val="009E6642"/>
    <w:rsid w:val="009E69C7"/>
    <w:rsid w:val="009F0206"/>
    <w:rsid w:val="009F0B0F"/>
    <w:rsid w:val="009F0D7F"/>
    <w:rsid w:val="009F15E6"/>
    <w:rsid w:val="009F203C"/>
    <w:rsid w:val="009F27C5"/>
    <w:rsid w:val="009F3AE6"/>
    <w:rsid w:val="009F5B21"/>
    <w:rsid w:val="009F6356"/>
    <w:rsid w:val="00A00F67"/>
    <w:rsid w:val="00A03069"/>
    <w:rsid w:val="00A05E9A"/>
    <w:rsid w:val="00A05EEE"/>
    <w:rsid w:val="00A12503"/>
    <w:rsid w:val="00A13E30"/>
    <w:rsid w:val="00A14E0D"/>
    <w:rsid w:val="00A175B5"/>
    <w:rsid w:val="00A17E48"/>
    <w:rsid w:val="00A20AD1"/>
    <w:rsid w:val="00A215F8"/>
    <w:rsid w:val="00A223FA"/>
    <w:rsid w:val="00A235BE"/>
    <w:rsid w:val="00A254C0"/>
    <w:rsid w:val="00A26169"/>
    <w:rsid w:val="00A3004F"/>
    <w:rsid w:val="00A30D8E"/>
    <w:rsid w:val="00A30EC7"/>
    <w:rsid w:val="00A33543"/>
    <w:rsid w:val="00A359D6"/>
    <w:rsid w:val="00A3641A"/>
    <w:rsid w:val="00A3680F"/>
    <w:rsid w:val="00A377A2"/>
    <w:rsid w:val="00A40D87"/>
    <w:rsid w:val="00A50860"/>
    <w:rsid w:val="00A509B6"/>
    <w:rsid w:val="00A51CB4"/>
    <w:rsid w:val="00A52582"/>
    <w:rsid w:val="00A568F8"/>
    <w:rsid w:val="00A5697F"/>
    <w:rsid w:val="00A63413"/>
    <w:rsid w:val="00A6360D"/>
    <w:rsid w:val="00A64113"/>
    <w:rsid w:val="00A658B6"/>
    <w:rsid w:val="00A66708"/>
    <w:rsid w:val="00A70D19"/>
    <w:rsid w:val="00A71CC0"/>
    <w:rsid w:val="00A75146"/>
    <w:rsid w:val="00A80E46"/>
    <w:rsid w:val="00A81827"/>
    <w:rsid w:val="00A828AB"/>
    <w:rsid w:val="00A828F9"/>
    <w:rsid w:val="00A8317B"/>
    <w:rsid w:val="00A872C0"/>
    <w:rsid w:val="00A87D1D"/>
    <w:rsid w:val="00A9038A"/>
    <w:rsid w:val="00A9500D"/>
    <w:rsid w:val="00AA0E04"/>
    <w:rsid w:val="00AA21E6"/>
    <w:rsid w:val="00AA2271"/>
    <w:rsid w:val="00AA6360"/>
    <w:rsid w:val="00AB3086"/>
    <w:rsid w:val="00AB4D88"/>
    <w:rsid w:val="00AB4DBA"/>
    <w:rsid w:val="00AB7DEF"/>
    <w:rsid w:val="00AC009A"/>
    <w:rsid w:val="00AC0FC4"/>
    <w:rsid w:val="00AC309D"/>
    <w:rsid w:val="00AC3C4F"/>
    <w:rsid w:val="00AC461F"/>
    <w:rsid w:val="00AD09CF"/>
    <w:rsid w:val="00AD1971"/>
    <w:rsid w:val="00AD25A9"/>
    <w:rsid w:val="00AD7439"/>
    <w:rsid w:val="00AE0BDD"/>
    <w:rsid w:val="00AE2F79"/>
    <w:rsid w:val="00AE63C9"/>
    <w:rsid w:val="00AE7F54"/>
    <w:rsid w:val="00AF2610"/>
    <w:rsid w:val="00B0018D"/>
    <w:rsid w:val="00B05ECD"/>
    <w:rsid w:val="00B07203"/>
    <w:rsid w:val="00B07FBD"/>
    <w:rsid w:val="00B11253"/>
    <w:rsid w:val="00B13CCC"/>
    <w:rsid w:val="00B142E1"/>
    <w:rsid w:val="00B14691"/>
    <w:rsid w:val="00B155E0"/>
    <w:rsid w:val="00B156DE"/>
    <w:rsid w:val="00B227A1"/>
    <w:rsid w:val="00B229B2"/>
    <w:rsid w:val="00B23F91"/>
    <w:rsid w:val="00B265CC"/>
    <w:rsid w:val="00B277A5"/>
    <w:rsid w:val="00B3087F"/>
    <w:rsid w:val="00B32103"/>
    <w:rsid w:val="00B34969"/>
    <w:rsid w:val="00B353BE"/>
    <w:rsid w:val="00B35429"/>
    <w:rsid w:val="00B36043"/>
    <w:rsid w:val="00B3697F"/>
    <w:rsid w:val="00B36C26"/>
    <w:rsid w:val="00B415B8"/>
    <w:rsid w:val="00B419EB"/>
    <w:rsid w:val="00B42EB4"/>
    <w:rsid w:val="00B45629"/>
    <w:rsid w:val="00B47425"/>
    <w:rsid w:val="00B50BF3"/>
    <w:rsid w:val="00B51CD7"/>
    <w:rsid w:val="00B51FB2"/>
    <w:rsid w:val="00B53865"/>
    <w:rsid w:val="00B539A1"/>
    <w:rsid w:val="00B564B1"/>
    <w:rsid w:val="00B57469"/>
    <w:rsid w:val="00B57566"/>
    <w:rsid w:val="00B60EF0"/>
    <w:rsid w:val="00B610D3"/>
    <w:rsid w:val="00B627A3"/>
    <w:rsid w:val="00B627D6"/>
    <w:rsid w:val="00B6352E"/>
    <w:rsid w:val="00B64386"/>
    <w:rsid w:val="00B6542D"/>
    <w:rsid w:val="00B66592"/>
    <w:rsid w:val="00B70602"/>
    <w:rsid w:val="00B724E3"/>
    <w:rsid w:val="00B73187"/>
    <w:rsid w:val="00B73989"/>
    <w:rsid w:val="00B74BE1"/>
    <w:rsid w:val="00B75536"/>
    <w:rsid w:val="00B85D50"/>
    <w:rsid w:val="00B92434"/>
    <w:rsid w:val="00B92C94"/>
    <w:rsid w:val="00B9683C"/>
    <w:rsid w:val="00BA0012"/>
    <w:rsid w:val="00BA0FC5"/>
    <w:rsid w:val="00BA49F5"/>
    <w:rsid w:val="00BA4DAB"/>
    <w:rsid w:val="00BA64BF"/>
    <w:rsid w:val="00BA6ABA"/>
    <w:rsid w:val="00BA7204"/>
    <w:rsid w:val="00BB0CAF"/>
    <w:rsid w:val="00BB1E58"/>
    <w:rsid w:val="00BB3FE0"/>
    <w:rsid w:val="00BB43B1"/>
    <w:rsid w:val="00BB7C3A"/>
    <w:rsid w:val="00BC085D"/>
    <w:rsid w:val="00BC2627"/>
    <w:rsid w:val="00BC2DF6"/>
    <w:rsid w:val="00BC5E09"/>
    <w:rsid w:val="00BC6DA3"/>
    <w:rsid w:val="00BC7747"/>
    <w:rsid w:val="00BD0587"/>
    <w:rsid w:val="00BD1689"/>
    <w:rsid w:val="00BD3644"/>
    <w:rsid w:val="00BD365E"/>
    <w:rsid w:val="00BE315D"/>
    <w:rsid w:val="00BE3EF6"/>
    <w:rsid w:val="00BE432F"/>
    <w:rsid w:val="00BE5875"/>
    <w:rsid w:val="00BE5C7A"/>
    <w:rsid w:val="00BE5F08"/>
    <w:rsid w:val="00BE7F14"/>
    <w:rsid w:val="00BE7FB7"/>
    <w:rsid w:val="00BF2137"/>
    <w:rsid w:val="00BF3FAB"/>
    <w:rsid w:val="00BF572D"/>
    <w:rsid w:val="00BF71E7"/>
    <w:rsid w:val="00C00F5D"/>
    <w:rsid w:val="00C0420F"/>
    <w:rsid w:val="00C11E5F"/>
    <w:rsid w:val="00C14F0E"/>
    <w:rsid w:val="00C1646F"/>
    <w:rsid w:val="00C16EA0"/>
    <w:rsid w:val="00C16F49"/>
    <w:rsid w:val="00C24258"/>
    <w:rsid w:val="00C26070"/>
    <w:rsid w:val="00C271AB"/>
    <w:rsid w:val="00C307DD"/>
    <w:rsid w:val="00C30FAB"/>
    <w:rsid w:val="00C33B8F"/>
    <w:rsid w:val="00C33D36"/>
    <w:rsid w:val="00C34C1D"/>
    <w:rsid w:val="00C379A0"/>
    <w:rsid w:val="00C402B3"/>
    <w:rsid w:val="00C41ABF"/>
    <w:rsid w:val="00C42366"/>
    <w:rsid w:val="00C42F2E"/>
    <w:rsid w:val="00C43163"/>
    <w:rsid w:val="00C4354C"/>
    <w:rsid w:val="00C46D1D"/>
    <w:rsid w:val="00C471E7"/>
    <w:rsid w:val="00C50CFB"/>
    <w:rsid w:val="00C54A03"/>
    <w:rsid w:val="00C57BC2"/>
    <w:rsid w:val="00C60514"/>
    <w:rsid w:val="00C608AF"/>
    <w:rsid w:val="00C61509"/>
    <w:rsid w:val="00C624C7"/>
    <w:rsid w:val="00C627D7"/>
    <w:rsid w:val="00C635F4"/>
    <w:rsid w:val="00C64CB5"/>
    <w:rsid w:val="00C66F92"/>
    <w:rsid w:val="00C6741B"/>
    <w:rsid w:val="00C70A43"/>
    <w:rsid w:val="00C73586"/>
    <w:rsid w:val="00C767D2"/>
    <w:rsid w:val="00C77CFC"/>
    <w:rsid w:val="00C801DB"/>
    <w:rsid w:val="00C80275"/>
    <w:rsid w:val="00C811F9"/>
    <w:rsid w:val="00C815D2"/>
    <w:rsid w:val="00C85451"/>
    <w:rsid w:val="00C87CAE"/>
    <w:rsid w:val="00C91A66"/>
    <w:rsid w:val="00C941C7"/>
    <w:rsid w:val="00C9548E"/>
    <w:rsid w:val="00C978B2"/>
    <w:rsid w:val="00C97ADF"/>
    <w:rsid w:val="00CA0265"/>
    <w:rsid w:val="00CA4F3E"/>
    <w:rsid w:val="00CA64D7"/>
    <w:rsid w:val="00CB00E5"/>
    <w:rsid w:val="00CB3499"/>
    <w:rsid w:val="00CB38CE"/>
    <w:rsid w:val="00CB4467"/>
    <w:rsid w:val="00CB4475"/>
    <w:rsid w:val="00CB58FA"/>
    <w:rsid w:val="00CC071C"/>
    <w:rsid w:val="00CC1728"/>
    <w:rsid w:val="00CC2E70"/>
    <w:rsid w:val="00CC36B5"/>
    <w:rsid w:val="00CC4DA8"/>
    <w:rsid w:val="00CC5B22"/>
    <w:rsid w:val="00CD071C"/>
    <w:rsid w:val="00CD2D48"/>
    <w:rsid w:val="00CD2DC2"/>
    <w:rsid w:val="00CD417D"/>
    <w:rsid w:val="00CD6CAF"/>
    <w:rsid w:val="00CE081D"/>
    <w:rsid w:val="00CE0B60"/>
    <w:rsid w:val="00CE1562"/>
    <w:rsid w:val="00CE157C"/>
    <w:rsid w:val="00CE2EB5"/>
    <w:rsid w:val="00CE57A5"/>
    <w:rsid w:val="00CE7383"/>
    <w:rsid w:val="00CF1C23"/>
    <w:rsid w:val="00CF1E35"/>
    <w:rsid w:val="00CF4771"/>
    <w:rsid w:val="00CF5018"/>
    <w:rsid w:val="00CF7F1C"/>
    <w:rsid w:val="00D00617"/>
    <w:rsid w:val="00D0156A"/>
    <w:rsid w:val="00D02796"/>
    <w:rsid w:val="00D04796"/>
    <w:rsid w:val="00D10EB0"/>
    <w:rsid w:val="00D1200D"/>
    <w:rsid w:val="00D12670"/>
    <w:rsid w:val="00D126A2"/>
    <w:rsid w:val="00D14B75"/>
    <w:rsid w:val="00D17615"/>
    <w:rsid w:val="00D20930"/>
    <w:rsid w:val="00D20F25"/>
    <w:rsid w:val="00D21DBC"/>
    <w:rsid w:val="00D2640C"/>
    <w:rsid w:val="00D27FE9"/>
    <w:rsid w:val="00D30E7D"/>
    <w:rsid w:val="00D31A9F"/>
    <w:rsid w:val="00D31F19"/>
    <w:rsid w:val="00D32549"/>
    <w:rsid w:val="00D368E9"/>
    <w:rsid w:val="00D438CB"/>
    <w:rsid w:val="00D442D5"/>
    <w:rsid w:val="00D51E80"/>
    <w:rsid w:val="00D554E8"/>
    <w:rsid w:val="00D55FE9"/>
    <w:rsid w:val="00D560D2"/>
    <w:rsid w:val="00D570CA"/>
    <w:rsid w:val="00D573A0"/>
    <w:rsid w:val="00D57AE1"/>
    <w:rsid w:val="00D600AF"/>
    <w:rsid w:val="00D618D1"/>
    <w:rsid w:val="00D624F1"/>
    <w:rsid w:val="00D62A89"/>
    <w:rsid w:val="00D62E82"/>
    <w:rsid w:val="00D63E11"/>
    <w:rsid w:val="00D64153"/>
    <w:rsid w:val="00D66665"/>
    <w:rsid w:val="00D67CDA"/>
    <w:rsid w:val="00D723E8"/>
    <w:rsid w:val="00D743FE"/>
    <w:rsid w:val="00D7497E"/>
    <w:rsid w:val="00D7610E"/>
    <w:rsid w:val="00D771D7"/>
    <w:rsid w:val="00D77BFD"/>
    <w:rsid w:val="00D830F1"/>
    <w:rsid w:val="00D83E34"/>
    <w:rsid w:val="00D92B52"/>
    <w:rsid w:val="00D92CB1"/>
    <w:rsid w:val="00D93B61"/>
    <w:rsid w:val="00D93E2B"/>
    <w:rsid w:val="00D94F53"/>
    <w:rsid w:val="00D9516B"/>
    <w:rsid w:val="00DA30F6"/>
    <w:rsid w:val="00DB06C2"/>
    <w:rsid w:val="00DB0EF8"/>
    <w:rsid w:val="00DB1629"/>
    <w:rsid w:val="00DB3A5E"/>
    <w:rsid w:val="00DC09A3"/>
    <w:rsid w:val="00DC1E2A"/>
    <w:rsid w:val="00DC2514"/>
    <w:rsid w:val="00DC265A"/>
    <w:rsid w:val="00DC3384"/>
    <w:rsid w:val="00DC5164"/>
    <w:rsid w:val="00DC5DD6"/>
    <w:rsid w:val="00DD0968"/>
    <w:rsid w:val="00DE0E1F"/>
    <w:rsid w:val="00DE2B6B"/>
    <w:rsid w:val="00DE372F"/>
    <w:rsid w:val="00DE3949"/>
    <w:rsid w:val="00DE595B"/>
    <w:rsid w:val="00DE5E92"/>
    <w:rsid w:val="00DE6CF0"/>
    <w:rsid w:val="00DF2D02"/>
    <w:rsid w:val="00DF3736"/>
    <w:rsid w:val="00DF49C5"/>
    <w:rsid w:val="00DF7AE8"/>
    <w:rsid w:val="00E02ABA"/>
    <w:rsid w:val="00E03F4F"/>
    <w:rsid w:val="00E1328F"/>
    <w:rsid w:val="00E13CE0"/>
    <w:rsid w:val="00E16859"/>
    <w:rsid w:val="00E218E9"/>
    <w:rsid w:val="00E253DE"/>
    <w:rsid w:val="00E274FB"/>
    <w:rsid w:val="00E2751E"/>
    <w:rsid w:val="00E318C9"/>
    <w:rsid w:val="00E3403E"/>
    <w:rsid w:val="00E353F4"/>
    <w:rsid w:val="00E35E3E"/>
    <w:rsid w:val="00E37F53"/>
    <w:rsid w:val="00E41443"/>
    <w:rsid w:val="00E417BD"/>
    <w:rsid w:val="00E423C3"/>
    <w:rsid w:val="00E42E6C"/>
    <w:rsid w:val="00E431D2"/>
    <w:rsid w:val="00E43FD2"/>
    <w:rsid w:val="00E46274"/>
    <w:rsid w:val="00E47441"/>
    <w:rsid w:val="00E50612"/>
    <w:rsid w:val="00E50663"/>
    <w:rsid w:val="00E53673"/>
    <w:rsid w:val="00E54717"/>
    <w:rsid w:val="00E5546B"/>
    <w:rsid w:val="00E605DB"/>
    <w:rsid w:val="00E6123B"/>
    <w:rsid w:val="00E62389"/>
    <w:rsid w:val="00E6247A"/>
    <w:rsid w:val="00E62795"/>
    <w:rsid w:val="00E62C6D"/>
    <w:rsid w:val="00E63F44"/>
    <w:rsid w:val="00E646DC"/>
    <w:rsid w:val="00E64BAF"/>
    <w:rsid w:val="00E71127"/>
    <w:rsid w:val="00E716B0"/>
    <w:rsid w:val="00E75105"/>
    <w:rsid w:val="00E775CA"/>
    <w:rsid w:val="00E8177B"/>
    <w:rsid w:val="00E82AEA"/>
    <w:rsid w:val="00E8380B"/>
    <w:rsid w:val="00E84D65"/>
    <w:rsid w:val="00E92690"/>
    <w:rsid w:val="00E92E88"/>
    <w:rsid w:val="00E937EC"/>
    <w:rsid w:val="00E93FDA"/>
    <w:rsid w:val="00E93FE4"/>
    <w:rsid w:val="00E97699"/>
    <w:rsid w:val="00EA3D8F"/>
    <w:rsid w:val="00EA4396"/>
    <w:rsid w:val="00EA5054"/>
    <w:rsid w:val="00EA65F6"/>
    <w:rsid w:val="00EA6A37"/>
    <w:rsid w:val="00EA6D0C"/>
    <w:rsid w:val="00EA7377"/>
    <w:rsid w:val="00EB1B74"/>
    <w:rsid w:val="00EC1D17"/>
    <w:rsid w:val="00EC29FE"/>
    <w:rsid w:val="00EC3E72"/>
    <w:rsid w:val="00EC408B"/>
    <w:rsid w:val="00EC4866"/>
    <w:rsid w:val="00EC7238"/>
    <w:rsid w:val="00ED02A5"/>
    <w:rsid w:val="00ED229C"/>
    <w:rsid w:val="00ED3AD0"/>
    <w:rsid w:val="00ED6390"/>
    <w:rsid w:val="00ED63DB"/>
    <w:rsid w:val="00ED6CC2"/>
    <w:rsid w:val="00EE01F7"/>
    <w:rsid w:val="00EE021E"/>
    <w:rsid w:val="00EE1805"/>
    <w:rsid w:val="00EE27B8"/>
    <w:rsid w:val="00EE597A"/>
    <w:rsid w:val="00EE7F28"/>
    <w:rsid w:val="00EF39BA"/>
    <w:rsid w:val="00EF5938"/>
    <w:rsid w:val="00F00887"/>
    <w:rsid w:val="00F00F5C"/>
    <w:rsid w:val="00F01698"/>
    <w:rsid w:val="00F030C0"/>
    <w:rsid w:val="00F0312E"/>
    <w:rsid w:val="00F04685"/>
    <w:rsid w:val="00F05BD1"/>
    <w:rsid w:val="00F06151"/>
    <w:rsid w:val="00F12FDF"/>
    <w:rsid w:val="00F13082"/>
    <w:rsid w:val="00F217C4"/>
    <w:rsid w:val="00F22FBA"/>
    <w:rsid w:val="00F23601"/>
    <w:rsid w:val="00F25A33"/>
    <w:rsid w:val="00F279E8"/>
    <w:rsid w:val="00F303E8"/>
    <w:rsid w:val="00F31F4E"/>
    <w:rsid w:val="00F32742"/>
    <w:rsid w:val="00F37F70"/>
    <w:rsid w:val="00F40A85"/>
    <w:rsid w:val="00F4251B"/>
    <w:rsid w:val="00F43EDD"/>
    <w:rsid w:val="00F443E7"/>
    <w:rsid w:val="00F45BBF"/>
    <w:rsid w:val="00F46F4E"/>
    <w:rsid w:val="00F47310"/>
    <w:rsid w:val="00F5152A"/>
    <w:rsid w:val="00F5291B"/>
    <w:rsid w:val="00F5449E"/>
    <w:rsid w:val="00F60A77"/>
    <w:rsid w:val="00F63200"/>
    <w:rsid w:val="00F63B99"/>
    <w:rsid w:val="00F65451"/>
    <w:rsid w:val="00F66521"/>
    <w:rsid w:val="00F67491"/>
    <w:rsid w:val="00F70384"/>
    <w:rsid w:val="00F70E05"/>
    <w:rsid w:val="00F713F3"/>
    <w:rsid w:val="00F72FFA"/>
    <w:rsid w:val="00F745E7"/>
    <w:rsid w:val="00F80FB6"/>
    <w:rsid w:val="00F8196E"/>
    <w:rsid w:val="00F82235"/>
    <w:rsid w:val="00F82FBE"/>
    <w:rsid w:val="00F84D6C"/>
    <w:rsid w:val="00F9011F"/>
    <w:rsid w:val="00F90F68"/>
    <w:rsid w:val="00F90F8F"/>
    <w:rsid w:val="00F91725"/>
    <w:rsid w:val="00F93BC9"/>
    <w:rsid w:val="00F942E5"/>
    <w:rsid w:val="00F94DC9"/>
    <w:rsid w:val="00F95AA6"/>
    <w:rsid w:val="00F97111"/>
    <w:rsid w:val="00FA1995"/>
    <w:rsid w:val="00FA65ED"/>
    <w:rsid w:val="00FB1DE0"/>
    <w:rsid w:val="00FB3609"/>
    <w:rsid w:val="00FB78A5"/>
    <w:rsid w:val="00FB7B11"/>
    <w:rsid w:val="00FC4BDD"/>
    <w:rsid w:val="00FC7350"/>
    <w:rsid w:val="00FC75D2"/>
    <w:rsid w:val="00FD0E65"/>
    <w:rsid w:val="00FD261F"/>
    <w:rsid w:val="00FD41A9"/>
    <w:rsid w:val="00FD4344"/>
    <w:rsid w:val="00FD5F32"/>
    <w:rsid w:val="00FD5F44"/>
    <w:rsid w:val="00FD645D"/>
    <w:rsid w:val="00FD6CB3"/>
    <w:rsid w:val="00FD772B"/>
    <w:rsid w:val="00FE0091"/>
    <w:rsid w:val="00FE6134"/>
    <w:rsid w:val="07A6CFC8"/>
    <w:rsid w:val="524EE362"/>
    <w:rsid w:val="5836180E"/>
    <w:rsid w:val="60AAFEC5"/>
    <w:rsid w:val="737154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32F0D9"/>
  <w15:chartTrackingRefBased/>
  <w15:docId w15:val="{FCC62DA1-A5D7-4E29-9D68-C9345E748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F0E"/>
    <w:pPr>
      <w:spacing w:after="0" w:line="240" w:lineRule="auto"/>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BG">
    <w:name w:val="Estilo BG"/>
    <w:basedOn w:val="Normal"/>
    <w:link w:val="EstiloBGCar"/>
    <w:qFormat/>
    <w:rsid w:val="00B32103"/>
    <w:pPr>
      <w:numPr>
        <w:numId w:val="1"/>
      </w:numPr>
      <w:ind w:left="284" w:hanging="295"/>
    </w:pPr>
    <w:rPr>
      <w:b/>
    </w:rPr>
  </w:style>
  <w:style w:type="character" w:customStyle="1" w:styleId="EstiloBGCar">
    <w:name w:val="Estilo BG Car"/>
    <w:basedOn w:val="Fuentedeprrafopredeter"/>
    <w:link w:val="EstiloBG"/>
    <w:rsid w:val="00B32103"/>
    <w:rPr>
      <w:rFonts w:ascii="Arial" w:hAnsi="Arial"/>
      <w:b/>
      <w:sz w:val="24"/>
    </w:rPr>
  </w:style>
  <w:style w:type="paragraph" w:styleId="Encabezado">
    <w:name w:val="header"/>
    <w:basedOn w:val="Normal"/>
    <w:link w:val="EncabezadoCar"/>
    <w:uiPriority w:val="99"/>
    <w:unhideWhenUsed/>
    <w:rsid w:val="00397A49"/>
    <w:pPr>
      <w:tabs>
        <w:tab w:val="center" w:pos="4419"/>
        <w:tab w:val="right" w:pos="8838"/>
      </w:tabs>
    </w:pPr>
  </w:style>
  <w:style w:type="character" w:customStyle="1" w:styleId="EncabezadoCar">
    <w:name w:val="Encabezado Car"/>
    <w:basedOn w:val="Fuentedeprrafopredeter"/>
    <w:link w:val="Encabezado"/>
    <w:uiPriority w:val="99"/>
    <w:rsid w:val="00397A49"/>
    <w:rPr>
      <w:rFonts w:ascii="Arial" w:hAnsi="Arial"/>
      <w:sz w:val="24"/>
    </w:rPr>
  </w:style>
  <w:style w:type="paragraph" w:styleId="Piedepgina">
    <w:name w:val="footer"/>
    <w:basedOn w:val="Normal"/>
    <w:link w:val="PiedepginaCar"/>
    <w:uiPriority w:val="99"/>
    <w:unhideWhenUsed/>
    <w:rsid w:val="00397A49"/>
    <w:pPr>
      <w:tabs>
        <w:tab w:val="center" w:pos="4419"/>
        <w:tab w:val="right" w:pos="8838"/>
      </w:tabs>
    </w:pPr>
  </w:style>
  <w:style w:type="character" w:customStyle="1" w:styleId="PiedepginaCar">
    <w:name w:val="Pie de página Car"/>
    <w:basedOn w:val="Fuentedeprrafopredeter"/>
    <w:link w:val="Piedepgina"/>
    <w:uiPriority w:val="99"/>
    <w:rsid w:val="00397A49"/>
    <w:rPr>
      <w:rFonts w:ascii="Arial" w:hAnsi="Arial"/>
      <w:sz w:val="24"/>
    </w:rPr>
  </w:style>
  <w:style w:type="paragraph" w:styleId="Prrafodelista">
    <w:name w:val="List Paragraph"/>
    <w:basedOn w:val="Normal"/>
    <w:uiPriority w:val="34"/>
    <w:qFormat/>
    <w:rsid w:val="00F01698"/>
    <w:pPr>
      <w:ind w:left="720"/>
      <w:contextualSpacing/>
    </w:pPr>
  </w:style>
  <w:style w:type="character" w:styleId="Hipervnculo">
    <w:name w:val="Hyperlink"/>
    <w:basedOn w:val="Fuentedeprrafopredeter"/>
    <w:uiPriority w:val="99"/>
    <w:unhideWhenUsed/>
    <w:rsid w:val="00325AFA"/>
    <w:rPr>
      <w:color w:val="0563C1" w:themeColor="hyperlink"/>
      <w:u w:val="single"/>
    </w:rPr>
  </w:style>
  <w:style w:type="character" w:styleId="Refdecomentario">
    <w:name w:val="annotation reference"/>
    <w:basedOn w:val="Fuentedeprrafopredeter"/>
    <w:uiPriority w:val="99"/>
    <w:semiHidden/>
    <w:unhideWhenUsed/>
    <w:rsid w:val="00E82AEA"/>
    <w:rPr>
      <w:sz w:val="16"/>
      <w:szCs w:val="16"/>
    </w:rPr>
  </w:style>
  <w:style w:type="paragraph" w:styleId="Textocomentario">
    <w:name w:val="annotation text"/>
    <w:basedOn w:val="Normal"/>
    <w:link w:val="TextocomentarioCar"/>
    <w:uiPriority w:val="99"/>
    <w:semiHidden/>
    <w:unhideWhenUsed/>
    <w:rsid w:val="00E82AEA"/>
    <w:rPr>
      <w:sz w:val="20"/>
      <w:szCs w:val="20"/>
    </w:rPr>
  </w:style>
  <w:style w:type="character" w:customStyle="1" w:styleId="TextocomentarioCar">
    <w:name w:val="Texto comentario Car"/>
    <w:basedOn w:val="Fuentedeprrafopredeter"/>
    <w:link w:val="Textocomentario"/>
    <w:uiPriority w:val="99"/>
    <w:semiHidden/>
    <w:rsid w:val="00E82AEA"/>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E82AEA"/>
    <w:rPr>
      <w:b/>
      <w:bCs/>
    </w:rPr>
  </w:style>
  <w:style w:type="character" w:customStyle="1" w:styleId="AsuntodelcomentarioCar">
    <w:name w:val="Asunto del comentario Car"/>
    <w:basedOn w:val="TextocomentarioCar"/>
    <w:link w:val="Asuntodelcomentario"/>
    <w:uiPriority w:val="99"/>
    <w:semiHidden/>
    <w:rsid w:val="00E82AEA"/>
    <w:rPr>
      <w:rFonts w:ascii="Arial" w:hAnsi="Arial"/>
      <w:b/>
      <w:bCs/>
      <w:sz w:val="20"/>
      <w:szCs w:val="20"/>
    </w:rPr>
  </w:style>
  <w:style w:type="paragraph" w:styleId="Textodeglobo">
    <w:name w:val="Balloon Text"/>
    <w:basedOn w:val="Normal"/>
    <w:link w:val="TextodegloboCar"/>
    <w:uiPriority w:val="99"/>
    <w:semiHidden/>
    <w:unhideWhenUsed/>
    <w:rsid w:val="00E82AE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2AEA"/>
    <w:rPr>
      <w:rFonts w:ascii="Segoe UI" w:hAnsi="Segoe UI" w:cs="Segoe UI"/>
      <w:sz w:val="18"/>
      <w:szCs w:val="18"/>
    </w:rPr>
  </w:style>
  <w:style w:type="table" w:styleId="Tablaconcuadrcula">
    <w:name w:val="Table Grid"/>
    <w:basedOn w:val="Tablanormal"/>
    <w:uiPriority w:val="39"/>
    <w:rsid w:val="00473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50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6432E0"/>
    <w:rPr>
      <w:color w:val="954F72" w:themeColor="followedHyperlink"/>
      <w:u w:val="single"/>
    </w:rPr>
  </w:style>
  <w:style w:type="paragraph" w:styleId="Sinespaciado">
    <w:name w:val="No Spacing"/>
    <w:uiPriority w:val="1"/>
    <w:qFormat/>
    <w:rsid w:val="00020C7C"/>
    <w:pPr>
      <w:spacing w:after="0" w:line="240" w:lineRule="auto"/>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642">
      <w:bodyDiv w:val="1"/>
      <w:marLeft w:val="0"/>
      <w:marRight w:val="0"/>
      <w:marTop w:val="0"/>
      <w:marBottom w:val="0"/>
      <w:divBdr>
        <w:top w:val="none" w:sz="0" w:space="0" w:color="auto"/>
        <w:left w:val="none" w:sz="0" w:space="0" w:color="auto"/>
        <w:bottom w:val="none" w:sz="0" w:space="0" w:color="auto"/>
        <w:right w:val="none" w:sz="0" w:space="0" w:color="auto"/>
      </w:divBdr>
    </w:div>
    <w:div w:id="12804812">
      <w:bodyDiv w:val="1"/>
      <w:marLeft w:val="0"/>
      <w:marRight w:val="0"/>
      <w:marTop w:val="0"/>
      <w:marBottom w:val="0"/>
      <w:divBdr>
        <w:top w:val="none" w:sz="0" w:space="0" w:color="auto"/>
        <w:left w:val="none" w:sz="0" w:space="0" w:color="auto"/>
        <w:bottom w:val="none" w:sz="0" w:space="0" w:color="auto"/>
        <w:right w:val="none" w:sz="0" w:space="0" w:color="auto"/>
      </w:divBdr>
    </w:div>
    <w:div w:id="32078507">
      <w:bodyDiv w:val="1"/>
      <w:marLeft w:val="0"/>
      <w:marRight w:val="0"/>
      <w:marTop w:val="0"/>
      <w:marBottom w:val="0"/>
      <w:divBdr>
        <w:top w:val="none" w:sz="0" w:space="0" w:color="auto"/>
        <w:left w:val="none" w:sz="0" w:space="0" w:color="auto"/>
        <w:bottom w:val="none" w:sz="0" w:space="0" w:color="auto"/>
        <w:right w:val="none" w:sz="0" w:space="0" w:color="auto"/>
      </w:divBdr>
    </w:div>
    <w:div w:id="41250699">
      <w:bodyDiv w:val="1"/>
      <w:marLeft w:val="0"/>
      <w:marRight w:val="0"/>
      <w:marTop w:val="0"/>
      <w:marBottom w:val="0"/>
      <w:divBdr>
        <w:top w:val="none" w:sz="0" w:space="0" w:color="auto"/>
        <w:left w:val="none" w:sz="0" w:space="0" w:color="auto"/>
        <w:bottom w:val="none" w:sz="0" w:space="0" w:color="auto"/>
        <w:right w:val="none" w:sz="0" w:space="0" w:color="auto"/>
      </w:divBdr>
    </w:div>
    <w:div w:id="53431677">
      <w:bodyDiv w:val="1"/>
      <w:marLeft w:val="0"/>
      <w:marRight w:val="0"/>
      <w:marTop w:val="0"/>
      <w:marBottom w:val="0"/>
      <w:divBdr>
        <w:top w:val="none" w:sz="0" w:space="0" w:color="auto"/>
        <w:left w:val="none" w:sz="0" w:space="0" w:color="auto"/>
        <w:bottom w:val="none" w:sz="0" w:space="0" w:color="auto"/>
        <w:right w:val="none" w:sz="0" w:space="0" w:color="auto"/>
      </w:divBdr>
    </w:div>
    <w:div w:id="83188188">
      <w:bodyDiv w:val="1"/>
      <w:marLeft w:val="0"/>
      <w:marRight w:val="0"/>
      <w:marTop w:val="0"/>
      <w:marBottom w:val="0"/>
      <w:divBdr>
        <w:top w:val="none" w:sz="0" w:space="0" w:color="auto"/>
        <w:left w:val="none" w:sz="0" w:space="0" w:color="auto"/>
        <w:bottom w:val="none" w:sz="0" w:space="0" w:color="auto"/>
        <w:right w:val="none" w:sz="0" w:space="0" w:color="auto"/>
      </w:divBdr>
    </w:div>
    <w:div w:id="83841181">
      <w:bodyDiv w:val="1"/>
      <w:marLeft w:val="0"/>
      <w:marRight w:val="0"/>
      <w:marTop w:val="0"/>
      <w:marBottom w:val="0"/>
      <w:divBdr>
        <w:top w:val="none" w:sz="0" w:space="0" w:color="auto"/>
        <w:left w:val="none" w:sz="0" w:space="0" w:color="auto"/>
        <w:bottom w:val="none" w:sz="0" w:space="0" w:color="auto"/>
        <w:right w:val="none" w:sz="0" w:space="0" w:color="auto"/>
      </w:divBdr>
    </w:div>
    <w:div w:id="95713581">
      <w:bodyDiv w:val="1"/>
      <w:marLeft w:val="0"/>
      <w:marRight w:val="0"/>
      <w:marTop w:val="0"/>
      <w:marBottom w:val="0"/>
      <w:divBdr>
        <w:top w:val="none" w:sz="0" w:space="0" w:color="auto"/>
        <w:left w:val="none" w:sz="0" w:space="0" w:color="auto"/>
        <w:bottom w:val="none" w:sz="0" w:space="0" w:color="auto"/>
        <w:right w:val="none" w:sz="0" w:space="0" w:color="auto"/>
      </w:divBdr>
    </w:div>
    <w:div w:id="216934301">
      <w:bodyDiv w:val="1"/>
      <w:marLeft w:val="0"/>
      <w:marRight w:val="0"/>
      <w:marTop w:val="0"/>
      <w:marBottom w:val="0"/>
      <w:divBdr>
        <w:top w:val="none" w:sz="0" w:space="0" w:color="auto"/>
        <w:left w:val="none" w:sz="0" w:space="0" w:color="auto"/>
        <w:bottom w:val="none" w:sz="0" w:space="0" w:color="auto"/>
        <w:right w:val="none" w:sz="0" w:space="0" w:color="auto"/>
      </w:divBdr>
    </w:div>
    <w:div w:id="248395071">
      <w:bodyDiv w:val="1"/>
      <w:marLeft w:val="0"/>
      <w:marRight w:val="0"/>
      <w:marTop w:val="0"/>
      <w:marBottom w:val="0"/>
      <w:divBdr>
        <w:top w:val="none" w:sz="0" w:space="0" w:color="auto"/>
        <w:left w:val="none" w:sz="0" w:space="0" w:color="auto"/>
        <w:bottom w:val="none" w:sz="0" w:space="0" w:color="auto"/>
        <w:right w:val="none" w:sz="0" w:space="0" w:color="auto"/>
      </w:divBdr>
    </w:div>
    <w:div w:id="264772175">
      <w:bodyDiv w:val="1"/>
      <w:marLeft w:val="0"/>
      <w:marRight w:val="0"/>
      <w:marTop w:val="0"/>
      <w:marBottom w:val="0"/>
      <w:divBdr>
        <w:top w:val="none" w:sz="0" w:space="0" w:color="auto"/>
        <w:left w:val="none" w:sz="0" w:space="0" w:color="auto"/>
        <w:bottom w:val="none" w:sz="0" w:space="0" w:color="auto"/>
        <w:right w:val="none" w:sz="0" w:space="0" w:color="auto"/>
      </w:divBdr>
    </w:div>
    <w:div w:id="296493080">
      <w:bodyDiv w:val="1"/>
      <w:marLeft w:val="0"/>
      <w:marRight w:val="0"/>
      <w:marTop w:val="0"/>
      <w:marBottom w:val="0"/>
      <w:divBdr>
        <w:top w:val="none" w:sz="0" w:space="0" w:color="auto"/>
        <w:left w:val="none" w:sz="0" w:space="0" w:color="auto"/>
        <w:bottom w:val="none" w:sz="0" w:space="0" w:color="auto"/>
        <w:right w:val="none" w:sz="0" w:space="0" w:color="auto"/>
      </w:divBdr>
    </w:div>
    <w:div w:id="336079356">
      <w:bodyDiv w:val="1"/>
      <w:marLeft w:val="0"/>
      <w:marRight w:val="0"/>
      <w:marTop w:val="0"/>
      <w:marBottom w:val="0"/>
      <w:divBdr>
        <w:top w:val="none" w:sz="0" w:space="0" w:color="auto"/>
        <w:left w:val="none" w:sz="0" w:space="0" w:color="auto"/>
        <w:bottom w:val="none" w:sz="0" w:space="0" w:color="auto"/>
        <w:right w:val="none" w:sz="0" w:space="0" w:color="auto"/>
      </w:divBdr>
    </w:div>
    <w:div w:id="340276219">
      <w:bodyDiv w:val="1"/>
      <w:marLeft w:val="0"/>
      <w:marRight w:val="0"/>
      <w:marTop w:val="0"/>
      <w:marBottom w:val="0"/>
      <w:divBdr>
        <w:top w:val="none" w:sz="0" w:space="0" w:color="auto"/>
        <w:left w:val="none" w:sz="0" w:space="0" w:color="auto"/>
        <w:bottom w:val="none" w:sz="0" w:space="0" w:color="auto"/>
        <w:right w:val="none" w:sz="0" w:space="0" w:color="auto"/>
      </w:divBdr>
    </w:div>
    <w:div w:id="380599055">
      <w:bodyDiv w:val="1"/>
      <w:marLeft w:val="0"/>
      <w:marRight w:val="0"/>
      <w:marTop w:val="0"/>
      <w:marBottom w:val="0"/>
      <w:divBdr>
        <w:top w:val="none" w:sz="0" w:space="0" w:color="auto"/>
        <w:left w:val="none" w:sz="0" w:space="0" w:color="auto"/>
        <w:bottom w:val="none" w:sz="0" w:space="0" w:color="auto"/>
        <w:right w:val="none" w:sz="0" w:space="0" w:color="auto"/>
      </w:divBdr>
    </w:div>
    <w:div w:id="393550285">
      <w:bodyDiv w:val="1"/>
      <w:marLeft w:val="0"/>
      <w:marRight w:val="0"/>
      <w:marTop w:val="0"/>
      <w:marBottom w:val="0"/>
      <w:divBdr>
        <w:top w:val="none" w:sz="0" w:space="0" w:color="auto"/>
        <w:left w:val="none" w:sz="0" w:space="0" w:color="auto"/>
        <w:bottom w:val="none" w:sz="0" w:space="0" w:color="auto"/>
        <w:right w:val="none" w:sz="0" w:space="0" w:color="auto"/>
      </w:divBdr>
    </w:div>
    <w:div w:id="409818079">
      <w:bodyDiv w:val="1"/>
      <w:marLeft w:val="0"/>
      <w:marRight w:val="0"/>
      <w:marTop w:val="0"/>
      <w:marBottom w:val="0"/>
      <w:divBdr>
        <w:top w:val="none" w:sz="0" w:space="0" w:color="auto"/>
        <w:left w:val="none" w:sz="0" w:space="0" w:color="auto"/>
        <w:bottom w:val="none" w:sz="0" w:space="0" w:color="auto"/>
        <w:right w:val="none" w:sz="0" w:space="0" w:color="auto"/>
      </w:divBdr>
    </w:div>
    <w:div w:id="417793839">
      <w:bodyDiv w:val="1"/>
      <w:marLeft w:val="0"/>
      <w:marRight w:val="0"/>
      <w:marTop w:val="0"/>
      <w:marBottom w:val="0"/>
      <w:divBdr>
        <w:top w:val="none" w:sz="0" w:space="0" w:color="auto"/>
        <w:left w:val="none" w:sz="0" w:space="0" w:color="auto"/>
        <w:bottom w:val="none" w:sz="0" w:space="0" w:color="auto"/>
        <w:right w:val="none" w:sz="0" w:space="0" w:color="auto"/>
      </w:divBdr>
    </w:div>
    <w:div w:id="447508342">
      <w:bodyDiv w:val="1"/>
      <w:marLeft w:val="0"/>
      <w:marRight w:val="0"/>
      <w:marTop w:val="0"/>
      <w:marBottom w:val="0"/>
      <w:divBdr>
        <w:top w:val="none" w:sz="0" w:space="0" w:color="auto"/>
        <w:left w:val="none" w:sz="0" w:space="0" w:color="auto"/>
        <w:bottom w:val="none" w:sz="0" w:space="0" w:color="auto"/>
        <w:right w:val="none" w:sz="0" w:space="0" w:color="auto"/>
      </w:divBdr>
    </w:div>
    <w:div w:id="453212788">
      <w:bodyDiv w:val="1"/>
      <w:marLeft w:val="0"/>
      <w:marRight w:val="0"/>
      <w:marTop w:val="0"/>
      <w:marBottom w:val="0"/>
      <w:divBdr>
        <w:top w:val="none" w:sz="0" w:space="0" w:color="auto"/>
        <w:left w:val="none" w:sz="0" w:space="0" w:color="auto"/>
        <w:bottom w:val="none" w:sz="0" w:space="0" w:color="auto"/>
        <w:right w:val="none" w:sz="0" w:space="0" w:color="auto"/>
      </w:divBdr>
    </w:div>
    <w:div w:id="477301634">
      <w:bodyDiv w:val="1"/>
      <w:marLeft w:val="0"/>
      <w:marRight w:val="0"/>
      <w:marTop w:val="0"/>
      <w:marBottom w:val="0"/>
      <w:divBdr>
        <w:top w:val="none" w:sz="0" w:space="0" w:color="auto"/>
        <w:left w:val="none" w:sz="0" w:space="0" w:color="auto"/>
        <w:bottom w:val="none" w:sz="0" w:space="0" w:color="auto"/>
        <w:right w:val="none" w:sz="0" w:space="0" w:color="auto"/>
      </w:divBdr>
    </w:div>
    <w:div w:id="485047842">
      <w:bodyDiv w:val="1"/>
      <w:marLeft w:val="0"/>
      <w:marRight w:val="0"/>
      <w:marTop w:val="0"/>
      <w:marBottom w:val="0"/>
      <w:divBdr>
        <w:top w:val="none" w:sz="0" w:space="0" w:color="auto"/>
        <w:left w:val="none" w:sz="0" w:space="0" w:color="auto"/>
        <w:bottom w:val="none" w:sz="0" w:space="0" w:color="auto"/>
        <w:right w:val="none" w:sz="0" w:space="0" w:color="auto"/>
      </w:divBdr>
    </w:div>
    <w:div w:id="491289188">
      <w:bodyDiv w:val="1"/>
      <w:marLeft w:val="0"/>
      <w:marRight w:val="0"/>
      <w:marTop w:val="0"/>
      <w:marBottom w:val="0"/>
      <w:divBdr>
        <w:top w:val="none" w:sz="0" w:space="0" w:color="auto"/>
        <w:left w:val="none" w:sz="0" w:space="0" w:color="auto"/>
        <w:bottom w:val="none" w:sz="0" w:space="0" w:color="auto"/>
        <w:right w:val="none" w:sz="0" w:space="0" w:color="auto"/>
      </w:divBdr>
    </w:div>
    <w:div w:id="494610772">
      <w:bodyDiv w:val="1"/>
      <w:marLeft w:val="0"/>
      <w:marRight w:val="0"/>
      <w:marTop w:val="0"/>
      <w:marBottom w:val="0"/>
      <w:divBdr>
        <w:top w:val="none" w:sz="0" w:space="0" w:color="auto"/>
        <w:left w:val="none" w:sz="0" w:space="0" w:color="auto"/>
        <w:bottom w:val="none" w:sz="0" w:space="0" w:color="auto"/>
        <w:right w:val="none" w:sz="0" w:space="0" w:color="auto"/>
      </w:divBdr>
    </w:div>
    <w:div w:id="525293767">
      <w:bodyDiv w:val="1"/>
      <w:marLeft w:val="0"/>
      <w:marRight w:val="0"/>
      <w:marTop w:val="0"/>
      <w:marBottom w:val="0"/>
      <w:divBdr>
        <w:top w:val="none" w:sz="0" w:space="0" w:color="auto"/>
        <w:left w:val="none" w:sz="0" w:space="0" w:color="auto"/>
        <w:bottom w:val="none" w:sz="0" w:space="0" w:color="auto"/>
        <w:right w:val="none" w:sz="0" w:space="0" w:color="auto"/>
      </w:divBdr>
    </w:div>
    <w:div w:id="526137653">
      <w:bodyDiv w:val="1"/>
      <w:marLeft w:val="0"/>
      <w:marRight w:val="0"/>
      <w:marTop w:val="0"/>
      <w:marBottom w:val="0"/>
      <w:divBdr>
        <w:top w:val="none" w:sz="0" w:space="0" w:color="auto"/>
        <w:left w:val="none" w:sz="0" w:space="0" w:color="auto"/>
        <w:bottom w:val="none" w:sz="0" w:space="0" w:color="auto"/>
        <w:right w:val="none" w:sz="0" w:space="0" w:color="auto"/>
      </w:divBdr>
    </w:div>
    <w:div w:id="639960429">
      <w:bodyDiv w:val="1"/>
      <w:marLeft w:val="0"/>
      <w:marRight w:val="0"/>
      <w:marTop w:val="0"/>
      <w:marBottom w:val="0"/>
      <w:divBdr>
        <w:top w:val="none" w:sz="0" w:space="0" w:color="auto"/>
        <w:left w:val="none" w:sz="0" w:space="0" w:color="auto"/>
        <w:bottom w:val="none" w:sz="0" w:space="0" w:color="auto"/>
        <w:right w:val="none" w:sz="0" w:space="0" w:color="auto"/>
      </w:divBdr>
    </w:div>
    <w:div w:id="648173264">
      <w:bodyDiv w:val="1"/>
      <w:marLeft w:val="0"/>
      <w:marRight w:val="0"/>
      <w:marTop w:val="0"/>
      <w:marBottom w:val="0"/>
      <w:divBdr>
        <w:top w:val="none" w:sz="0" w:space="0" w:color="auto"/>
        <w:left w:val="none" w:sz="0" w:space="0" w:color="auto"/>
        <w:bottom w:val="none" w:sz="0" w:space="0" w:color="auto"/>
        <w:right w:val="none" w:sz="0" w:space="0" w:color="auto"/>
      </w:divBdr>
    </w:div>
    <w:div w:id="674501980">
      <w:bodyDiv w:val="1"/>
      <w:marLeft w:val="0"/>
      <w:marRight w:val="0"/>
      <w:marTop w:val="0"/>
      <w:marBottom w:val="0"/>
      <w:divBdr>
        <w:top w:val="none" w:sz="0" w:space="0" w:color="auto"/>
        <w:left w:val="none" w:sz="0" w:space="0" w:color="auto"/>
        <w:bottom w:val="none" w:sz="0" w:space="0" w:color="auto"/>
        <w:right w:val="none" w:sz="0" w:space="0" w:color="auto"/>
      </w:divBdr>
    </w:div>
    <w:div w:id="736367098">
      <w:bodyDiv w:val="1"/>
      <w:marLeft w:val="0"/>
      <w:marRight w:val="0"/>
      <w:marTop w:val="0"/>
      <w:marBottom w:val="0"/>
      <w:divBdr>
        <w:top w:val="none" w:sz="0" w:space="0" w:color="auto"/>
        <w:left w:val="none" w:sz="0" w:space="0" w:color="auto"/>
        <w:bottom w:val="none" w:sz="0" w:space="0" w:color="auto"/>
        <w:right w:val="none" w:sz="0" w:space="0" w:color="auto"/>
      </w:divBdr>
    </w:div>
    <w:div w:id="751858555">
      <w:bodyDiv w:val="1"/>
      <w:marLeft w:val="0"/>
      <w:marRight w:val="0"/>
      <w:marTop w:val="0"/>
      <w:marBottom w:val="0"/>
      <w:divBdr>
        <w:top w:val="none" w:sz="0" w:space="0" w:color="auto"/>
        <w:left w:val="none" w:sz="0" w:space="0" w:color="auto"/>
        <w:bottom w:val="none" w:sz="0" w:space="0" w:color="auto"/>
        <w:right w:val="none" w:sz="0" w:space="0" w:color="auto"/>
      </w:divBdr>
    </w:div>
    <w:div w:id="763258935">
      <w:bodyDiv w:val="1"/>
      <w:marLeft w:val="0"/>
      <w:marRight w:val="0"/>
      <w:marTop w:val="0"/>
      <w:marBottom w:val="0"/>
      <w:divBdr>
        <w:top w:val="none" w:sz="0" w:space="0" w:color="auto"/>
        <w:left w:val="none" w:sz="0" w:space="0" w:color="auto"/>
        <w:bottom w:val="none" w:sz="0" w:space="0" w:color="auto"/>
        <w:right w:val="none" w:sz="0" w:space="0" w:color="auto"/>
      </w:divBdr>
    </w:div>
    <w:div w:id="796290612">
      <w:bodyDiv w:val="1"/>
      <w:marLeft w:val="0"/>
      <w:marRight w:val="0"/>
      <w:marTop w:val="0"/>
      <w:marBottom w:val="0"/>
      <w:divBdr>
        <w:top w:val="none" w:sz="0" w:space="0" w:color="auto"/>
        <w:left w:val="none" w:sz="0" w:space="0" w:color="auto"/>
        <w:bottom w:val="none" w:sz="0" w:space="0" w:color="auto"/>
        <w:right w:val="none" w:sz="0" w:space="0" w:color="auto"/>
      </w:divBdr>
    </w:div>
    <w:div w:id="897935815">
      <w:bodyDiv w:val="1"/>
      <w:marLeft w:val="0"/>
      <w:marRight w:val="0"/>
      <w:marTop w:val="0"/>
      <w:marBottom w:val="0"/>
      <w:divBdr>
        <w:top w:val="none" w:sz="0" w:space="0" w:color="auto"/>
        <w:left w:val="none" w:sz="0" w:space="0" w:color="auto"/>
        <w:bottom w:val="none" w:sz="0" w:space="0" w:color="auto"/>
        <w:right w:val="none" w:sz="0" w:space="0" w:color="auto"/>
      </w:divBdr>
    </w:div>
    <w:div w:id="905258404">
      <w:bodyDiv w:val="1"/>
      <w:marLeft w:val="0"/>
      <w:marRight w:val="0"/>
      <w:marTop w:val="0"/>
      <w:marBottom w:val="0"/>
      <w:divBdr>
        <w:top w:val="none" w:sz="0" w:space="0" w:color="auto"/>
        <w:left w:val="none" w:sz="0" w:space="0" w:color="auto"/>
        <w:bottom w:val="none" w:sz="0" w:space="0" w:color="auto"/>
        <w:right w:val="none" w:sz="0" w:space="0" w:color="auto"/>
      </w:divBdr>
    </w:div>
    <w:div w:id="917523347">
      <w:bodyDiv w:val="1"/>
      <w:marLeft w:val="0"/>
      <w:marRight w:val="0"/>
      <w:marTop w:val="0"/>
      <w:marBottom w:val="0"/>
      <w:divBdr>
        <w:top w:val="none" w:sz="0" w:space="0" w:color="auto"/>
        <w:left w:val="none" w:sz="0" w:space="0" w:color="auto"/>
        <w:bottom w:val="none" w:sz="0" w:space="0" w:color="auto"/>
        <w:right w:val="none" w:sz="0" w:space="0" w:color="auto"/>
      </w:divBdr>
    </w:div>
    <w:div w:id="980041136">
      <w:bodyDiv w:val="1"/>
      <w:marLeft w:val="0"/>
      <w:marRight w:val="0"/>
      <w:marTop w:val="0"/>
      <w:marBottom w:val="0"/>
      <w:divBdr>
        <w:top w:val="none" w:sz="0" w:space="0" w:color="auto"/>
        <w:left w:val="none" w:sz="0" w:space="0" w:color="auto"/>
        <w:bottom w:val="none" w:sz="0" w:space="0" w:color="auto"/>
        <w:right w:val="none" w:sz="0" w:space="0" w:color="auto"/>
      </w:divBdr>
    </w:div>
    <w:div w:id="1079399385">
      <w:bodyDiv w:val="1"/>
      <w:marLeft w:val="0"/>
      <w:marRight w:val="0"/>
      <w:marTop w:val="0"/>
      <w:marBottom w:val="0"/>
      <w:divBdr>
        <w:top w:val="none" w:sz="0" w:space="0" w:color="auto"/>
        <w:left w:val="none" w:sz="0" w:space="0" w:color="auto"/>
        <w:bottom w:val="none" w:sz="0" w:space="0" w:color="auto"/>
        <w:right w:val="none" w:sz="0" w:space="0" w:color="auto"/>
      </w:divBdr>
    </w:div>
    <w:div w:id="1101487215">
      <w:bodyDiv w:val="1"/>
      <w:marLeft w:val="0"/>
      <w:marRight w:val="0"/>
      <w:marTop w:val="0"/>
      <w:marBottom w:val="0"/>
      <w:divBdr>
        <w:top w:val="none" w:sz="0" w:space="0" w:color="auto"/>
        <w:left w:val="none" w:sz="0" w:space="0" w:color="auto"/>
        <w:bottom w:val="none" w:sz="0" w:space="0" w:color="auto"/>
        <w:right w:val="none" w:sz="0" w:space="0" w:color="auto"/>
      </w:divBdr>
    </w:div>
    <w:div w:id="1125855200">
      <w:bodyDiv w:val="1"/>
      <w:marLeft w:val="0"/>
      <w:marRight w:val="0"/>
      <w:marTop w:val="0"/>
      <w:marBottom w:val="0"/>
      <w:divBdr>
        <w:top w:val="none" w:sz="0" w:space="0" w:color="auto"/>
        <w:left w:val="none" w:sz="0" w:space="0" w:color="auto"/>
        <w:bottom w:val="none" w:sz="0" w:space="0" w:color="auto"/>
        <w:right w:val="none" w:sz="0" w:space="0" w:color="auto"/>
      </w:divBdr>
    </w:div>
    <w:div w:id="1129973995">
      <w:bodyDiv w:val="1"/>
      <w:marLeft w:val="0"/>
      <w:marRight w:val="0"/>
      <w:marTop w:val="0"/>
      <w:marBottom w:val="0"/>
      <w:divBdr>
        <w:top w:val="none" w:sz="0" w:space="0" w:color="auto"/>
        <w:left w:val="none" w:sz="0" w:space="0" w:color="auto"/>
        <w:bottom w:val="none" w:sz="0" w:space="0" w:color="auto"/>
        <w:right w:val="none" w:sz="0" w:space="0" w:color="auto"/>
      </w:divBdr>
    </w:div>
    <w:div w:id="1137069983">
      <w:bodyDiv w:val="1"/>
      <w:marLeft w:val="0"/>
      <w:marRight w:val="0"/>
      <w:marTop w:val="0"/>
      <w:marBottom w:val="0"/>
      <w:divBdr>
        <w:top w:val="none" w:sz="0" w:space="0" w:color="auto"/>
        <w:left w:val="none" w:sz="0" w:space="0" w:color="auto"/>
        <w:bottom w:val="none" w:sz="0" w:space="0" w:color="auto"/>
        <w:right w:val="none" w:sz="0" w:space="0" w:color="auto"/>
      </w:divBdr>
    </w:div>
    <w:div w:id="1184783059">
      <w:bodyDiv w:val="1"/>
      <w:marLeft w:val="0"/>
      <w:marRight w:val="0"/>
      <w:marTop w:val="0"/>
      <w:marBottom w:val="0"/>
      <w:divBdr>
        <w:top w:val="none" w:sz="0" w:space="0" w:color="auto"/>
        <w:left w:val="none" w:sz="0" w:space="0" w:color="auto"/>
        <w:bottom w:val="none" w:sz="0" w:space="0" w:color="auto"/>
        <w:right w:val="none" w:sz="0" w:space="0" w:color="auto"/>
      </w:divBdr>
    </w:div>
    <w:div w:id="1188329097">
      <w:bodyDiv w:val="1"/>
      <w:marLeft w:val="0"/>
      <w:marRight w:val="0"/>
      <w:marTop w:val="0"/>
      <w:marBottom w:val="0"/>
      <w:divBdr>
        <w:top w:val="none" w:sz="0" w:space="0" w:color="auto"/>
        <w:left w:val="none" w:sz="0" w:space="0" w:color="auto"/>
        <w:bottom w:val="none" w:sz="0" w:space="0" w:color="auto"/>
        <w:right w:val="none" w:sz="0" w:space="0" w:color="auto"/>
      </w:divBdr>
    </w:div>
    <w:div w:id="1191257635">
      <w:bodyDiv w:val="1"/>
      <w:marLeft w:val="0"/>
      <w:marRight w:val="0"/>
      <w:marTop w:val="0"/>
      <w:marBottom w:val="0"/>
      <w:divBdr>
        <w:top w:val="none" w:sz="0" w:space="0" w:color="auto"/>
        <w:left w:val="none" w:sz="0" w:space="0" w:color="auto"/>
        <w:bottom w:val="none" w:sz="0" w:space="0" w:color="auto"/>
        <w:right w:val="none" w:sz="0" w:space="0" w:color="auto"/>
      </w:divBdr>
    </w:div>
    <w:div w:id="1315065291">
      <w:bodyDiv w:val="1"/>
      <w:marLeft w:val="0"/>
      <w:marRight w:val="0"/>
      <w:marTop w:val="0"/>
      <w:marBottom w:val="0"/>
      <w:divBdr>
        <w:top w:val="none" w:sz="0" w:space="0" w:color="auto"/>
        <w:left w:val="none" w:sz="0" w:space="0" w:color="auto"/>
        <w:bottom w:val="none" w:sz="0" w:space="0" w:color="auto"/>
        <w:right w:val="none" w:sz="0" w:space="0" w:color="auto"/>
      </w:divBdr>
    </w:div>
    <w:div w:id="1319773912">
      <w:bodyDiv w:val="1"/>
      <w:marLeft w:val="0"/>
      <w:marRight w:val="0"/>
      <w:marTop w:val="0"/>
      <w:marBottom w:val="0"/>
      <w:divBdr>
        <w:top w:val="none" w:sz="0" w:space="0" w:color="auto"/>
        <w:left w:val="none" w:sz="0" w:space="0" w:color="auto"/>
        <w:bottom w:val="none" w:sz="0" w:space="0" w:color="auto"/>
        <w:right w:val="none" w:sz="0" w:space="0" w:color="auto"/>
      </w:divBdr>
    </w:div>
    <w:div w:id="1336689395">
      <w:bodyDiv w:val="1"/>
      <w:marLeft w:val="0"/>
      <w:marRight w:val="0"/>
      <w:marTop w:val="0"/>
      <w:marBottom w:val="0"/>
      <w:divBdr>
        <w:top w:val="none" w:sz="0" w:space="0" w:color="auto"/>
        <w:left w:val="none" w:sz="0" w:space="0" w:color="auto"/>
        <w:bottom w:val="none" w:sz="0" w:space="0" w:color="auto"/>
        <w:right w:val="none" w:sz="0" w:space="0" w:color="auto"/>
      </w:divBdr>
    </w:div>
    <w:div w:id="1344939937">
      <w:bodyDiv w:val="1"/>
      <w:marLeft w:val="0"/>
      <w:marRight w:val="0"/>
      <w:marTop w:val="0"/>
      <w:marBottom w:val="0"/>
      <w:divBdr>
        <w:top w:val="none" w:sz="0" w:space="0" w:color="auto"/>
        <w:left w:val="none" w:sz="0" w:space="0" w:color="auto"/>
        <w:bottom w:val="none" w:sz="0" w:space="0" w:color="auto"/>
        <w:right w:val="none" w:sz="0" w:space="0" w:color="auto"/>
      </w:divBdr>
    </w:div>
    <w:div w:id="1359817436">
      <w:bodyDiv w:val="1"/>
      <w:marLeft w:val="0"/>
      <w:marRight w:val="0"/>
      <w:marTop w:val="0"/>
      <w:marBottom w:val="0"/>
      <w:divBdr>
        <w:top w:val="none" w:sz="0" w:space="0" w:color="auto"/>
        <w:left w:val="none" w:sz="0" w:space="0" w:color="auto"/>
        <w:bottom w:val="none" w:sz="0" w:space="0" w:color="auto"/>
        <w:right w:val="none" w:sz="0" w:space="0" w:color="auto"/>
      </w:divBdr>
    </w:div>
    <w:div w:id="1427340496">
      <w:bodyDiv w:val="1"/>
      <w:marLeft w:val="0"/>
      <w:marRight w:val="0"/>
      <w:marTop w:val="0"/>
      <w:marBottom w:val="0"/>
      <w:divBdr>
        <w:top w:val="none" w:sz="0" w:space="0" w:color="auto"/>
        <w:left w:val="none" w:sz="0" w:space="0" w:color="auto"/>
        <w:bottom w:val="none" w:sz="0" w:space="0" w:color="auto"/>
        <w:right w:val="none" w:sz="0" w:space="0" w:color="auto"/>
      </w:divBdr>
    </w:div>
    <w:div w:id="1445736386">
      <w:bodyDiv w:val="1"/>
      <w:marLeft w:val="0"/>
      <w:marRight w:val="0"/>
      <w:marTop w:val="0"/>
      <w:marBottom w:val="0"/>
      <w:divBdr>
        <w:top w:val="none" w:sz="0" w:space="0" w:color="auto"/>
        <w:left w:val="none" w:sz="0" w:space="0" w:color="auto"/>
        <w:bottom w:val="none" w:sz="0" w:space="0" w:color="auto"/>
        <w:right w:val="none" w:sz="0" w:space="0" w:color="auto"/>
      </w:divBdr>
    </w:div>
    <w:div w:id="1454445190">
      <w:bodyDiv w:val="1"/>
      <w:marLeft w:val="0"/>
      <w:marRight w:val="0"/>
      <w:marTop w:val="0"/>
      <w:marBottom w:val="0"/>
      <w:divBdr>
        <w:top w:val="none" w:sz="0" w:space="0" w:color="auto"/>
        <w:left w:val="none" w:sz="0" w:space="0" w:color="auto"/>
        <w:bottom w:val="none" w:sz="0" w:space="0" w:color="auto"/>
        <w:right w:val="none" w:sz="0" w:space="0" w:color="auto"/>
      </w:divBdr>
    </w:div>
    <w:div w:id="1480150926">
      <w:bodyDiv w:val="1"/>
      <w:marLeft w:val="0"/>
      <w:marRight w:val="0"/>
      <w:marTop w:val="0"/>
      <w:marBottom w:val="0"/>
      <w:divBdr>
        <w:top w:val="none" w:sz="0" w:space="0" w:color="auto"/>
        <w:left w:val="none" w:sz="0" w:space="0" w:color="auto"/>
        <w:bottom w:val="none" w:sz="0" w:space="0" w:color="auto"/>
        <w:right w:val="none" w:sz="0" w:space="0" w:color="auto"/>
      </w:divBdr>
    </w:div>
    <w:div w:id="1493597896">
      <w:bodyDiv w:val="1"/>
      <w:marLeft w:val="0"/>
      <w:marRight w:val="0"/>
      <w:marTop w:val="0"/>
      <w:marBottom w:val="0"/>
      <w:divBdr>
        <w:top w:val="none" w:sz="0" w:space="0" w:color="auto"/>
        <w:left w:val="none" w:sz="0" w:space="0" w:color="auto"/>
        <w:bottom w:val="none" w:sz="0" w:space="0" w:color="auto"/>
        <w:right w:val="none" w:sz="0" w:space="0" w:color="auto"/>
      </w:divBdr>
    </w:div>
    <w:div w:id="1535772755">
      <w:bodyDiv w:val="1"/>
      <w:marLeft w:val="0"/>
      <w:marRight w:val="0"/>
      <w:marTop w:val="0"/>
      <w:marBottom w:val="0"/>
      <w:divBdr>
        <w:top w:val="none" w:sz="0" w:space="0" w:color="auto"/>
        <w:left w:val="none" w:sz="0" w:space="0" w:color="auto"/>
        <w:bottom w:val="none" w:sz="0" w:space="0" w:color="auto"/>
        <w:right w:val="none" w:sz="0" w:space="0" w:color="auto"/>
      </w:divBdr>
    </w:div>
    <w:div w:id="1538161283">
      <w:bodyDiv w:val="1"/>
      <w:marLeft w:val="0"/>
      <w:marRight w:val="0"/>
      <w:marTop w:val="0"/>
      <w:marBottom w:val="0"/>
      <w:divBdr>
        <w:top w:val="none" w:sz="0" w:space="0" w:color="auto"/>
        <w:left w:val="none" w:sz="0" w:space="0" w:color="auto"/>
        <w:bottom w:val="none" w:sz="0" w:space="0" w:color="auto"/>
        <w:right w:val="none" w:sz="0" w:space="0" w:color="auto"/>
      </w:divBdr>
    </w:div>
    <w:div w:id="1602837677">
      <w:bodyDiv w:val="1"/>
      <w:marLeft w:val="0"/>
      <w:marRight w:val="0"/>
      <w:marTop w:val="0"/>
      <w:marBottom w:val="0"/>
      <w:divBdr>
        <w:top w:val="none" w:sz="0" w:space="0" w:color="auto"/>
        <w:left w:val="none" w:sz="0" w:space="0" w:color="auto"/>
        <w:bottom w:val="none" w:sz="0" w:space="0" w:color="auto"/>
        <w:right w:val="none" w:sz="0" w:space="0" w:color="auto"/>
      </w:divBdr>
    </w:div>
    <w:div w:id="1633829628">
      <w:bodyDiv w:val="1"/>
      <w:marLeft w:val="0"/>
      <w:marRight w:val="0"/>
      <w:marTop w:val="0"/>
      <w:marBottom w:val="0"/>
      <w:divBdr>
        <w:top w:val="none" w:sz="0" w:space="0" w:color="auto"/>
        <w:left w:val="none" w:sz="0" w:space="0" w:color="auto"/>
        <w:bottom w:val="none" w:sz="0" w:space="0" w:color="auto"/>
        <w:right w:val="none" w:sz="0" w:space="0" w:color="auto"/>
      </w:divBdr>
    </w:div>
    <w:div w:id="1668173346">
      <w:bodyDiv w:val="1"/>
      <w:marLeft w:val="0"/>
      <w:marRight w:val="0"/>
      <w:marTop w:val="0"/>
      <w:marBottom w:val="0"/>
      <w:divBdr>
        <w:top w:val="none" w:sz="0" w:space="0" w:color="auto"/>
        <w:left w:val="none" w:sz="0" w:space="0" w:color="auto"/>
        <w:bottom w:val="none" w:sz="0" w:space="0" w:color="auto"/>
        <w:right w:val="none" w:sz="0" w:space="0" w:color="auto"/>
      </w:divBdr>
    </w:div>
    <w:div w:id="1736858156">
      <w:bodyDiv w:val="1"/>
      <w:marLeft w:val="0"/>
      <w:marRight w:val="0"/>
      <w:marTop w:val="0"/>
      <w:marBottom w:val="0"/>
      <w:divBdr>
        <w:top w:val="none" w:sz="0" w:space="0" w:color="auto"/>
        <w:left w:val="none" w:sz="0" w:space="0" w:color="auto"/>
        <w:bottom w:val="none" w:sz="0" w:space="0" w:color="auto"/>
        <w:right w:val="none" w:sz="0" w:space="0" w:color="auto"/>
      </w:divBdr>
    </w:div>
    <w:div w:id="1740321095">
      <w:bodyDiv w:val="1"/>
      <w:marLeft w:val="0"/>
      <w:marRight w:val="0"/>
      <w:marTop w:val="0"/>
      <w:marBottom w:val="0"/>
      <w:divBdr>
        <w:top w:val="none" w:sz="0" w:space="0" w:color="auto"/>
        <w:left w:val="none" w:sz="0" w:space="0" w:color="auto"/>
        <w:bottom w:val="none" w:sz="0" w:space="0" w:color="auto"/>
        <w:right w:val="none" w:sz="0" w:space="0" w:color="auto"/>
      </w:divBdr>
    </w:div>
    <w:div w:id="1757247119">
      <w:bodyDiv w:val="1"/>
      <w:marLeft w:val="0"/>
      <w:marRight w:val="0"/>
      <w:marTop w:val="0"/>
      <w:marBottom w:val="0"/>
      <w:divBdr>
        <w:top w:val="none" w:sz="0" w:space="0" w:color="auto"/>
        <w:left w:val="none" w:sz="0" w:space="0" w:color="auto"/>
        <w:bottom w:val="none" w:sz="0" w:space="0" w:color="auto"/>
        <w:right w:val="none" w:sz="0" w:space="0" w:color="auto"/>
      </w:divBdr>
    </w:div>
    <w:div w:id="1824466687">
      <w:bodyDiv w:val="1"/>
      <w:marLeft w:val="0"/>
      <w:marRight w:val="0"/>
      <w:marTop w:val="0"/>
      <w:marBottom w:val="0"/>
      <w:divBdr>
        <w:top w:val="none" w:sz="0" w:space="0" w:color="auto"/>
        <w:left w:val="none" w:sz="0" w:space="0" w:color="auto"/>
        <w:bottom w:val="none" w:sz="0" w:space="0" w:color="auto"/>
        <w:right w:val="none" w:sz="0" w:space="0" w:color="auto"/>
      </w:divBdr>
    </w:div>
    <w:div w:id="1831870274">
      <w:bodyDiv w:val="1"/>
      <w:marLeft w:val="0"/>
      <w:marRight w:val="0"/>
      <w:marTop w:val="0"/>
      <w:marBottom w:val="0"/>
      <w:divBdr>
        <w:top w:val="none" w:sz="0" w:space="0" w:color="auto"/>
        <w:left w:val="none" w:sz="0" w:space="0" w:color="auto"/>
        <w:bottom w:val="none" w:sz="0" w:space="0" w:color="auto"/>
        <w:right w:val="none" w:sz="0" w:space="0" w:color="auto"/>
      </w:divBdr>
    </w:div>
    <w:div w:id="1848671530">
      <w:bodyDiv w:val="1"/>
      <w:marLeft w:val="0"/>
      <w:marRight w:val="0"/>
      <w:marTop w:val="0"/>
      <w:marBottom w:val="0"/>
      <w:divBdr>
        <w:top w:val="none" w:sz="0" w:space="0" w:color="auto"/>
        <w:left w:val="none" w:sz="0" w:space="0" w:color="auto"/>
        <w:bottom w:val="none" w:sz="0" w:space="0" w:color="auto"/>
        <w:right w:val="none" w:sz="0" w:space="0" w:color="auto"/>
      </w:divBdr>
    </w:div>
    <w:div w:id="1858032611">
      <w:bodyDiv w:val="1"/>
      <w:marLeft w:val="0"/>
      <w:marRight w:val="0"/>
      <w:marTop w:val="0"/>
      <w:marBottom w:val="0"/>
      <w:divBdr>
        <w:top w:val="none" w:sz="0" w:space="0" w:color="auto"/>
        <w:left w:val="none" w:sz="0" w:space="0" w:color="auto"/>
        <w:bottom w:val="none" w:sz="0" w:space="0" w:color="auto"/>
        <w:right w:val="none" w:sz="0" w:space="0" w:color="auto"/>
      </w:divBdr>
    </w:div>
    <w:div w:id="1911037583">
      <w:bodyDiv w:val="1"/>
      <w:marLeft w:val="0"/>
      <w:marRight w:val="0"/>
      <w:marTop w:val="0"/>
      <w:marBottom w:val="0"/>
      <w:divBdr>
        <w:top w:val="none" w:sz="0" w:space="0" w:color="auto"/>
        <w:left w:val="none" w:sz="0" w:space="0" w:color="auto"/>
        <w:bottom w:val="none" w:sz="0" w:space="0" w:color="auto"/>
        <w:right w:val="none" w:sz="0" w:space="0" w:color="auto"/>
      </w:divBdr>
    </w:div>
    <w:div w:id="1934047437">
      <w:bodyDiv w:val="1"/>
      <w:marLeft w:val="0"/>
      <w:marRight w:val="0"/>
      <w:marTop w:val="0"/>
      <w:marBottom w:val="0"/>
      <w:divBdr>
        <w:top w:val="none" w:sz="0" w:space="0" w:color="auto"/>
        <w:left w:val="none" w:sz="0" w:space="0" w:color="auto"/>
        <w:bottom w:val="none" w:sz="0" w:space="0" w:color="auto"/>
        <w:right w:val="none" w:sz="0" w:space="0" w:color="auto"/>
      </w:divBdr>
    </w:div>
    <w:div w:id="1984843395">
      <w:bodyDiv w:val="1"/>
      <w:marLeft w:val="0"/>
      <w:marRight w:val="0"/>
      <w:marTop w:val="0"/>
      <w:marBottom w:val="0"/>
      <w:divBdr>
        <w:top w:val="none" w:sz="0" w:space="0" w:color="auto"/>
        <w:left w:val="none" w:sz="0" w:space="0" w:color="auto"/>
        <w:bottom w:val="none" w:sz="0" w:space="0" w:color="auto"/>
        <w:right w:val="none" w:sz="0" w:space="0" w:color="auto"/>
      </w:divBdr>
    </w:div>
    <w:div w:id="1986541074">
      <w:bodyDiv w:val="1"/>
      <w:marLeft w:val="0"/>
      <w:marRight w:val="0"/>
      <w:marTop w:val="0"/>
      <w:marBottom w:val="0"/>
      <w:divBdr>
        <w:top w:val="none" w:sz="0" w:space="0" w:color="auto"/>
        <w:left w:val="none" w:sz="0" w:space="0" w:color="auto"/>
        <w:bottom w:val="none" w:sz="0" w:space="0" w:color="auto"/>
        <w:right w:val="none" w:sz="0" w:space="0" w:color="auto"/>
      </w:divBdr>
    </w:div>
    <w:div w:id="2015450104">
      <w:bodyDiv w:val="1"/>
      <w:marLeft w:val="0"/>
      <w:marRight w:val="0"/>
      <w:marTop w:val="0"/>
      <w:marBottom w:val="0"/>
      <w:divBdr>
        <w:top w:val="none" w:sz="0" w:space="0" w:color="auto"/>
        <w:left w:val="none" w:sz="0" w:space="0" w:color="auto"/>
        <w:bottom w:val="none" w:sz="0" w:space="0" w:color="auto"/>
        <w:right w:val="none" w:sz="0" w:space="0" w:color="auto"/>
      </w:divBdr>
      <w:divsChild>
        <w:div w:id="1107773679">
          <w:marLeft w:val="0"/>
          <w:marRight w:val="0"/>
          <w:marTop w:val="0"/>
          <w:marBottom w:val="0"/>
          <w:divBdr>
            <w:top w:val="none" w:sz="0" w:space="0" w:color="auto"/>
            <w:left w:val="none" w:sz="0" w:space="0" w:color="auto"/>
            <w:bottom w:val="none" w:sz="0" w:space="0" w:color="auto"/>
            <w:right w:val="none" w:sz="0" w:space="0" w:color="auto"/>
          </w:divBdr>
        </w:div>
        <w:div w:id="158859357">
          <w:marLeft w:val="0"/>
          <w:marRight w:val="0"/>
          <w:marTop w:val="0"/>
          <w:marBottom w:val="0"/>
          <w:divBdr>
            <w:top w:val="none" w:sz="0" w:space="0" w:color="auto"/>
            <w:left w:val="none" w:sz="0" w:space="0" w:color="auto"/>
            <w:bottom w:val="none" w:sz="0" w:space="0" w:color="auto"/>
            <w:right w:val="none" w:sz="0" w:space="0" w:color="auto"/>
          </w:divBdr>
        </w:div>
      </w:divsChild>
    </w:div>
    <w:div w:id="2098548677">
      <w:bodyDiv w:val="1"/>
      <w:marLeft w:val="0"/>
      <w:marRight w:val="0"/>
      <w:marTop w:val="0"/>
      <w:marBottom w:val="0"/>
      <w:divBdr>
        <w:top w:val="none" w:sz="0" w:space="0" w:color="auto"/>
        <w:left w:val="none" w:sz="0" w:space="0" w:color="auto"/>
        <w:bottom w:val="none" w:sz="0" w:space="0" w:color="auto"/>
        <w:right w:val="none" w:sz="0" w:space="0" w:color="auto"/>
      </w:divBdr>
    </w:div>
    <w:div w:id="2108227808">
      <w:bodyDiv w:val="1"/>
      <w:marLeft w:val="0"/>
      <w:marRight w:val="0"/>
      <w:marTop w:val="0"/>
      <w:marBottom w:val="0"/>
      <w:divBdr>
        <w:top w:val="none" w:sz="0" w:space="0" w:color="auto"/>
        <w:left w:val="none" w:sz="0" w:space="0" w:color="auto"/>
        <w:bottom w:val="none" w:sz="0" w:space="0" w:color="auto"/>
        <w:right w:val="none" w:sz="0" w:space="0" w:color="auto"/>
      </w:divBdr>
    </w:div>
    <w:div w:id="213728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405A18"/>
    <w:rsid w:val="00405A18"/>
    <w:rsid w:val="00444B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C3B3367737EC848A8D6FD92B7554F55" ma:contentTypeVersion="2" ma:contentTypeDescription="Crear nuevo documento." ma:contentTypeScope="" ma:versionID="cf8333cf153b0559ad007b8fb099e785">
  <xsd:schema xmlns:xsd="http://www.w3.org/2001/XMLSchema" xmlns:xs="http://www.w3.org/2001/XMLSchema" xmlns:p="http://schemas.microsoft.com/office/2006/metadata/properties" xmlns:ns2="bd6db9be-d263-4391-baac-5d4528c43f89" targetNamespace="http://schemas.microsoft.com/office/2006/metadata/properties" ma:root="true" ma:fieldsID="d3996c65118cee664dbc9099307c0765" ns2:_="">
    <xsd:import namespace="bd6db9be-d263-4391-baac-5d4528c43f8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db9be-d263-4391-baac-5d4528c43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503FD-6957-4346-9081-54CACEAFD934}">
  <ds:schemaRefs>
    <ds:schemaRef ds:uri="http://schemas.microsoft.com/sharepoint/v3/contenttype/forms"/>
  </ds:schemaRefs>
</ds:datastoreItem>
</file>

<file path=customXml/itemProps2.xml><?xml version="1.0" encoding="utf-8"?>
<ds:datastoreItem xmlns:ds="http://schemas.openxmlformats.org/officeDocument/2006/customXml" ds:itemID="{9204075F-C098-4D49-B82F-6E192B50E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db9be-d263-4391-baac-5d4528c43f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96BE5B-D656-4BF5-BC6B-DC0BE7584F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EE3394-CC45-4222-95EF-0F8430CF5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541</Words>
  <Characters>2980</Characters>
  <Application>Microsoft Office Word</Application>
  <DocSecurity>0</DocSecurity>
  <Lines>24</Lines>
  <Paragraphs>7</Paragraphs>
  <ScaleCrop>false</ScaleCrop>
  <Company>INE</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dc:creator>
  <cp:keywords/>
  <dc:description/>
  <cp:lastModifiedBy>GARCIA MEJIA LUIS BERNARDO</cp:lastModifiedBy>
  <cp:revision>4</cp:revision>
  <cp:lastPrinted>2018-01-25T16:47:00Z</cp:lastPrinted>
  <dcterms:created xsi:type="dcterms:W3CDTF">2019-06-18T18:40:00Z</dcterms:created>
  <dcterms:modified xsi:type="dcterms:W3CDTF">2019-06-18T18:43:00Z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0x010100BC3B3367737EC848A8D6FD92B7554F55</vt:lpwstr>
  </property>
</Properties>
</file>