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6CC0" w14:textId="77777777" w:rsidR="00AC317A" w:rsidRPr="00324442" w:rsidRDefault="00AC317A" w:rsidP="00AD4D39">
      <w:pPr>
        <w:spacing w:line="260" w:lineRule="exact"/>
        <w:rPr>
          <w:rFonts w:ascii="Arial Narrow" w:hAnsi="Arial Narrow"/>
          <w:szCs w:val="24"/>
        </w:rPr>
      </w:pPr>
    </w:p>
    <w:p w14:paraId="01A81B02" w14:textId="77777777" w:rsidR="00324442" w:rsidRPr="00C50CDD" w:rsidRDefault="00324442" w:rsidP="00324442">
      <w:pPr>
        <w:spacing w:line="240" w:lineRule="exact"/>
        <w:jc w:val="center"/>
        <w:rPr>
          <w:rFonts w:ascii="Arial Narrow" w:hAnsi="Arial Narrow" w:cs="Arial"/>
          <w:b/>
          <w:spacing w:val="8"/>
          <w:szCs w:val="24"/>
        </w:rPr>
      </w:pPr>
      <w:r w:rsidRPr="00C50CDD">
        <w:rPr>
          <w:rFonts w:ascii="Arial Narrow" w:hAnsi="Arial Narrow" w:cs="Arial"/>
          <w:b/>
          <w:spacing w:val="8"/>
          <w:szCs w:val="24"/>
        </w:rPr>
        <w:t>INSTITUTO NACIONAL ELECTORAL</w:t>
      </w:r>
    </w:p>
    <w:p w14:paraId="2920DAAB" w14:textId="77777777" w:rsidR="00324442" w:rsidRPr="00C50CDD" w:rsidRDefault="00324442" w:rsidP="00324442">
      <w:pPr>
        <w:spacing w:line="240" w:lineRule="exact"/>
        <w:jc w:val="center"/>
        <w:rPr>
          <w:rFonts w:ascii="Arial Narrow" w:hAnsi="Arial Narrow" w:cs="Arial"/>
          <w:b/>
          <w:spacing w:val="16"/>
          <w:szCs w:val="24"/>
        </w:rPr>
      </w:pPr>
      <w:r w:rsidRPr="00C50CDD">
        <w:rPr>
          <w:rFonts w:ascii="Arial Narrow" w:hAnsi="Arial Narrow" w:cs="Arial"/>
          <w:b/>
          <w:spacing w:val="16"/>
          <w:szCs w:val="24"/>
        </w:rPr>
        <w:t>COMITÉ DE RADIO Y TELEVISIÓN</w:t>
      </w:r>
    </w:p>
    <w:p w14:paraId="6C719BC6" w14:textId="448909F4" w:rsidR="00324442" w:rsidRPr="00C50CDD" w:rsidRDefault="00C50CDD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 w:rsidRPr="00C50CDD">
        <w:rPr>
          <w:rFonts w:ascii="Arial Narrow" w:hAnsi="Arial Narrow" w:cs="Arial"/>
          <w:b/>
          <w:szCs w:val="24"/>
        </w:rPr>
        <w:t xml:space="preserve">DÉCIMA TERCERA </w:t>
      </w:r>
      <w:r w:rsidR="00324442" w:rsidRPr="00C50CDD">
        <w:rPr>
          <w:rFonts w:ascii="Arial Narrow" w:hAnsi="Arial Narrow" w:cs="Arial"/>
          <w:b/>
          <w:szCs w:val="24"/>
        </w:rPr>
        <w:t>SESIÓN ESPECIAL</w:t>
      </w:r>
    </w:p>
    <w:p w14:paraId="5D71F579" w14:textId="6178E833" w:rsidR="00324442" w:rsidRPr="00324442" w:rsidRDefault="00324442" w:rsidP="00324442">
      <w:pPr>
        <w:jc w:val="center"/>
        <w:rPr>
          <w:rFonts w:ascii="Arial Narrow" w:hAnsi="Arial Narrow" w:cs="Arial"/>
          <w:b/>
          <w:spacing w:val="36"/>
          <w:szCs w:val="24"/>
        </w:rPr>
      </w:pPr>
    </w:p>
    <w:p w14:paraId="7670D44D" w14:textId="77777777" w:rsidR="00324442" w:rsidRPr="00324442" w:rsidRDefault="00324442" w:rsidP="00324442">
      <w:pPr>
        <w:jc w:val="center"/>
        <w:rPr>
          <w:rFonts w:ascii="Arial Narrow" w:hAnsi="Arial Narrow" w:cs="Arial"/>
          <w:b/>
          <w:spacing w:val="36"/>
          <w:szCs w:val="24"/>
        </w:rPr>
      </w:pPr>
    </w:p>
    <w:p w14:paraId="77E312D2" w14:textId="1034E476" w:rsidR="00324442" w:rsidRPr="00324442" w:rsidRDefault="00C50CDD" w:rsidP="00324442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  <w:r>
        <w:rPr>
          <w:rFonts w:ascii="Arial Narrow" w:hAnsi="Arial Narrow" w:cs="Arial"/>
          <w:b/>
          <w:spacing w:val="20"/>
          <w:szCs w:val="24"/>
        </w:rPr>
        <w:t>3 DE DICIEMBRE</w:t>
      </w:r>
      <w:r w:rsidR="00324442" w:rsidRPr="00324442">
        <w:rPr>
          <w:rFonts w:ascii="Arial Narrow" w:hAnsi="Arial Narrow" w:cs="Arial"/>
          <w:b/>
          <w:spacing w:val="20"/>
          <w:szCs w:val="24"/>
        </w:rPr>
        <w:t xml:space="preserve"> DE 2020</w:t>
      </w:r>
    </w:p>
    <w:p w14:paraId="391A6D1B" w14:textId="475851A6" w:rsidR="00324442" w:rsidRPr="00324442" w:rsidRDefault="00324442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 w:rsidRPr="00324442">
        <w:rPr>
          <w:rFonts w:ascii="Arial Narrow" w:hAnsi="Arial Narrow" w:cs="Arial"/>
          <w:b/>
          <w:szCs w:val="24"/>
        </w:rPr>
        <w:t>1</w:t>
      </w:r>
      <w:r w:rsidR="00C50CDD">
        <w:rPr>
          <w:rFonts w:ascii="Arial Narrow" w:hAnsi="Arial Narrow" w:cs="Arial"/>
          <w:b/>
          <w:szCs w:val="24"/>
        </w:rPr>
        <w:t>1</w:t>
      </w:r>
      <w:r w:rsidRPr="00324442">
        <w:rPr>
          <w:rFonts w:ascii="Arial Narrow" w:hAnsi="Arial Narrow" w:cs="Arial"/>
          <w:b/>
          <w:szCs w:val="24"/>
        </w:rPr>
        <w:t>:00 HRS.</w:t>
      </w:r>
    </w:p>
    <w:p w14:paraId="39D4F91D" w14:textId="77777777" w:rsidR="00C50CDD" w:rsidRDefault="00C50CDD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</w:p>
    <w:p w14:paraId="27DA1D14" w14:textId="62B50C71" w:rsidR="00324442" w:rsidRPr="00324442" w:rsidRDefault="00C50CDD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SESIÓN VIRTUAL</w:t>
      </w:r>
    </w:p>
    <w:p w14:paraId="5D5609C2" w14:textId="77777777" w:rsidR="00324442" w:rsidRPr="00324442" w:rsidRDefault="00324442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</w:p>
    <w:p w14:paraId="48C140E7" w14:textId="77777777" w:rsidR="00324442" w:rsidRPr="00C50CDD" w:rsidRDefault="00324442" w:rsidP="00324442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  <w:r w:rsidRPr="00C50CDD">
        <w:rPr>
          <w:rFonts w:ascii="Arial Narrow" w:hAnsi="Arial Narrow" w:cs="Arial"/>
          <w:b/>
          <w:spacing w:val="20"/>
          <w:szCs w:val="24"/>
        </w:rPr>
        <w:t>ORDEN DEL DÍA</w:t>
      </w:r>
    </w:p>
    <w:p w14:paraId="0C1EA258" w14:textId="77777777" w:rsidR="00324442" w:rsidRPr="00324442" w:rsidRDefault="00324442" w:rsidP="00E03C49">
      <w:pPr>
        <w:spacing w:line="260" w:lineRule="exact"/>
        <w:rPr>
          <w:rFonts w:ascii="Arial Narrow" w:hAnsi="Arial Narrow"/>
          <w:szCs w:val="24"/>
        </w:rPr>
      </w:pPr>
    </w:p>
    <w:p w14:paraId="4DD28E13" w14:textId="77777777" w:rsidR="00324442" w:rsidRPr="00324442" w:rsidRDefault="00324442" w:rsidP="00E03C49">
      <w:pPr>
        <w:spacing w:line="260" w:lineRule="exact"/>
        <w:rPr>
          <w:rFonts w:ascii="Arial Narrow" w:hAnsi="Arial Narrow"/>
          <w:szCs w:val="24"/>
        </w:rPr>
      </w:pPr>
    </w:p>
    <w:p w14:paraId="398DC3DD" w14:textId="0E46D12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  <w:r w:rsidRPr="00324442">
        <w:rPr>
          <w:rFonts w:ascii="Arial Narrow" w:hAnsi="Arial Narrow"/>
          <w:szCs w:val="24"/>
        </w:rPr>
        <w:t>Registro de asistentes y verificación del quórum.</w:t>
      </w:r>
    </w:p>
    <w:p w14:paraId="0E9FC89C" w14:textId="7777777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</w:p>
    <w:p w14:paraId="22DFBB8D" w14:textId="7777777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  <w:r w:rsidRPr="00324442">
        <w:rPr>
          <w:rFonts w:ascii="Arial Narrow" w:hAnsi="Arial Narrow"/>
          <w:szCs w:val="24"/>
        </w:rPr>
        <w:t>Aprobación del Orden del día.</w:t>
      </w:r>
    </w:p>
    <w:p w14:paraId="58B3CCFE" w14:textId="1ECDBC57" w:rsidR="0081178A" w:rsidRDefault="0081178A" w:rsidP="00E03C49">
      <w:pPr>
        <w:spacing w:line="260" w:lineRule="exact"/>
        <w:rPr>
          <w:rFonts w:ascii="Arial Narrow" w:hAnsi="Arial Narrow"/>
          <w:szCs w:val="24"/>
        </w:rPr>
      </w:pPr>
    </w:p>
    <w:p w14:paraId="54BF0F33" w14:textId="3AE2BFC2" w:rsidR="00C50CDD" w:rsidRDefault="00C50CDD" w:rsidP="00C50CDD">
      <w:pPr>
        <w:numPr>
          <w:ilvl w:val="0"/>
          <w:numId w:val="1"/>
        </w:numPr>
        <w:ind w:left="426" w:hanging="426"/>
        <w:rPr>
          <w:rFonts w:ascii="Arial Narrow" w:hAnsi="Arial Narrow"/>
          <w:bCs/>
        </w:rPr>
      </w:pPr>
      <w:r w:rsidRPr="00DB719E">
        <w:rPr>
          <w:rFonts w:ascii="Arial Narrow" w:hAnsi="Arial Narrow"/>
        </w:rPr>
        <w:t>Discusión y, en su caso</w:t>
      </w:r>
      <w:r>
        <w:rPr>
          <w:rFonts w:ascii="Arial Narrow" w:hAnsi="Arial Narrow"/>
        </w:rPr>
        <w:t>,</w:t>
      </w:r>
      <w:r w:rsidRPr="00DB719E">
        <w:rPr>
          <w:rFonts w:ascii="Arial Narrow" w:hAnsi="Arial Narrow"/>
        </w:rPr>
        <w:t xml:space="preserve"> aprobación de diversos </w:t>
      </w:r>
      <w:r w:rsidR="00734723">
        <w:rPr>
          <w:rFonts w:ascii="Arial Narrow" w:hAnsi="Arial Narrow"/>
        </w:rPr>
        <w:t>proyecto</w:t>
      </w:r>
      <w:r w:rsidR="00734723" w:rsidRPr="00DB719E">
        <w:rPr>
          <w:rFonts w:ascii="Arial Narrow" w:hAnsi="Arial Narrow"/>
        </w:rPr>
        <w:t xml:space="preserve">s </w:t>
      </w:r>
      <w:r w:rsidRPr="00DB719E">
        <w:rPr>
          <w:rFonts w:ascii="Arial Narrow" w:hAnsi="Arial Narrow"/>
        </w:rPr>
        <w:t>de Acuerdo del Comité de Radio y Televisión por los que se aprueban las pautas para la transmisión en radio y televisión de los mens</w:t>
      </w:r>
      <w:r>
        <w:rPr>
          <w:rFonts w:ascii="Arial Narrow" w:hAnsi="Arial Narrow"/>
        </w:rPr>
        <w:t>ajes de los partidos políticos</w:t>
      </w:r>
      <w:r w:rsidRPr="00DB71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durante </w:t>
      </w:r>
      <w:r w:rsidRPr="00CB5F4A">
        <w:rPr>
          <w:rFonts w:ascii="Arial Narrow" w:hAnsi="Arial Narrow"/>
        </w:rPr>
        <w:t xml:space="preserve">los periodos de precampaña, </w:t>
      </w:r>
      <w:proofErr w:type="spellStart"/>
      <w:r w:rsidRPr="00CB5F4A">
        <w:rPr>
          <w:rFonts w:ascii="Arial Narrow" w:hAnsi="Arial Narrow"/>
        </w:rPr>
        <w:t>intercampaña</w:t>
      </w:r>
      <w:proofErr w:type="spellEnd"/>
      <w:r w:rsidRPr="00CB5F4A">
        <w:rPr>
          <w:rFonts w:ascii="Arial Narrow" w:hAnsi="Arial Narrow"/>
        </w:rPr>
        <w:t xml:space="preserve"> y campaña, y en su caso, candidaturas independientes</w:t>
      </w:r>
      <w:r>
        <w:rPr>
          <w:rFonts w:ascii="Arial Narrow" w:hAnsi="Arial Narrow"/>
        </w:rPr>
        <w:t>, de</w:t>
      </w:r>
      <w:r w:rsidRPr="00CB5F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los</w:t>
      </w:r>
      <w:r w:rsidRPr="00CB5F4A">
        <w:rPr>
          <w:rFonts w:ascii="Arial Narrow" w:hAnsi="Arial Narrow"/>
        </w:rPr>
        <w:t xml:space="preserve"> proceso</w:t>
      </w:r>
      <w:r>
        <w:rPr>
          <w:rFonts w:ascii="Arial Narrow" w:hAnsi="Arial Narrow"/>
        </w:rPr>
        <w:t>s</w:t>
      </w:r>
      <w:r w:rsidRPr="00CB5F4A">
        <w:rPr>
          <w:rFonts w:ascii="Arial Narrow" w:hAnsi="Arial Narrow"/>
        </w:rPr>
        <w:t xml:space="preserve"> electoral</w:t>
      </w:r>
      <w:r>
        <w:rPr>
          <w:rFonts w:ascii="Arial Narrow" w:hAnsi="Arial Narrow"/>
        </w:rPr>
        <w:t>es</w:t>
      </w:r>
      <w:r w:rsidRPr="00CB5F4A">
        <w:rPr>
          <w:rFonts w:ascii="Arial Narrow" w:hAnsi="Arial Narrow"/>
        </w:rPr>
        <w:t xml:space="preserve"> local</w:t>
      </w:r>
      <w:r>
        <w:rPr>
          <w:rFonts w:ascii="Arial Narrow" w:hAnsi="Arial Narrow"/>
        </w:rPr>
        <w:t>es</w:t>
      </w:r>
      <w:r w:rsidRPr="00CB5F4A">
        <w:rPr>
          <w:rFonts w:ascii="Arial Narrow" w:hAnsi="Arial Narrow"/>
        </w:rPr>
        <w:t xml:space="preserve"> coincidente</w:t>
      </w:r>
      <w:r>
        <w:rPr>
          <w:rFonts w:ascii="Arial Narrow" w:hAnsi="Arial Narrow"/>
        </w:rPr>
        <w:t>s</w:t>
      </w:r>
      <w:r w:rsidRPr="00CB5F4A">
        <w:rPr>
          <w:rFonts w:ascii="Arial Narrow" w:hAnsi="Arial Narrow"/>
        </w:rPr>
        <w:t xml:space="preserve"> con el federal 2020-2021</w:t>
      </w:r>
      <w:r>
        <w:rPr>
          <w:rFonts w:ascii="Arial Narrow" w:hAnsi="Arial Narrow"/>
        </w:rPr>
        <w:t>, en diversas entidades federativas.</w:t>
      </w:r>
    </w:p>
    <w:p w14:paraId="55BF0AE1" w14:textId="1D113933" w:rsidR="00C50CDD" w:rsidRDefault="00C50CDD" w:rsidP="00E03C49">
      <w:pPr>
        <w:spacing w:line="260" w:lineRule="exact"/>
        <w:rPr>
          <w:rFonts w:ascii="Arial Narrow" w:hAnsi="Arial Narrow"/>
          <w:szCs w:val="24"/>
        </w:rPr>
      </w:pPr>
    </w:p>
    <w:p w14:paraId="38CC1CBD" w14:textId="565568DF" w:rsidR="00C50CDD" w:rsidRDefault="00C50CDD" w:rsidP="00C50CDD">
      <w:pPr>
        <w:pStyle w:val="Prrafodelista"/>
        <w:numPr>
          <w:ilvl w:val="1"/>
          <w:numId w:val="5"/>
        </w:numPr>
        <w:spacing w:line="2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Proyecto</w:t>
      </w:r>
      <w:r w:rsidRPr="00C50CDD">
        <w:rPr>
          <w:rFonts w:ascii="Arial Narrow" w:hAnsi="Arial Narrow"/>
          <w:szCs w:val="24"/>
        </w:rPr>
        <w:t xml:space="preserve"> de </w:t>
      </w:r>
      <w:r>
        <w:rPr>
          <w:rFonts w:ascii="Arial Narrow" w:hAnsi="Arial Narrow"/>
          <w:szCs w:val="24"/>
        </w:rPr>
        <w:t>Acuerdo</w:t>
      </w:r>
      <w:r w:rsidRPr="00C50CDD">
        <w:rPr>
          <w:rFonts w:ascii="Arial Narrow" w:hAnsi="Arial Narrow"/>
          <w:szCs w:val="24"/>
        </w:rPr>
        <w:t xml:space="preserve"> del </w:t>
      </w:r>
      <w:r>
        <w:rPr>
          <w:rFonts w:ascii="Arial Narrow" w:hAnsi="Arial Narrow"/>
          <w:szCs w:val="24"/>
        </w:rPr>
        <w:t>Comité de Radio y Televisión</w:t>
      </w:r>
      <w:r w:rsidRPr="00C50CDD">
        <w:rPr>
          <w:rFonts w:ascii="Arial Narrow" w:hAnsi="Arial Narrow"/>
          <w:szCs w:val="24"/>
        </w:rPr>
        <w:t xml:space="preserve"> del </w:t>
      </w:r>
      <w:r>
        <w:rPr>
          <w:rFonts w:ascii="Arial Narrow" w:hAnsi="Arial Narrow"/>
          <w:szCs w:val="24"/>
        </w:rPr>
        <w:t>Instituto Nacional Electoral</w:t>
      </w:r>
      <w:r w:rsidRPr="00C50CDD">
        <w:rPr>
          <w:rFonts w:ascii="Arial Narrow" w:hAnsi="Arial Narrow"/>
          <w:szCs w:val="24"/>
        </w:rPr>
        <w:t xml:space="preserve"> por el que se aprueban las pautas para la transmisión en radio y televisión de los mensajes de los partidos políticos, para los periodos de precampaña, </w:t>
      </w:r>
      <w:proofErr w:type="spellStart"/>
      <w:r w:rsidRPr="00C50CDD">
        <w:rPr>
          <w:rFonts w:ascii="Arial Narrow" w:hAnsi="Arial Narrow"/>
          <w:szCs w:val="24"/>
        </w:rPr>
        <w:t>intercampaña</w:t>
      </w:r>
      <w:proofErr w:type="spellEnd"/>
      <w:r w:rsidRPr="00C50CDD">
        <w:rPr>
          <w:rFonts w:ascii="Arial Narrow" w:hAnsi="Arial Narrow"/>
          <w:szCs w:val="24"/>
        </w:rPr>
        <w:t xml:space="preserve"> y campaña, y en su caso, candidaturas independientes para el proceso electoral local coincidente con el federal 2020-2021, en el estado de </w:t>
      </w:r>
      <w:r w:rsidR="00734723" w:rsidRPr="00C50CDD">
        <w:rPr>
          <w:rFonts w:ascii="Arial Narrow" w:hAnsi="Arial Narrow"/>
          <w:szCs w:val="24"/>
        </w:rPr>
        <w:t>Chiapas</w:t>
      </w:r>
      <w:r w:rsidRPr="00324442">
        <w:rPr>
          <w:rFonts w:ascii="Arial Narrow" w:hAnsi="Arial Narrow"/>
          <w:szCs w:val="24"/>
        </w:rPr>
        <w:t>.</w:t>
      </w:r>
    </w:p>
    <w:p w14:paraId="3EC29482" w14:textId="77777777" w:rsidR="00C50CDD" w:rsidRDefault="00C50CDD" w:rsidP="00C50CDD">
      <w:pPr>
        <w:pStyle w:val="Prrafodelista"/>
        <w:spacing w:line="260" w:lineRule="exact"/>
        <w:ind w:left="786"/>
        <w:rPr>
          <w:rFonts w:ascii="Arial Narrow" w:hAnsi="Arial Narrow"/>
          <w:szCs w:val="24"/>
        </w:rPr>
      </w:pPr>
    </w:p>
    <w:p w14:paraId="054EF61A" w14:textId="4466F842" w:rsidR="00C50CDD" w:rsidRDefault="00C50CDD" w:rsidP="00C50CDD">
      <w:pPr>
        <w:pStyle w:val="Prrafodelista"/>
        <w:numPr>
          <w:ilvl w:val="1"/>
          <w:numId w:val="5"/>
        </w:numPr>
        <w:spacing w:line="2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Proyecto</w:t>
      </w:r>
      <w:r w:rsidRPr="00C50CDD">
        <w:rPr>
          <w:rFonts w:ascii="Arial Narrow" w:hAnsi="Arial Narrow"/>
          <w:szCs w:val="24"/>
        </w:rPr>
        <w:t xml:space="preserve"> de </w:t>
      </w:r>
      <w:r>
        <w:rPr>
          <w:rFonts w:ascii="Arial Narrow" w:hAnsi="Arial Narrow"/>
          <w:szCs w:val="24"/>
        </w:rPr>
        <w:t>Acuerdo</w:t>
      </w:r>
      <w:r w:rsidRPr="00C50CDD">
        <w:rPr>
          <w:rFonts w:ascii="Arial Narrow" w:hAnsi="Arial Narrow"/>
          <w:szCs w:val="24"/>
        </w:rPr>
        <w:t xml:space="preserve"> del </w:t>
      </w:r>
      <w:r>
        <w:rPr>
          <w:rFonts w:ascii="Arial Narrow" w:hAnsi="Arial Narrow"/>
          <w:szCs w:val="24"/>
        </w:rPr>
        <w:t>Comité de Radio y Televisión</w:t>
      </w:r>
      <w:r w:rsidRPr="00C50CDD">
        <w:rPr>
          <w:rFonts w:ascii="Arial Narrow" w:hAnsi="Arial Narrow"/>
          <w:szCs w:val="24"/>
        </w:rPr>
        <w:t xml:space="preserve"> del </w:t>
      </w:r>
      <w:r>
        <w:rPr>
          <w:rFonts w:ascii="Arial Narrow" w:hAnsi="Arial Narrow"/>
          <w:szCs w:val="24"/>
        </w:rPr>
        <w:t>Instituto Nacional Electoral</w:t>
      </w:r>
      <w:r w:rsidRPr="00C50CDD">
        <w:rPr>
          <w:rFonts w:ascii="Arial Narrow" w:hAnsi="Arial Narrow"/>
          <w:szCs w:val="24"/>
        </w:rPr>
        <w:t xml:space="preserve"> por el que se aprueban las pautas para la transmisión en radio y televisión de los mensajes de los partidos políticos, para los periodos de precampaña, </w:t>
      </w:r>
      <w:proofErr w:type="spellStart"/>
      <w:r w:rsidRPr="00C50CDD">
        <w:rPr>
          <w:rFonts w:ascii="Arial Narrow" w:hAnsi="Arial Narrow"/>
          <w:szCs w:val="24"/>
        </w:rPr>
        <w:t>intercampaña</w:t>
      </w:r>
      <w:proofErr w:type="spellEnd"/>
      <w:r w:rsidRPr="00C50CDD">
        <w:rPr>
          <w:rFonts w:ascii="Arial Narrow" w:hAnsi="Arial Narrow"/>
          <w:szCs w:val="24"/>
        </w:rPr>
        <w:t xml:space="preserve"> y campaña, y en su caso, candidaturas independientes para el proceso electoral local coincidente con el federal 2020-2021, en el estado de </w:t>
      </w:r>
      <w:r w:rsidR="00734723" w:rsidRPr="00C50CDD">
        <w:rPr>
          <w:rFonts w:ascii="Arial Narrow" w:hAnsi="Arial Narrow"/>
          <w:szCs w:val="24"/>
        </w:rPr>
        <w:t>Coahuila</w:t>
      </w:r>
      <w:r>
        <w:rPr>
          <w:rFonts w:ascii="Arial Narrow" w:hAnsi="Arial Narrow"/>
          <w:szCs w:val="24"/>
        </w:rPr>
        <w:t>.</w:t>
      </w:r>
    </w:p>
    <w:p w14:paraId="16B7EA38" w14:textId="77777777" w:rsidR="000443F6" w:rsidRPr="000443F6" w:rsidRDefault="000443F6" w:rsidP="000443F6">
      <w:pPr>
        <w:pStyle w:val="Prrafodelista"/>
        <w:rPr>
          <w:rFonts w:ascii="Arial Narrow" w:hAnsi="Arial Narrow"/>
          <w:szCs w:val="24"/>
        </w:rPr>
      </w:pPr>
    </w:p>
    <w:p w14:paraId="3D4EE51A" w14:textId="1C32793D" w:rsidR="000443F6" w:rsidRDefault="000443F6" w:rsidP="00C50CDD">
      <w:pPr>
        <w:pStyle w:val="Prrafodelista"/>
        <w:numPr>
          <w:ilvl w:val="1"/>
          <w:numId w:val="5"/>
        </w:numPr>
        <w:spacing w:line="260" w:lineRule="exact"/>
        <w:rPr>
          <w:rFonts w:ascii="Arial Narrow" w:hAnsi="Arial Narrow"/>
          <w:szCs w:val="24"/>
        </w:rPr>
      </w:pPr>
      <w:r w:rsidRPr="000443F6">
        <w:rPr>
          <w:rFonts w:ascii="Arial Narrow" w:hAnsi="Arial Narrow"/>
          <w:szCs w:val="24"/>
        </w:rPr>
        <w:t>Proyecto de Acuerdo del Comité de Radio y Televisión del Instituto Nacional Electoral por el que se modifica el diverso  INE/</w:t>
      </w:r>
      <w:proofErr w:type="spellStart"/>
      <w:r w:rsidRPr="000443F6">
        <w:rPr>
          <w:rFonts w:ascii="Arial Narrow" w:hAnsi="Arial Narrow"/>
          <w:szCs w:val="24"/>
        </w:rPr>
        <w:t>ACRT</w:t>
      </w:r>
      <w:proofErr w:type="spellEnd"/>
      <w:r w:rsidRPr="000443F6">
        <w:rPr>
          <w:rFonts w:ascii="Arial Narrow" w:hAnsi="Arial Narrow"/>
          <w:szCs w:val="24"/>
        </w:rPr>
        <w:t xml:space="preserve">/31/2020 y se aprueban las pautas para la transmisión en radio y televisión de los mensajes de los partidos políticos, para los periodos de precampaña, </w:t>
      </w:r>
      <w:proofErr w:type="spellStart"/>
      <w:r w:rsidRPr="000443F6">
        <w:rPr>
          <w:rFonts w:ascii="Arial Narrow" w:hAnsi="Arial Narrow"/>
          <w:szCs w:val="24"/>
        </w:rPr>
        <w:t>intercampaña</w:t>
      </w:r>
      <w:proofErr w:type="spellEnd"/>
      <w:r w:rsidRPr="000443F6">
        <w:rPr>
          <w:rFonts w:ascii="Arial Narrow" w:hAnsi="Arial Narrow"/>
          <w:szCs w:val="24"/>
        </w:rPr>
        <w:t xml:space="preserve"> y campaña, y en su caso, candidaturas independientes para el proceso electoral local coincidente con el federal 2020-2021, en el estado de México, así como las pautas correspondientes a las emisoras que tienen cobertura en la Zona Metropolitana del Valle de México</w:t>
      </w:r>
      <w:r>
        <w:rPr>
          <w:rFonts w:ascii="Arial Narrow" w:hAnsi="Arial Narrow"/>
          <w:szCs w:val="24"/>
        </w:rPr>
        <w:t>.</w:t>
      </w:r>
    </w:p>
    <w:p w14:paraId="22377256" w14:textId="77777777" w:rsidR="00C50CDD" w:rsidRPr="00C50CDD" w:rsidRDefault="00C50CDD" w:rsidP="00C50CDD">
      <w:pPr>
        <w:pStyle w:val="Prrafodelista"/>
        <w:rPr>
          <w:rFonts w:ascii="Arial Narrow" w:hAnsi="Arial Narrow"/>
          <w:szCs w:val="24"/>
        </w:rPr>
      </w:pPr>
    </w:p>
    <w:p w14:paraId="03530019" w14:textId="00B44D8F" w:rsidR="00C50CDD" w:rsidRDefault="00C50CDD" w:rsidP="00C50CDD">
      <w:pPr>
        <w:pStyle w:val="Prrafodelista"/>
        <w:numPr>
          <w:ilvl w:val="1"/>
          <w:numId w:val="5"/>
        </w:numPr>
        <w:spacing w:line="2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Proyecto</w:t>
      </w:r>
      <w:r w:rsidRPr="00C50CDD">
        <w:rPr>
          <w:rFonts w:ascii="Arial Narrow" w:hAnsi="Arial Narrow"/>
          <w:szCs w:val="24"/>
        </w:rPr>
        <w:t xml:space="preserve"> de </w:t>
      </w:r>
      <w:r>
        <w:rPr>
          <w:rFonts w:ascii="Arial Narrow" w:hAnsi="Arial Narrow"/>
          <w:szCs w:val="24"/>
        </w:rPr>
        <w:t>Acuerdo</w:t>
      </w:r>
      <w:r w:rsidRPr="00C50CDD">
        <w:rPr>
          <w:rFonts w:ascii="Arial Narrow" w:hAnsi="Arial Narrow"/>
          <w:szCs w:val="24"/>
        </w:rPr>
        <w:t xml:space="preserve"> del </w:t>
      </w:r>
      <w:r>
        <w:rPr>
          <w:rFonts w:ascii="Arial Narrow" w:hAnsi="Arial Narrow"/>
          <w:szCs w:val="24"/>
        </w:rPr>
        <w:t>Comité de Radio y Televisión</w:t>
      </w:r>
      <w:r w:rsidRPr="00C50CDD">
        <w:rPr>
          <w:rFonts w:ascii="Arial Narrow" w:hAnsi="Arial Narrow"/>
          <w:szCs w:val="24"/>
        </w:rPr>
        <w:t xml:space="preserve"> del </w:t>
      </w:r>
      <w:r>
        <w:rPr>
          <w:rFonts w:ascii="Arial Narrow" w:hAnsi="Arial Narrow"/>
          <w:szCs w:val="24"/>
        </w:rPr>
        <w:t>Instituto Nacional Electoral</w:t>
      </w:r>
      <w:r w:rsidRPr="00C50CDD">
        <w:rPr>
          <w:rFonts w:ascii="Arial Narrow" w:hAnsi="Arial Narrow"/>
          <w:szCs w:val="24"/>
        </w:rPr>
        <w:t xml:space="preserve"> por el que se aprueban las pautas para la transmisión en radio y televisión de los mensajes de los partidos políticos, para los periodos de precampaña, </w:t>
      </w:r>
      <w:proofErr w:type="spellStart"/>
      <w:r w:rsidRPr="00C50CDD">
        <w:rPr>
          <w:rFonts w:ascii="Arial Narrow" w:hAnsi="Arial Narrow"/>
          <w:szCs w:val="24"/>
        </w:rPr>
        <w:t>intercampaña</w:t>
      </w:r>
      <w:proofErr w:type="spellEnd"/>
      <w:r w:rsidRPr="00C50CDD">
        <w:rPr>
          <w:rFonts w:ascii="Arial Narrow" w:hAnsi="Arial Narrow"/>
          <w:szCs w:val="24"/>
        </w:rPr>
        <w:t xml:space="preserve"> y campaña, y en su caso, candidaturas independientes para el proceso electoral local coincidente con el federal 2020-2021, en el estado de </w:t>
      </w:r>
      <w:r w:rsidR="00734723" w:rsidRPr="00C50CDD">
        <w:rPr>
          <w:rFonts w:ascii="Arial Narrow" w:hAnsi="Arial Narrow"/>
          <w:szCs w:val="24"/>
        </w:rPr>
        <w:t>Oaxaca</w:t>
      </w:r>
      <w:r>
        <w:rPr>
          <w:rFonts w:ascii="Arial Narrow" w:hAnsi="Arial Narrow"/>
          <w:szCs w:val="24"/>
        </w:rPr>
        <w:t>.</w:t>
      </w:r>
    </w:p>
    <w:p w14:paraId="0BA7CCB6" w14:textId="77777777" w:rsidR="00C50CDD" w:rsidRPr="00C50CDD" w:rsidRDefault="00C50CDD" w:rsidP="00C50CDD">
      <w:pPr>
        <w:pStyle w:val="Prrafodelista"/>
        <w:rPr>
          <w:rFonts w:ascii="Arial Narrow" w:hAnsi="Arial Narrow"/>
          <w:szCs w:val="24"/>
        </w:rPr>
      </w:pPr>
    </w:p>
    <w:p w14:paraId="79820286" w14:textId="67F33CF4" w:rsidR="00C50CDD" w:rsidRDefault="00C50CDD" w:rsidP="00C50CDD">
      <w:pPr>
        <w:pStyle w:val="Prrafodelista"/>
        <w:numPr>
          <w:ilvl w:val="1"/>
          <w:numId w:val="5"/>
        </w:numPr>
        <w:spacing w:line="2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Proyecto</w:t>
      </w:r>
      <w:r w:rsidRPr="00C50CDD">
        <w:rPr>
          <w:rFonts w:ascii="Arial Narrow" w:hAnsi="Arial Narrow"/>
          <w:szCs w:val="24"/>
        </w:rPr>
        <w:t xml:space="preserve"> de </w:t>
      </w:r>
      <w:r>
        <w:rPr>
          <w:rFonts w:ascii="Arial Narrow" w:hAnsi="Arial Narrow"/>
          <w:szCs w:val="24"/>
        </w:rPr>
        <w:t>Acuerdo</w:t>
      </w:r>
      <w:r w:rsidRPr="00C50CDD">
        <w:rPr>
          <w:rFonts w:ascii="Arial Narrow" w:hAnsi="Arial Narrow"/>
          <w:szCs w:val="24"/>
        </w:rPr>
        <w:t xml:space="preserve"> del </w:t>
      </w:r>
      <w:r>
        <w:rPr>
          <w:rFonts w:ascii="Arial Narrow" w:hAnsi="Arial Narrow"/>
          <w:szCs w:val="24"/>
        </w:rPr>
        <w:t>Comité de Radio y Televisión</w:t>
      </w:r>
      <w:r w:rsidRPr="00C50CDD">
        <w:rPr>
          <w:rFonts w:ascii="Arial Narrow" w:hAnsi="Arial Narrow"/>
          <w:szCs w:val="24"/>
        </w:rPr>
        <w:t xml:space="preserve"> del </w:t>
      </w:r>
      <w:r>
        <w:rPr>
          <w:rFonts w:ascii="Arial Narrow" w:hAnsi="Arial Narrow"/>
          <w:szCs w:val="24"/>
        </w:rPr>
        <w:t>Instituto Nacional Electoral</w:t>
      </w:r>
      <w:r w:rsidRPr="00C50CDD">
        <w:rPr>
          <w:rFonts w:ascii="Arial Narrow" w:hAnsi="Arial Narrow"/>
          <w:szCs w:val="24"/>
        </w:rPr>
        <w:t xml:space="preserve"> por el que se aprueban las pautas para la transmisión en radio y televisión de los mensajes de los partidos políticos, para los periodos de precampaña, </w:t>
      </w:r>
      <w:proofErr w:type="spellStart"/>
      <w:r w:rsidRPr="00C50CDD">
        <w:rPr>
          <w:rFonts w:ascii="Arial Narrow" w:hAnsi="Arial Narrow"/>
          <w:szCs w:val="24"/>
        </w:rPr>
        <w:t>intercampaña</w:t>
      </w:r>
      <w:proofErr w:type="spellEnd"/>
      <w:r w:rsidRPr="00C50CDD">
        <w:rPr>
          <w:rFonts w:ascii="Arial Narrow" w:hAnsi="Arial Narrow"/>
          <w:szCs w:val="24"/>
        </w:rPr>
        <w:t xml:space="preserve"> y campaña, y en su caso, candidaturas independientes para el proceso electoral local coincidente con el federal 2020-2021, en el estado de </w:t>
      </w:r>
      <w:r w:rsidR="00734723" w:rsidRPr="00C50CDD">
        <w:rPr>
          <w:rFonts w:ascii="Arial Narrow" w:hAnsi="Arial Narrow"/>
          <w:szCs w:val="24"/>
        </w:rPr>
        <w:t>Puebla</w:t>
      </w:r>
      <w:r w:rsidR="00734723">
        <w:rPr>
          <w:rFonts w:ascii="Arial Narrow" w:hAnsi="Arial Narrow"/>
          <w:szCs w:val="24"/>
        </w:rPr>
        <w:t>.</w:t>
      </w:r>
    </w:p>
    <w:p w14:paraId="1B685F3E" w14:textId="77777777" w:rsidR="00AC0EB2" w:rsidRDefault="00AC0EB2" w:rsidP="00AC0EB2">
      <w:pPr>
        <w:spacing w:line="260" w:lineRule="exact"/>
        <w:ind w:left="426"/>
        <w:rPr>
          <w:rFonts w:ascii="Arial Narrow" w:hAnsi="Arial Narrow"/>
          <w:szCs w:val="24"/>
        </w:rPr>
      </w:pPr>
      <w:bookmarkStart w:id="0" w:name="_GoBack"/>
      <w:bookmarkEnd w:id="0"/>
    </w:p>
    <w:p w14:paraId="55D88AFD" w14:textId="72C0597A" w:rsidR="00AC0EB2" w:rsidRPr="00AC0EB2" w:rsidRDefault="00AC0EB2" w:rsidP="00AC0EB2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Recuento de </w:t>
      </w:r>
      <w:r w:rsidR="00C50CDD">
        <w:rPr>
          <w:rFonts w:ascii="Arial Narrow" w:hAnsi="Arial Narrow"/>
          <w:szCs w:val="24"/>
        </w:rPr>
        <w:t>Acuerdo</w:t>
      </w:r>
      <w:r>
        <w:rPr>
          <w:rFonts w:ascii="Arial Narrow" w:hAnsi="Arial Narrow"/>
          <w:szCs w:val="24"/>
        </w:rPr>
        <w:t>s tomados en la sesión.</w:t>
      </w:r>
    </w:p>
    <w:sectPr w:rsidR="00AC0EB2" w:rsidRPr="00AC0EB2" w:rsidSect="00185996">
      <w:footerReference w:type="default" r:id="rId8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AEC32" w14:textId="77777777" w:rsidR="00082235" w:rsidRDefault="00082235">
      <w:r>
        <w:separator/>
      </w:r>
    </w:p>
  </w:endnote>
  <w:endnote w:type="continuationSeparator" w:id="0">
    <w:p w14:paraId="50D21D12" w14:textId="77777777" w:rsidR="00082235" w:rsidRDefault="0008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972224"/>
      <w:docPartObj>
        <w:docPartGallery w:val="Page Numbers (Bottom of Page)"/>
        <w:docPartUnique/>
      </w:docPartObj>
    </w:sdtPr>
    <w:sdtEndPr/>
    <w:sdtContent>
      <w:p w14:paraId="55490AFF" w14:textId="77777777" w:rsidR="00C42442" w:rsidRDefault="00C42442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="006D5A4D" w:rsidRPr="006D5A4D">
          <w:rPr>
            <w:noProof/>
            <w:sz w:val="20"/>
            <w:szCs w:val="20"/>
            <w:lang w:val="es-ES"/>
          </w:rPr>
          <w:t>2</w:t>
        </w:r>
        <w:r w:rsidRPr="00C42442">
          <w:rPr>
            <w:sz w:val="20"/>
            <w:szCs w:val="20"/>
          </w:rPr>
          <w:fldChar w:fldCharType="end"/>
        </w:r>
      </w:p>
    </w:sdtContent>
  </w:sdt>
  <w:p w14:paraId="6E37CAC0" w14:textId="77777777" w:rsidR="00C42442" w:rsidRDefault="00C42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07BE" w14:textId="77777777" w:rsidR="00082235" w:rsidRDefault="00082235">
      <w:r>
        <w:separator/>
      </w:r>
    </w:p>
  </w:footnote>
  <w:footnote w:type="continuationSeparator" w:id="0">
    <w:p w14:paraId="2351EB32" w14:textId="77777777" w:rsidR="00082235" w:rsidRDefault="0008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231E8"/>
    <w:multiLevelType w:val="hybridMultilevel"/>
    <w:tmpl w:val="B3D0A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A0E7B4E"/>
    <w:multiLevelType w:val="multilevel"/>
    <w:tmpl w:val="EE26C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3606A09"/>
    <w:multiLevelType w:val="multilevel"/>
    <w:tmpl w:val="4ED46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38"/>
    <w:rsid w:val="00004D0E"/>
    <w:rsid w:val="0001156C"/>
    <w:rsid w:val="00014FA7"/>
    <w:rsid w:val="0001586D"/>
    <w:rsid w:val="0001598F"/>
    <w:rsid w:val="0001695D"/>
    <w:rsid w:val="00023554"/>
    <w:rsid w:val="000421C4"/>
    <w:rsid w:val="000443F6"/>
    <w:rsid w:val="00046342"/>
    <w:rsid w:val="00050561"/>
    <w:rsid w:val="00055D87"/>
    <w:rsid w:val="000566A2"/>
    <w:rsid w:val="00072CC5"/>
    <w:rsid w:val="00081A27"/>
    <w:rsid w:val="00082235"/>
    <w:rsid w:val="00094B67"/>
    <w:rsid w:val="000A6149"/>
    <w:rsid w:val="000C1D7C"/>
    <w:rsid w:val="000C34B9"/>
    <w:rsid w:val="000C5F08"/>
    <w:rsid w:val="000D36F4"/>
    <w:rsid w:val="000D42BC"/>
    <w:rsid w:val="000D4994"/>
    <w:rsid w:val="000D7740"/>
    <w:rsid w:val="000F2436"/>
    <w:rsid w:val="00104DDE"/>
    <w:rsid w:val="00105426"/>
    <w:rsid w:val="00106EE3"/>
    <w:rsid w:val="0011460D"/>
    <w:rsid w:val="001250B3"/>
    <w:rsid w:val="0013174C"/>
    <w:rsid w:val="00133DE9"/>
    <w:rsid w:val="00140DB2"/>
    <w:rsid w:val="0014504F"/>
    <w:rsid w:val="001549F5"/>
    <w:rsid w:val="0017413C"/>
    <w:rsid w:val="00177B3A"/>
    <w:rsid w:val="001841F9"/>
    <w:rsid w:val="00185996"/>
    <w:rsid w:val="001A1A28"/>
    <w:rsid w:val="001A3418"/>
    <w:rsid w:val="001A7C1D"/>
    <w:rsid w:val="001B2E5E"/>
    <w:rsid w:val="001C3D43"/>
    <w:rsid w:val="001E71E3"/>
    <w:rsid w:val="001F0276"/>
    <w:rsid w:val="00203A68"/>
    <w:rsid w:val="00207378"/>
    <w:rsid w:val="002126BB"/>
    <w:rsid w:val="00213E26"/>
    <w:rsid w:val="0021505A"/>
    <w:rsid w:val="002238F2"/>
    <w:rsid w:val="002263E9"/>
    <w:rsid w:val="00230D98"/>
    <w:rsid w:val="0023239E"/>
    <w:rsid w:val="00233D60"/>
    <w:rsid w:val="0023552A"/>
    <w:rsid w:val="00237A64"/>
    <w:rsid w:val="00237FE3"/>
    <w:rsid w:val="002409E0"/>
    <w:rsid w:val="00264241"/>
    <w:rsid w:val="002649C7"/>
    <w:rsid w:val="00264F89"/>
    <w:rsid w:val="00271D5F"/>
    <w:rsid w:val="0027413B"/>
    <w:rsid w:val="0028014F"/>
    <w:rsid w:val="002827BC"/>
    <w:rsid w:val="00291570"/>
    <w:rsid w:val="00292906"/>
    <w:rsid w:val="002A2A62"/>
    <w:rsid w:val="002C0BED"/>
    <w:rsid w:val="002D00A1"/>
    <w:rsid w:val="002D1878"/>
    <w:rsid w:val="002D7B5A"/>
    <w:rsid w:val="002E2AB5"/>
    <w:rsid w:val="002F0851"/>
    <w:rsid w:val="002F12CB"/>
    <w:rsid w:val="002F150D"/>
    <w:rsid w:val="00324442"/>
    <w:rsid w:val="00326CD3"/>
    <w:rsid w:val="0034295F"/>
    <w:rsid w:val="00344A43"/>
    <w:rsid w:val="0034760D"/>
    <w:rsid w:val="00353930"/>
    <w:rsid w:val="003917D8"/>
    <w:rsid w:val="003919B2"/>
    <w:rsid w:val="00392211"/>
    <w:rsid w:val="00392A84"/>
    <w:rsid w:val="00392E7F"/>
    <w:rsid w:val="003A3044"/>
    <w:rsid w:val="003A6B01"/>
    <w:rsid w:val="003D5C4A"/>
    <w:rsid w:val="003E41EC"/>
    <w:rsid w:val="003F10EF"/>
    <w:rsid w:val="003F4076"/>
    <w:rsid w:val="00416D9E"/>
    <w:rsid w:val="004263C4"/>
    <w:rsid w:val="00441C6B"/>
    <w:rsid w:val="00442F1C"/>
    <w:rsid w:val="00467236"/>
    <w:rsid w:val="00475D4A"/>
    <w:rsid w:val="004A0DA7"/>
    <w:rsid w:val="004A3EB7"/>
    <w:rsid w:val="004A6F88"/>
    <w:rsid w:val="004B1DD1"/>
    <w:rsid w:val="004C000A"/>
    <w:rsid w:val="004C5B9C"/>
    <w:rsid w:val="004D0040"/>
    <w:rsid w:val="004E7115"/>
    <w:rsid w:val="004F29F7"/>
    <w:rsid w:val="004F5364"/>
    <w:rsid w:val="005019D5"/>
    <w:rsid w:val="00502678"/>
    <w:rsid w:val="005237A6"/>
    <w:rsid w:val="00530F0F"/>
    <w:rsid w:val="005362D5"/>
    <w:rsid w:val="00547C88"/>
    <w:rsid w:val="00552BC0"/>
    <w:rsid w:val="00553A57"/>
    <w:rsid w:val="00556F89"/>
    <w:rsid w:val="00561DCF"/>
    <w:rsid w:val="00564233"/>
    <w:rsid w:val="005731D9"/>
    <w:rsid w:val="00592AB7"/>
    <w:rsid w:val="005A3D45"/>
    <w:rsid w:val="005B7268"/>
    <w:rsid w:val="005C27ED"/>
    <w:rsid w:val="005C321F"/>
    <w:rsid w:val="005F63F0"/>
    <w:rsid w:val="00620773"/>
    <w:rsid w:val="00624B0C"/>
    <w:rsid w:val="00635F39"/>
    <w:rsid w:val="00636944"/>
    <w:rsid w:val="00637E00"/>
    <w:rsid w:val="00646CA0"/>
    <w:rsid w:val="006520B2"/>
    <w:rsid w:val="0067054A"/>
    <w:rsid w:val="00686004"/>
    <w:rsid w:val="00686ECC"/>
    <w:rsid w:val="006951F8"/>
    <w:rsid w:val="006A2C53"/>
    <w:rsid w:val="006A4EDE"/>
    <w:rsid w:val="006B11B3"/>
    <w:rsid w:val="006B1802"/>
    <w:rsid w:val="006C79BE"/>
    <w:rsid w:val="006D5A4D"/>
    <w:rsid w:val="006E6F4F"/>
    <w:rsid w:val="006E7E95"/>
    <w:rsid w:val="006F0410"/>
    <w:rsid w:val="0070265A"/>
    <w:rsid w:val="00706178"/>
    <w:rsid w:val="00707BD3"/>
    <w:rsid w:val="007236E2"/>
    <w:rsid w:val="007250CF"/>
    <w:rsid w:val="00727088"/>
    <w:rsid w:val="00731CE9"/>
    <w:rsid w:val="00734723"/>
    <w:rsid w:val="00737807"/>
    <w:rsid w:val="00751F31"/>
    <w:rsid w:val="0076208A"/>
    <w:rsid w:val="007620DC"/>
    <w:rsid w:val="007642F4"/>
    <w:rsid w:val="00767FCC"/>
    <w:rsid w:val="00783923"/>
    <w:rsid w:val="00797CDC"/>
    <w:rsid w:val="007A2EEC"/>
    <w:rsid w:val="007B1059"/>
    <w:rsid w:val="007D0A56"/>
    <w:rsid w:val="007E1B9C"/>
    <w:rsid w:val="00807AEC"/>
    <w:rsid w:val="0081178A"/>
    <w:rsid w:val="00823FB0"/>
    <w:rsid w:val="00824111"/>
    <w:rsid w:val="008250DE"/>
    <w:rsid w:val="008331C9"/>
    <w:rsid w:val="008606EF"/>
    <w:rsid w:val="0086552B"/>
    <w:rsid w:val="00875F94"/>
    <w:rsid w:val="00881856"/>
    <w:rsid w:val="00893B3D"/>
    <w:rsid w:val="0089496F"/>
    <w:rsid w:val="00897297"/>
    <w:rsid w:val="008978CA"/>
    <w:rsid w:val="008A0D15"/>
    <w:rsid w:val="008A0F3B"/>
    <w:rsid w:val="008A425C"/>
    <w:rsid w:val="008D1F02"/>
    <w:rsid w:val="008E4CAC"/>
    <w:rsid w:val="008E5769"/>
    <w:rsid w:val="008E7346"/>
    <w:rsid w:val="008F00EC"/>
    <w:rsid w:val="008F41F2"/>
    <w:rsid w:val="008F5724"/>
    <w:rsid w:val="0090302B"/>
    <w:rsid w:val="009124E1"/>
    <w:rsid w:val="0091522A"/>
    <w:rsid w:val="00930008"/>
    <w:rsid w:val="009549A4"/>
    <w:rsid w:val="00964CD9"/>
    <w:rsid w:val="009737C3"/>
    <w:rsid w:val="00992638"/>
    <w:rsid w:val="009A4C99"/>
    <w:rsid w:val="009A735D"/>
    <w:rsid w:val="009C39FD"/>
    <w:rsid w:val="009D3C27"/>
    <w:rsid w:val="009D6679"/>
    <w:rsid w:val="009E0EDE"/>
    <w:rsid w:val="009E548C"/>
    <w:rsid w:val="009E5A57"/>
    <w:rsid w:val="009F6782"/>
    <w:rsid w:val="00A04035"/>
    <w:rsid w:val="00A16438"/>
    <w:rsid w:val="00A316FD"/>
    <w:rsid w:val="00A3535E"/>
    <w:rsid w:val="00A40354"/>
    <w:rsid w:val="00A47758"/>
    <w:rsid w:val="00A64F75"/>
    <w:rsid w:val="00A67938"/>
    <w:rsid w:val="00A721A3"/>
    <w:rsid w:val="00A750CF"/>
    <w:rsid w:val="00A819D7"/>
    <w:rsid w:val="00A870F4"/>
    <w:rsid w:val="00A87EF1"/>
    <w:rsid w:val="00A9104D"/>
    <w:rsid w:val="00A95866"/>
    <w:rsid w:val="00A96E7E"/>
    <w:rsid w:val="00AA4288"/>
    <w:rsid w:val="00AA7344"/>
    <w:rsid w:val="00AB59EC"/>
    <w:rsid w:val="00AC0EB2"/>
    <w:rsid w:val="00AC317A"/>
    <w:rsid w:val="00AD130E"/>
    <w:rsid w:val="00AD1C31"/>
    <w:rsid w:val="00AD4D39"/>
    <w:rsid w:val="00AD4E3A"/>
    <w:rsid w:val="00AD64CD"/>
    <w:rsid w:val="00AE030C"/>
    <w:rsid w:val="00AE106B"/>
    <w:rsid w:val="00AE3B76"/>
    <w:rsid w:val="00B02EB5"/>
    <w:rsid w:val="00B15703"/>
    <w:rsid w:val="00B16D1F"/>
    <w:rsid w:val="00B17AAB"/>
    <w:rsid w:val="00B17CF6"/>
    <w:rsid w:val="00B20C41"/>
    <w:rsid w:val="00B44924"/>
    <w:rsid w:val="00B54B96"/>
    <w:rsid w:val="00B557D6"/>
    <w:rsid w:val="00B637C4"/>
    <w:rsid w:val="00B7398A"/>
    <w:rsid w:val="00B743C3"/>
    <w:rsid w:val="00B87B20"/>
    <w:rsid w:val="00B9130D"/>
    <w:rsid w:val="00B915BA"/>
    <w:rsid w:val="00BA3EF7"/>
    <w:rsid w:val="00BA77FC"/>
    <w:rsid w:val="00BE540D"/>
    <w:rsid w:val="00BE6818"/>
    <w:rsid w:val="00BF4BE6"/>
    <w:rsid w:val="00BF5A62"/>
    <w:rsid w:val="00BF6614"/>
    <w:rsid w:val="00BF66DE"/>
    <w:rsid w:val="00C226B4"/>
    <w:rsid w:val="00C25D5E"/>
    <w:rsid w:val="00C3221E"/>
    <w:rsid w:val="00C371C4"/>
    <w:rsid w:val="00C4072D"/>
    <w:rsid w:val="00C42442"/>
    <w:rsid w:val="00C50CDD"/>
    <w:rsid w:val="00C617CB"/>
    <w:rsid w:val="00C65C0C"/>
    <w:rsid w:val="00C7246C"/>
    <w:rsid w:val="00C73287"/>
    <w:rsid w:val="00C77BD7"/>
    <w:rsid w:val="00C77F61"/>
    <w:rsid w:val="00C818BC"/>
    <w:rsid w:val="00CA46ED"/>
    <w:rsid w:val="00CA48DD"/>
    <w:rsid w:val="00CA5AB1"/>
    <w:rsid w:val="00CB5ABA"/>
    <w:rsid w:val="00CC3A80"/>
    <w:rsid w:val="00CC5B4B"/>
    <w:rsid w:val="00CC7454"/>
    <w:rsid w:val="00CD3039"/>
    <w:rsid w:val="00CE0E7F"/>
    <w:rsid w:val="00CE225D"/>
    <w:rsid w:val="00D024A3"/>
    <w:rsid w:val="00D04D88"/>
    <w:rsid w:val="00D22540"/>
    <w:rsid w:val="00D2428E"/>
    <w:rsid w:val="00D2737A"/>
    <w:rsid w:val="00D37E15"/>
    <w:rsid w:val="00D63DD4"/>
    <w:rsid w:val="00D72C95"/>
    <w:rsid w:val="00D81E76"/>
    <w:rsid w:val="00D82F5B"/>
    <w:rsid w:val="00DA2C69"/>
    <w:rsid w:val="00DB5CA5"/>
    <w:rsid w:val="00DB719E"/>
    <w:rsid w:val="00DC2E6E"/>
    <w:rsid w:val="00DC3AF4"/>
    <w:rsid w:val="00DC487E"/>
    <w:rsid w:val="00DD57B8"/>
    <w:rsid w:val="00DD7B03"/>
    <w:rsid w:val="00DE0633"/>
    <w:rsid w:val="00DE6FA9"/>
    <w:rsid w:val="00E03C49"/>
    <w:rsid w:val="00E047CA"/>
    <w:rsid w:val="00E051BB"/>
    <w:rsid w:val="00E16109"/>
    <w:rsid w:val="00E21826"/>
    <w:rsid w:val="00E2312F"/>
    <w:rsid w:val="00E36E70"/>
    <w:rsid w:val="00E54741"/>
    <w:rsid w:val="00E54F33"/>
    <w:rsid w:val="00E6133D"/>
    <w:rsid w:val="00E616FD"/>
    <w:rsid w:val="00E625E0"/>
    <w:rsid w:val="00E71A4A"/>
    <w:rsid w:val="00E7725D"/>
    <w:rsid w:val="00E8375F"/>
    <w:rsid w:val="00E844B4"/>
    <w:rsid w:val="00EA2C0E"/>
    <w:rsid w:val="00EA70A3"/>
    <w:rsid w:val="00ED3421"/>
    <w:rsid w:val="00EE0314"/>
    <w:rsid w:val="00F05404"/>
    <w:rsid w:val="00F103C9"/>
    <w:rsid w:val="00F14364"/>
    <w:rsid w:val="00F24754"/>
    <w:rsid w:val="00F24DF1"/>
    <w:rsid w:val="00F4146F"/>
    <w:rsid w:val="00F446F7"/>
    <w:rsid w:val="00F474D6"/>
    <w:rsid w:val="00F60842"/>
    <w:rsid w:val="00F616DA"/>
    <w:rsid w:val="00F64B60"/>
    <w:rsid w:val="00F81B51"/>
    <w:rsid w:val="00F85499"/>
    <w:rsid w:val="00FA0A74"/>
    <w:rsid w:val="00FB0891"/>
    <w:rsid w:val="00FB2497"/>
    <w:rsid w:val="00FC7781"/>
    <w:rsid w:val="00FD5109"/>
    <w:rsid w:val="00FF1FDA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70B23"/>
  <w15:docId w15:val="{F229EB2A-8E68-45C4-8238-BA38BE0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3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A735D"/>
    <w:pPr>
      <w:keepNext/>
      <w:outlineLvl w:val="0"/>
    </w:pPr>
    <w:rPr>
      <w:rFonts w:ascii="Tahoma" w:hAnsi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35D"/>
    <w:rPr>
      <w:rFonts w:ascii="Tahoma" w:eastAsia="Times New Roman" w:hAnsi="Tahoma"/>
      <w:b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793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F94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94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B9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84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1F9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1F9"/>
    <w:rPr>
      <w:rFonts w:ascii="Arial" w:eastAsia="Calibri" w:hAnsi="Arial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E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57C1638-3A3C-42C5-9006-6A373580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GARCIA MEJIA LUIS BERNARDO</cp:lastModifiedBy>
  <cp:revision>2</cp:revision>
  <cp:lastPrinted>2020-03-12T16:07:00Z</cp:lastPrinted>
  <dcterms:created xsi:type="dcterms:W3CDTF">2020-12-02T17:26:00Z</dcterms:created>
  <dcterms:modified xsi:type="dcterms:W3CDTF">2020-12-02T17:26:00Z</dcterms:modified>
</cp:coreProperties>
</file>