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31A22B67"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984471">
        <w:rPr>
          <w:rFonts w:ascii="Arial Rounded MT Bold" w:hAnsi="Arial Rounded MT Bold" w:cs="Calibri"/>
          <w:b/>
          <w:smallCaps/>
          <w:sz w:val="32"/>
          <w:szCs w:val="32"/>
        </w:rPr>
        <w:t>0</w:t>
      </w:r>
      <w:r w:rsidR="00A5195A">
        <w:rPr>
          <w:rFonts w:ascii="Arial Rounded MT Bold" w:hAnsi="Arial Rounded MT Bold" w:cs="Calibri"/>
          <w:b/>
          <w:smallCaps/>
          <w:sz w:val="32"/>
          <w:szCs w:val="32"/>
        </w:rPr>
        <w:t>10</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2E57F8B9" w14:textId="20452436" w:rsidR="00940253" w:rsidRPr="00984471" w:rsidRDefault="00940253" w:rsidP="00940253">
      <w:pPr>
        <w:jc w:val="center"/>
        <w:rPr>
          <w:rFonts w:ascii="Arial" w:hAnsi="Arial" w:cs="Arial"/>
          <w:b/>
          <w:sz w:val="28"/>
          <w:szCs w:val="28"/>
        </w:rPr>
      </w:pPr>
      <w:r w:rsidRPr="00984471">
        <w:rPr>
          <w:rFonts w:ascii="Arial" w:hAnsi="Arial" w:cs="Arial"/>
          <w:b/>
          <w:sz w:val="28"/>
          <w:szCs w:val="28"/>
        </w:rPr>
        <w:t>Renovación de suscripciones de la Herramienta Para la</w:t>
      </w:r>
    </w:p>
    <w:p w14:paraId="7FEDAA71" w14:textId="178AFCEB" w:rsidR="00940253" w:rsidRPr="00984471" w:rsidRDefault="00940253" w:rsidP="00940253">
      <w:pPr>
        <w:jc w:val="center"/>
        <w:rPr>
          <w:rFonts w:ascii="Arial" w:hAnsi="Arial" w:cs="Arial"/>
          <w:b/>
          <w:sz w:val="28"/>
          <w:szCs w:val="28"/>
        </w:rPr>
      </w:pPr>
      <w:r w:rsidRPr="00984471">
        <w:rPr>
          <w:rFonts w:ascii="Arial" w:hAnsi="Arial" w:cs="Arial"/>
          <w:b/>
          <w:sz w:val="28"/>
          <w:szCs w:val="28"/>
        </w:rPr>
        <w:t>Prevención de Pérdida de Datos (DLP) marca Symantec, con</w:t>
      </w:r>
    </w:p>
    <w:p w14:paraId="5BB0BE11" w14:textId="4A1579EB" w:rsidR="00940253" w:rsidRPr="00984471" w:rsidRDefault="00940253" w:rsidP="00940253">
      <w:pPr>
        <w:jc w:val="center"/>
        <w:rPr>
          <w:rFonts w:ascii="Arial" w:hAnsi="Arial" w:cs="Arial"/>
          <w:b/>
          <w:sz w:val="28"/>
          <w:szCs w:val="28"/>
        </w:rPr>
      </w:pPr>
      <w:r w:rsidRPr="00984471">
        <w:rPr>
          <w:rFonts w:ascii="Arial" w:hAnsi="Arial" w:cs="Arial"/>
          <w:b/>
          <w:sz w:val="28"/>
          <w:szCs w:val="28"/>
        </w:rPr>
        <w:t>soporte técnico y actualizaciones tipo “</w:t>
      </w:r>
      <w:proofErr w:type="spellStart"/>
      <w:r w:rsidRPr="00984471">
        <w:rPr>
          <w:rFonts w:ascii="Arial" w:hAnsi="Arial" w:cs="Arial"/>
          <w:b/>
          <w:sz w:val="28"/>
          <w:szCs w:val="28"/>
        </w:rPr>
        <w:t>Essential</w:t>
      </w:r>
      <w:proofErr w:type="spellEnd"/>
      <w:r w:rsidRPr="00984471">
        <w:rPr>
          <w:rFonts w:ascii="Arial" w:hAnsi="Arial" w:cs="Arial"/>
          <w:b/>
          <w:sz w:val="28"/>
          <w:szCs w:val="28"/>
        </w:rPr>
        <w:t xml:space="preserve"> </w:t>
      </w:r>
      <w:proofErr w:type="spellStart"/>
      <w:r w:rsidRPr="00984471">
        <w:rPr>
          <w:rFonts w:ascii="Arial" w:hAnsi="Arial" w:cs="Arial"/>
          <w:b/>
          <w:sz w:val="28"/>
          <w:szCs w:val="28"/>
        </w:rPr>
        <w:t>Support</w:t>
      </w:r>
      <w:proofErr w:type="spellEnd"/>
      <w:r w:rsidRPr="00984471">
        <w:rPr>
          <w:rFonts w:ascii="Arial" w:hAnsi="Arial" w:cs="Arial"/>
          <w:b/>
          <w:sz w:val="28"/>
          <w:szCs w:val="28"/>
        </w:rPr>
        <w:t>”</w:t>
      </w:r>
    </w:p>
    <w:p w14:paraId="37523971" w14:textId="19203586" w:rsidR="00532BE5" w:rsidRDefault="00940253" w:rsidP="00940253">
      <w:pPr>
        <w:jc w:val="center"/>
        <w:rPr>
          <w:rFonts w:ascii="Arial" w:hAnsi="Arial" w:cs="Arial"/>
          <w:b/>
          <w:smallCaps/>
          <w:sz w:val="28"/>
          <w:szCs w:val="28"/>
        </w:rPr>
      </w:pPr>
      <w:r w:rsidRPr="00984471">
        <w:rPr>
          <w:rFonts w:ascii="Arial" w:hAnsi="Arial" w:cs="Arial"/>
          <w:b/>
          <w:sz w:val="28"/>
          <w:szCs w:val="28"/>
        </w:rPr>
        <w:t>incluido</w:t>
      </w:r>
      <w:r w:rsidR="00226A22">
        <w:rPr>
          <w:rFonts w:ascii="Arial" w:hAnsi="Arial" w:cs="Arial"/>
          <w:b/>
          <w:sz w:val="28"/>
          <w:szCs w:val="28"/>
        </w:rPr>
        <w:t xml:space="preserve"> (Segunda Convocatoria)</w:t>
      </w: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4F88946C"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008C2F26" w:rsidRPr="008C2F26">
        <w:rPr>
          <w:rFonts w:ascii="Arial" w:hAnsi="Arial" w:cs="Arial"/>
          <w:b/>
          <w:i/>
          <w:iCs/>
          <w:sz w:val="22"/>
          <w:szCs w:val="22"/>
        </w:rPr>
        <w:t>Avenida Tláhuac 5502 Colonia Granjas Estrella, Código Postal 09880, Ciudad de México</w:t>
      </w:r>
      <w:r w:rsidR="00366EA9">
        <w:rPr>
          <w:rFonts w:ascii="Arial" w:hAnsi="Arial" w:cs="Arial"/>
          <w:b/>
          <w:sz w:val="22"/>
          <w:szCs w:val="22"/>
        </w:rPr>
        <w:t>.</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4F8453F" w:rsidR="00E47934" w:rsidRDefault="001D4D26" w:rsidP="007E4D86">
      <w:pPr>
        <w:tabs>
          <w:tab w:val="left" w:pos="3828"/>
        </w:tabs>
        <w:spacing w:line="276" w:lineRule="auto"/>
        <w:ind w:left="3828" w:hanging="2410"/>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r w:rsidR="00710DF7">
        <w:rPr>
          <w:rFonts w:ascii="Arial" w:hAnsi="Arial" w:cs="Arial"/>
          <w:b/>
          <w:sz w:val="22"/>
          <w:szCs w:val="22"/>
        </w:rPr>
        <w:t xml:space="preserve"> Presencial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3BAAB0F4"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r w:rsidR="004F2416">
        <w:rPr>
          <w:rFonts w:ascii="Arial" w:hAnsi="Arial" w:cs="Arial"/>
          <w:b/>
          <w:sz w:val="22"/>
          <w:szCs w:val="22"/>
        </w:rPr>
        <w:t xml:space="preserve"> </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12389E50"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984471">
        <w:rPr>
          <w:rFonts w:ascii="Arial" w:hAnsi="Arial" w:cs="Arial"/>
          <w:b/>
          <w:sz w:val="22"/>
          <w:szCs w:val="22"/>
        </w:rPr>
        <w:t>0</w:t>
      </w:r>
      <w:r w:rsidR="00A5195A">
        <w:rPr>
          <w:rFonts w:ascii="Arial" w:hAnsi="Arial" w:cs="Arial"/>
          <w:b/>
          <w:sz w:val="22"/>
          <w:szCs w:val="22"/>
        </w:rPr>
        <w:t>10</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694128F7" w:rsidR="007230D2" w:rsidRPr="007230D2" w:rsidRDefault="001D4D26" w:rsidP="00940253">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940253" w:rsidRPr="00940253">
        <w:rPr>
          <w:rFonts w:ascii="Arial" w:hAnsi="Arial" w:cs="Arial"/>
          <w:b/>
          <w:bCs/>
          <w:sz w:val="22"/>
          <w:szCs w:val="22"/>
        </w:rPr>
        <w:t xml:space="preserve">Renovación de suscripciones de la Herramienta </w:t>
      </w:r>
      <w:r w:rsidR="00886BCC">
        <w:rPr>
          <w:rFonts w:ascii="Arial" w:hAnsi="Arial" w:cs="Arial"/>
          <w:b/>
          <w:bCs/>
          <w:sz w:val="22"/>
          <w:szCs w:val="22"/>
        </w:rPr>
        <w:t>p</w:t>
      </w:r>
      <w:r w:rsidR="00940253" w:rsidRPr="00940253">
        <w:rPr>
          <w:rFonts w:ascii="Arial" w:hAnsi="Arial" w:cs="Arial"/>
          <w:b/>
          <w:bCs/>
          <w:sz w:val="22"/>
          <w:szCs w:val="22"/>
        </w:rPr>
        <w:t>ara la Prevención de Pérdida de Datos (DLP) marca Symantec, con soporte técnico y actualizaciones tipo “</w:t>
      </w:r>
      <w:proofErr w:type="spellStart"/>
      <w:r w:rsidR="00940253" w:rsidRPr="00940253">
        <w:rPr>
          <w:rFonts w:ascii="Arial" w:hAnsi="Arial" w:cs="Arial"/>
          <w:b/>
          <w:bCs/>
          <w:sz w:val="22"/>
          <w:szCs w:val="22"/>
        </w:rPr>
        <w:t>Essential</w:t>
      </w:r>
      <w:proofErr w:type="spellEnd"/>
      <w:r w:rsidR="00940253" w:rsidRPr="00940253">
        <w:rPr>
          <w:rFonts w:ascii="Arial" w:hAnsi="Arial" w:cs="Arial"/>
          <w:b/>
          <w:bCs/>
          <w:sz w:val="22"/>
          <w:szCs w:val="22"/>
        </w:rPr>
        <w:t xml:space="preserve"> </w:t>
      </w:r>
      <w:proofErr w:type="spellStart"/>
      <w:r w:rsidR="00940253" w:rsidRPr="00940253">
        <w:rPr>
          <w:rFonts w:ascii="Arial" w:hAnsi="Arial" w:cs="Arial"/>
          <w:b/>
          <w:bCs/>
          <w:sz w:val="22"/>
          <w:szCs w:val="22"/>
        </w:rPr>
        <w:t>Support</w:t>
      </w:r>
      <w:proofErr w:type="spellEnd"/>
      <w:r w:rsidR="00940253" w:rsidRPr="00940253">
        <w:rPr>
          <w:rFonts w:ascii="Arial" w:hAnsi="Arial" w:cs="Arial"/>
          <w:b/>
          <w:bCs/>
          <w:sz w:val="22"/>
          <w:szCs w:val="22"/>
        </w:rPr>
        <w:t>” incluido</w:t>
      </w:r>
      <w:r w:rsidR="00226A22">
        <w:rPr>
          <w:rFonts w:ascii="Arial" w:hAnsi="Arial" w:cs="Arial"/>
          <w:b/>
          <w:bCs/>
          <w:sz w:val="22"/>
          <w:szCs w:val="22"/>
        </w:rPr>
        <w:t xml:space="preserve"> </w:t>
      </w:r>
      <w:r w:rsidR="00226A22" w:rsidRPr="00226A22">
        <w:rPr>
          <w:rFonts w:ascii="Arial" w:hAnsi="Arial" w:cs="Arial"/>
          <w:b/>
          <w:bCs/>
          <w:sz w:val="22"/>
          <w:szCs w:val="22"/>
        </w:rPr>
        <w:t>(Segunda Convocatoria)</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BB77802"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4F2416">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270021">
        <w:rPr>
          <w:rFonts w:ascii="Arial" w:hAnsi="Arial" w:cs="Arial"/>
          <w:bCs/>
          <w:szCs w:val="22"/>
        </w:rPr>
        <w:t>DenunciaINE</w:t>
      </w:r>
      <w:proofErr w:type="spellEnd"/>
      <w:r w:rsidRPr="00270021">
        <w:rPr>
          <w:rFonts w:ascii="Arial" w:hAnsi="Arial" w:cs="Arial"/>
          <w:bCs/>
          <w:szCs w:val="22"/>
        </w:rPr>
        <w:t xml:space="preserv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723B8D7"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w:t>
      </w:r>
      <w:r w:rsidR="008E09C2">
        <w:rPr>
          <w:rFonts w:ascii="Arial" w:hAnsi="Arial" w:cs="Arial"/>
          <w:b w:val="0"/>
          <w:bCs w:val="0"/>
          <w:color w:val="000000"/>
          <w:sz w:val="22"/>
          <w:szCs w:val="22"/>
          <w:lang w:eastAsia="es-ES"/>
        </w:rPr>
        <w:t>sexto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59409CDC" w:rsidR="009231FC" w:rsidRDefault="009231FC">
      <w:pPr>
        <w:rPr>
          <w:rFonts w:ascii="Arial" w:hAnsi="Arial" w:cs="Arial"/>
          <w:b/>
          <w:smallCaps/>
          <w:sz w:val="28"/>
          <w:szCs w:val="28"/>
        </w:rPr>
      </w:pPr>
      <w:r>
        <w:rPr>
          <w:rFonts w:ascii="Arial" w:hAnsi="Arial" w:cs="Arial"/>
          <w:b/>
          <w:smallCaps/>
          <w:sz w:val="28"/>
          <w:szCs w:val="28"/>
        </w:rPr>
        <w:br w:type="page"/>
      </w:r>
    </w:p>
    <w:p w14:paraId="1ECE791E"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6CCB5FAA" w14:textId="77777777" w:rsidR="0008501A" w:rsidRPr="008B0FF7" w:rsidRDefault="0008501A"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052E3E" w:rsidRDefault="00EF15B7" w:rsidP="00EF15B7">
            <w:pPr>
              <w:jc w:val="center"/>
              <w:rPr>
                <w:rFonts w:ascii="Arial" w:hAnsi="Arial" w:cs="Arial"/>
                <w:b/>
              </w:rPr>
            </w:pPr>
            <w:r w:rsidRPr="00052E3E">
              <w:rPr>
                <w:rFonts w:ascii="Arial" w:hAnsi="Arial" w:cs="Arial"/>
                <w:b/>
              </w:rPr>
              <w:t>DÍA:</w:t>
            </w:r>
          </w:p>
        </w:tc>
        <w:tc>
          <w:tcPr>
            <w:tcW w:w="1080" w:type="dxa"/>
            <w:shd w:val="clear" w:color="auto" w:fill="D9D9D9" w:themeFill="background1" w:themeFillShade="D9"/>
            <w:vAlign w:val="center"/>
          </w:tcPr>
          <w:p w14:paraId="4244499D" w14:textId="2EE3C682" w:rsidR="00EF15B7" w:rsidRPr="00FD555A" w:rsidRDefault="00521FDA" w:rsidP="00EF15B7">
            <w:pPr>
              <w:jc w:val="center"/>
              <w:rPr>
                <w:rFonts w:ascii="Arial" w:hAnsi="Arial" w:cs="Arial"/>
                <w:b/>
              </w:rPr>
            </w:pPr>
            <w:r w:rsidRPr="00FD555A">
              <w:rPr>
                <w:rFonts w:ascii="Arial" w:hAnsi="Arial" w:cs="Arial"/>
                <w:b/>
              </w:rPr>
              <w:t>01</w:t>
            </w:r>
          </w:p>
        </w:tc>
        <w:tc>
          <w:tcPr>
            <w:tcW w:w="900" w:type="dxa"/>
            <w:shd w:val="clear" w:color="auto" w:fill="D9D9D9" w:themeFill="background1" w:themeFillShade="D9"/>
            <w:vAlign w:val="center"/>
          </w:tcPr>
          <w:p w14:paraId="50C8EFB0" w14:textId="77777777" w:rsidR="00EF15B7" w:rsidRPr="00FD555A" w:rsidRDefault="00EF15B7" w:rsidP="00EF15B7">
            <w:pPr>
              <w:jc w:val="center"/>
              <w:rPr>
                <w:rFonts w:ascii="Arial" w:hAnsi="Arial" w:cs="Arial"/>
                <w:b/>
              </w:rPr>
            </w:pPr>
            <w:r w:rsidRPr="00FD555A">
              <w:rPr>
                <w:rFonts w:ascii="Arial" w:hAnsi="Arial" w:cs="Arial"/>
                <w:b/>
              </w:rPr>
              <w:t>MES:</w:t>
            </w:r>
          </w:p>
        </w:tc>
        <w:tc>
          <w:tcPr>
            <w:tcW w:w="1683" w:type="dxa"/>
            <w:shd w:val="clear" w:color="auto" w:fill="D9D9D9" w:themeFill="background1" w:themeFillShade="D9"/>
            <w:vAlign w:val="center"/>
          </w:tcPr>
          <w:p w14:paraId="47A0231B" w14:textId="71AB0BCF" w:rsidR="00EF15B7" w:rsidRPr="00FD555A" w:rsidRDefault="00A41BE3" w:rsidP="00EF15B7">
            <w:pPr>
              <w:jc w:val="center"/>
              <w:rPr>
                <w:rFonts w:ascii="Arial" w:hAnsi="Arial" w:cs="Arial"/>
                <w:b/>
              </w:rPr>
            </w:pPr>
            <w:r w:rsidRPr="00FD555A">
              <w:rPr>
                <w:rFonts w:ascii="Arial" w:hAnsi="Arial" w:cs="Arial"/>
                <w:b/>
              </w:rPr>
              <w:t>JU</w:t>
            </w:r>
            <w:r w:rsidR="00521FDA" w:rsidRPr="00FD555A">
              <w:rPr>
                <w:rFonts w:ascii="Arial" w:hAnsi="Arial" w:cs="Arial"/>
                <w:b/>
              </w:rPr>
              <w:t>L</w:t>
            </w:r>
            <w:r w:rsidRPr="00FD555A">
              <w:rPr>
                <w:rFonts w:ascii="Arial" w:hAnsi="Arial" w:cs="Arial"/>
                <w:b/>
              </w:rPr>
              <w:t>IO</w:t>
            </w:r>
          </w:p>
        </w:tc>
        <w:tc>
          <w:tcPr>
            <w:tcW w:w="837" w:type="dxa"/>
            <w:shd w:val="clear" w:color="auto" w:fill="D9D9D9" w:themeFill="background1" w:themeFillShade="D9"/>
            <w:vAlign w:val="center"/>
          </w:tcPr>
          <w:p w14:paraId="656F996C" w14:textId="77777777" w:rsidR="00EF15B7" w:rsidRPr="00FD555A" w:rsidRDefault="00EF15B7" w:rsidP="00EF15B7">
            <w:pPr>
              <w:jc w:val="center"/>
              <w:rPr>
                <w:rFonts w:ascii="Arial" w:hAnsi="Arial" w:cs="Arial"/>
                <w:b/>
              </w:rPr>
            </w:pPr>
            <w:r w:rsidRPr="00FD555A">
              <w:rPr>
                <w:rFonts w:ascii="Arial" w:hAnsi="Arial" w:cs="Arial"/>
                <w:b/>
              </w:rPr>
              <w:t>AÑO:</w:t>
            </w:r>
          </w:p>
        </w:tc>
        <w:tc>
          <w:tcPr>
            <w:tcW w:w="1080" w:type="dxa"/>
            <w:shd w:val="clear" w:color="auto" w:fill="D9D9D9" w:themeFill="background1" w:themeFillShade="D9"/>
            <w:vAlign w:val="center"/>
          </w:tcPr>
          <w:p w14:paraId="055DC38B" w14:textId="2911E0D0" w:rsidR="00EF15B7" w:rsidRPr="00FD555A" w:rsidRDefault="000B5E62" w:rsidP="000B5E62">
            <w:pPr>
              <w:jc w:val="center"/>
              <w:rPr>
                <w:rFonts w:ascii="Arial" w:hAnsi="Arial" w:cs="Arial"/>
                <w:b/>
              </w:rPr>
            </w:pPr>
            <w:r w:rsidRPr="00FD555A">
              <w:rPr>
                <w:rFonts w:ascii="Arial" w:hAnsi="Arial" w:cs="Arial"/>
                <w:b/>
              </w:rPr>
              <w:t>202</w:t>
            </w:r>
            <w:r w:rsidR="00913BA9" w:rsidRPr="00FD555A">
              <w:rPr>
                <w:rFonts w:ascii="Arial" w:hAnsi="Arial" w:cs="Arial"/>
                <w:b/>
              </w:rPr>
              <w:t>6</w:t>
            </w:r>
          </w:p>
        </w:tc>
        <w:tc>
          <w:tcPr>
            <w:tcW w:w="900" w:type="dxa"/>
            <w:shd w:val="clear" w:color="auto" w:fill="D9D9D9" w:themeFill="background1" w:themeFillShade="D9"/>
            <w:vAlign w:val="center"/>
          </w:tcPr>
          <w:p w14:paraId="79234FE8" w14:textId="1BDD130F" w:rsidR="00EF15B7" w:rsidRPr="00FD555A" w:rsidRDefault="00EF15B7" w:rsidP="00EF15B7">
            <w:pPr>
              <w:jc w:val="center"/>
              <w:rPr>
                <w:rFonts w:ascii="Arial" w:hAnsi="Arial" w:cs="Arial"/>
                <w:b/>
              </w:rPr>
            </w:pPr>
            <w:r w:rsidRPr="00FD555A">
              <w:rPr>
                <w:rFonts w:ascii="Arial" w:hAnsi="Arial" w:cs="Arial"/>
                <w:b/>
              </w:rPr>
              <w:t>HORA:</w:t>
            </w:r>
          </w:p>
        </w:tc>
        <w:tc>
          <w:tcPr>
            <w:tcW w:w="1260" w:type="dxa"/>
            <w:shd w:val="clear" w:color="auto" w:fill="D9D9D9" w:themeFill="background1" w:themeFillShade="D9"/>
            <w:vAlign w:val="center"/>
          </w:tcPr>
          <w:p w14:paraId="5ABD821F" w14:textId="1E3D2E9A" w:rsidR="00EF15B7" w:rsidRPr="00FD555A" w:rsidRDefault="00876B42" w:rsidP="00DA7837">
            <w:pPr>
              <w:rPr>
                <w:rFonts w:ascii="Arial" w:hAnsi="Arial" w:cs="Arial"/>
                <w:b/>
              </w:rPr>
            </w:pPr>
            <w:r w:rsidRPr="00FD555A">
              <w:rPr>
                <w:rFonts w:ascii="Arial" w:hAnsi="Arial" w:cs="Arial"/>
                <w:b/>
              </w:rPr>
              <w:t>1</w:t>
            </w:r>
            <w:r w:rsidR="00521FDA" w:rsidRPr="00FD555A">
              <w:rPr>
                <w:rFonts w:ascii="Arial" w:hAnsi="Arial" w:cs="Arial"/>
                <w:b/>
              </w:rPr>
              <w:t>2</w:t>
            </w:r>
            <w:r w:rsidR="00761C25" w:rsidRPr="00FD555A">
              <w:rPr>
                <w:rFonts w:ascii="Arial" w:hAnsi="Arial" w:cs="Arial"/>
                <w:b/>
              </w:rPr>
              <w:t>:00:00</w:t>
            </w:r>
          </w:p>
        </w:tc>
      </w:tr>
      <w:tr w:rsidR="008C2F26" w:rsidRPr="00CD19C6" w14:paraId="2F0857B5" w14:textId="77777777" w:rsidTr="00EF15B7">
        <w:trPr>
          <w:trHeight w:val="364"/>
        </w:trPr>
        <w:tc>
          <w:tcPr>
            <w:tcW w:w="9000" w:type="dxa"/>
            <w:gridSpan w:val="8"/>
            <w:vAlign w:val="center"/>
          </w:tcPr>
          <w:p w14:paraId="32638594" w14:textId="46B7E3F5" w:rsidR="008C2F26" w:rsidRPr="00BE43ED" w:rsidRDefault="008C2F26" w:rsidP="008C2F26">
            <w:pPr>
              <w:pStyle w:val="Texto0"/>
              <w:tabs>
                <w:tab w:val="left" w:pos="709"/>
              </w:tabs>
              <w:spacing w:before="120" w:after="120" w:line="240" w:lineRule="auto"/>
              <w:ind w:left="708" w:firstLine="0"/>
              <w:rPr>
                <w:sz w:val="20"/>
                <w:lang w:eastAsia="es-MX"/>
              </w:rPr>
            </w:pPr>
            <w:r w:rsidRPr="00361321">
              <w:rPr>
                <w:rFonts w:cs="Arial"/>
                <w:b/>
              </w:rPr>
              <w:t xml:space="preserve">Sala de Juntas de la Subdirección de Almacenes, Inventarios y Desincorporación </w:t>
            </w:r>
            <w:r w:rsidRPr="00361321">
              <w:rPr>
                <w:rFonts w:cs="Arial"/>
              </w:rPr>
              <w:t>ubicada en Avenida Tláhuac 5502 Colonia Granjas Estrella, Código Postal 09880,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052E3E" w:rsidRDefault="00EF15B7" w:rsidP="00EF15B7">
            <w:pPr>
              <w:jc w:val="center"/>
              <w:rPr>
                <w:rFonts w:ascii="Arial" w:hAnsi="Arial" w:cs="Arial"/>
                <w:b/>
              </w:rPr>
            </w:pPr>
            <w:r w:rsidRPr="00052E3E">
              <w:rPr>
                <w:rFonts w:ascii="Arial" w:hAnsi="Arial" w:cs="Arial"/>
                <w:b/>
              </w:rPr>
              <w:t>DÍA:</w:t>
            </w:r>
          </w:p>
        </w:tc>
        <w:tc>
          <w:tcPr>
            <w:tcW w:w="1418" w:type="dxa"/>
            <w:shd w:val="clear" w:color="auto" w:fill="D9D9D9" w:themeFill="background1" w:themeFillShade="D9"/>
            <w:vAlign w:val="center"/>
          </w:tcPr>
          <w:p w14:paraId="32422D21" w14:textId="17E34BD0" w:rsidR="001E5F97" w:rsidRPr="00FD555A" w:rsidRDefault="00845D23" w:rsidP="001E5F97">
            <w:pPr>
              <w:jc w:val="center"/>
              <w:rPr>
                <w:rFonts w:ascii="Arial" w:hAnsi="Arial" w:cs="Arial"/>
                <w:b/>
              </w:rPr>
            </w:pPr>
            <w:r w:rsidRPr="00FD555A">
              <w:rPr>
                <w:rFonts w:ascii="Arial" w:hAnsi="Arial" w:cs="Arial"/>
                <w:b/>
              </w:rPr>
              <w:t>0</w:t>
            </w:r>
            <w:r w:rsidR="006F4FF9" w:rsidRPr="00FD555A">
              <w:rPr>
                <w:rFonts w:ascii="Arial" w:hAnsi="Arial" w:cs="Arial"/>
                <w:b/>
              </w:rPr>
              <w:t>7</w:t>
            </w:r>
          </w:p>
        </w:tc>
        <w:tc>
          <w:tcPr>
            <w:tcW w:w="1701" w:type="dxa"/>
            <w:shd w:val="clear" w:color="auto" w:fill="D9D9D9" w:themeFill="background1" w:themeFillShade="D9"/>
            <w:vAlign w:val="center"/>
          </w:tcPr>
          <w:p w14:paraId="2FCA1B17" w14:textId="77777777" w:rsidR="00EF15B7" w:rsidRPr="00FD555A" w:rsidRDefault="00EF15B7" w:rsidP="00EF15B7">
            <w:pPr>
              <w:jc w:val="center"/>
              <w:rPr>
                <w:rFonts w:ascii="Arial" w:hAnsi="Arial" w:cs="Arial"/>
                <w:b/>
              </w:rPr>
            </w:pPr>
            <w:r w:rsidRPr="00FD555A">
              <w:rPr>
                <w:rFonts w:ascii="Arial" w:hAnsi="Arial" w:cs="Arial"/>
                <w:b/>
              </w:rPr>
              <w:t>MES:</w:t>
            </w:r>
          </w:p>
        </w:tc>
        <w:tc>
          <w:tcPr>
            <w:tcW w:w="1843" w:type="dxa"/>
            <w:shd w:val="clear" w:color="auto" w:fill="D9D9D9" w:themeFill="background1" w:themeFillShade="D9"/>
            <w:vAlign w:val="center"/>
          </w:tcPr>
          <w:p w14:paraId="777DFB7F" w14:textId="70AF915C" w:rsidR="00EF15B7" w:rsidRPr="00FD555A" w:rsidRDefault="003A6F8C" w:rsidP="00EF15B7">
            <w:pPr>
              <w:jc w:val="center"/>
              <w:rPr>
                <w:rFonts w:ascii="Arial" w:hAnsi="Arial" w:cs="Arial"/>
                <w:b/>
              </w:rPr>
            </w:pPr>
            <w:r w:rsidRPr="00FD555A">
              <w:rPr>
                <w:rFonts w:ascii="Arial" w:hAnsi="Arial" w:cs="Arial"/>
                <w:b/>
              </w:rPr>
              <w:t>JU</w:t>
            </w:r>
            <w:r w:rsidR="00845D23" w:rsidRPr="00FD555A">
              <w:rPr>
                <w:rFonts w:ascii="Arial" w:hAnsi="Arial" w:cs="Arial"/>
                <w:b/>
              </w:rPr>
              <w:t>L</w:t>
            </w:r>
            <w:r w:rsidRPr="00FD555A">
              <w:rPr>
                <w:rFonts w:ascii="Arial" w:hAnsi="Arial" w:cs="Arial"/>
                <w:b/>
              </w:rPr>
              <w:t>IO</w:t>
            </w:r>
          </w:p>
        </w:tc>
        <w:tc>
          <w:tcPr>
            <w:tcW w:w="1417" w:type="dxa"/>
            <w:shd w:val="clear" w:color="auto" w:fill="D9D9D9" w:themeFill="background1" w:themeFillShade="D9"/>
            <w:vAlign w:val="center"/>
          </w:tcPr>
          <w:p w14:paraId="3726358B" w14:textId="77777777" w:rsidR="00EF15B7" w:rsidRPr="00FD555A" w:rsidRDefault="00EF15B7" w:rsidP="00EF15B7">
            <w:pPr>
              <w:jc w:val="center"/>
              <w:rPr>
                <w:rFonts w:ascii="Arial" w:hAnsi="Arial" w:cs="Arial"/>
                <w:b/>
              </w:rPr>
            </w:pPr>
            <w:r w:rsidRPr="00FD555A">
              <w:rPr>
                <w:rFonts w:ascii="Arial" w:hAnsi="Arial" w:cs="Arial"/>
                <w:b/>
              </w:rPr>
              <w:t>AÑO:</w:t>
            </w:r>
          </w:p>
        </w:tc>
        <w:tc>
          <w:tcPr>
            <w:tcW w:w="1175" w:type="dxa"/>
            <w:shd w:val="clear" w:color="auto" w:fill="D9D9D9" w:themeFill="background1" w:themeFillShade="D9"/>
            <w:vAlign w:val="center"/>
          </w:tcPr>
          <w:p w14:paraId="4FE0D975" w14:textId="7BFE3609" w:rsidR="00EF15B7" w:rsidRPr="00FD555A" w:rsidRDefault="00097B41" w:rsidP="00EF15B7">
            <w:pPr>
              <w:jc w:val="center"/>
              <w:rPr>
                <w:rFonts w:ascii="Arial" w:hAnsi="Arial" w:cs="Arial"/>
                <w:b/>
              </w:rPr>
            </w:pPr>
            <w:r w:rsidRPr="00FD555A">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lastRenderedPageBreak/>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E49EE7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008C2F26" w:rsidRPr="008C2F26">
        <w:rPr>
          <w:rFonts w:ascii="Arial" w:hAnsi="Arial" w:cs="Arial"/>
          <w:bCs/>
        </w:rPr>
        <w:t xml:space="preserve">ubicada en </w:t>
      </w:r>
      <w:r w:rsidR="008C2F26" w:rsidRPr="008C2F26">
        <w:rPr>
          <w:rFonts w:ascii="Arial" w:hAnsi="Arial" w:cs="Arial"/>
          <w:bCs/>
          <w:i/>
          <w:iCs/>
        </w:rPr>
        <w:t>Avenida Tláhuac 5502 Colonia Granjas Estrella, Código Postal 09880, Ciudad de México</w:t>
      </w:r>
      <w:r w:rsidRPr="004660D0">
        <w:rPr>
          <w:rFonts w:ascii="Arial" w:hAnsi="Arial" w:cs="Arial"/>
          <w:bCs/>
        </w:rPr>
        <w:t xml:space="preserve">,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984471">
        <w:rPr>
          <w:rFonts w:ascii="Arial" w:hAnsi="Arial" w:cs="Arial"/>
        </w:rPr>
        <w:t>sexto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w:t>
      </w:r>
      <w:r w:rsidR="00E51A53">
        <w:rPr>
          <w:rFonts w:ascii="Arial" w:hAnsi="Arial" w:cs="Arial"/>
        </w:rPr>
        <w:t xml:space="preserve">primer párrafo, </w:t>
      </w:r>
      <w:r w:rsidR="00275CD7" w:rsidRPr="00C00971">
        <w:rPr>
          <w:rFonts w:ascii="Arial" w:hAnsi="Arial" w:cs="Arial"/>
        </w:rPr>
        <w:t xml:space="preserve">fracción </w:t>
      </w:r>
      <w:r w:rsidR="005F0984" w:rsidRPr="00C00971">
        <w:rPr>
          <w:rFonts w:ascii="Arial" w:hAnsi="Arial" w:cs="Arial"/>
        </w:rPr>
        <w:t>I</w:t>
      </w:r>
      <w:r w:rsidRPr="00C00971">
        <w:rPr>
          <w:rFonts w:ascii="Arial" w:hAnsi="Arial" w:cs="Arial"/>
        </w:rPr>
        <w:t>, 35</w:t>
      </w:r>
      <w:r w:rsidR="00D10E7F">
        <w:rPr>
          <w:rFonts w:ascii="Arial" w:hAnsi="Arial" w:cs="Arial"/>
        </w:rPr>
        <w:t xml:space="preserve">, párrafo primero, </w:t>
      </w:r>
      <w:r w:rsidRPr="00C00971">
        <w:rPr>
          <w:rFonts w:ascii="Arial" w:hAnsi="Arial" w:cs="Arial"/>
        </w:rPr>
        <w:t>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290030">
        <w:rPr>
          <w:rFonts w:ascii="Arial" w:hAnsi="Arial" w:cs="Arial"/>
        </w:rPr>
        <w:t>segundo</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94B2A">
        <w:rPr>
          <w:rFonts w:ascii="Arial" w:hAnsi="Arial" w:cs="Arial"/>
        </w:rPr>
        <w:t>, 51</w:t>
      </w:r>
      <w:r w:rsidR="00285B3B">
        <w:rPr>
          <w:rFonts w:ascii="Arial" w:hAnsi="Arial" w:cs="Arial"/>
        </w:rPr>
        <w:t xml:space="preserve"> y</w:t>
      </w:r>
      <w:r w:rsidR="00E139CA">
        <w:rPr>
          <w:rFonts w:ascii="Arial" w:hAnsi="Arial" w:cs="Arial"/>
        </w:rPr>
        <w:t xml:space="preserve"> </w:t>
      </w:r>
      <w:r w:rsidR="00194B2A">
        <w:rPr>
          <w:rFonts w:ascii="Arial" w:hAnsi="Arial" w:cs="Arial"/>
        </w:rPr>
        <w:t>52</w:t>
      </w:r>
      <w:r w:rsidR="00E139CA">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4CF8716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4A6A02">
        <w:rPr>
          <w:rFonts w:ascii="Arial" w:hAnsi="Arial" w:cs="Arial"/>
        </w:rPr>
        <w:t xml:space="preserve">artículos </w:t>
      </w:r>
      <w:r w:rsidR="00067652">
        <w:rPr>
          <w:rFonts w:ascii="Arial" w:hAnsi="Arial" w:cs="Arial"/>
        </w:rPr>
        <w:t xml:space="preserve">49, fracción IX, </w:t>
      </w:r>
      <w:r w:rsidR="004A6A02">
        <w:rPr>
          <w:rFonts w:ascii="Arial" w:hAnsi="Arial" w:cs="Arial"/>
        </w:rPr>
        <w:t>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0B0D10E3" w:rsidR="00D64E1A" w:rsidRPr="007230D2" w:rsidRDefault="00D64E1A" w:rsidP="00940253">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contratación de</w:t>
      </w:r>
      <w:r w:rsidR="001E44B8">
        <w:rPr>
          <w:rFonts w:ascii="Arial" w:hAnsi="Arial" w:cs="Arial"/>
        </w:rPr>
        <w:t xml:space="preserve"> la</w:t>
      </w:r>
      <w:r w:rsidR="00913BA9">
        <w:rPr>
          <w:rFonts w:ascii="Arial" w:hAnsi="Arial" w:cs="Arial"/>
        </w:rPr>
        <w:t xml:space="preserve"> </w:t>
      </w:r>
      <w:r w:rsidR="00866D43" w:rsidRPr="00C919D8">
        <w:rPr>
          <w:rFonts w:ascii="Arial" w:hAnsi="Arial" w:cs="Arial"/>
          <w:b/>
          <w:bCs/>
        </w:rPr>
        <w:t>“</w:t>
      </w:r>
      <w:r w:rsidR="00940253" w:rsidRPr="00940253">
        <w:rPr>
          <w:rFonts w:ascii="Arial" w:hAnsi="Arial" w:cs="Arial"/>
          <w:b/>
          <w:bCs/>
        </w:rPr>
        <w:t>Renovación de suscripciones de la Herramienta Para la Prevención de Pérdida de Datos (DLP) marca Symantec, con soporte técnico y actualizaciones tipo “</w:t>
      </w:r>
      <w:proofErr w:type="spellStart"/>
      <w:r w:rsidR="00940253" w:rsidRPr="00940253">
        <w:rPr>
          <w:rFonts w:ascii="Arial" w:hAnsi="Arial" w:cs="Arial"/>
          <w:b/>
          <w:bCs/>
        </w:rPr>
        <w:t>Essential</w:t>
      </w:r>
      <w:proofErr w:type="spellEnd"/>
      <w:r w:rsidR="00940253" w:rsidRPr="00940253">
        <w:rPr>
          <w:rFonts w:ascii="Arial" w:hAnsi="Arial" w:cs="Arial"/>
          <w:b/>
          <w:bCs/>
        </w:rPr>
        <w:t xml:space="preserve"> </w:t>
      </w:r>
      <w:proofErr w:type="spellStart"/>
      <w:r w:rsidR="00940253" w:rsidRPr="00940253">
        <w:rPr>
          <w:rFonts w:ascii="Arial" w:hAnsi="Arial" w:cs="Arial"/>
          <w:b/>
          <w:bCs/>
        </w:rPr>
        <w:t>Support</w:t>
      </w:r>
      <w:proofErr w:type="spellEnd"/>
      <w:r w:rsidR="00940253" w:rsidRPr="00940253">
        <w:rPr>
          <w:rFonts w:ascii="Arial" w:hAnsi="Arial" w:cs="Arial"/>
          <w:b/>
          <w:bCs/>
        </w:rPr>
        <w:t>” incluido</w:t>
      </w:r>
      <w:r w:rsidR="00866D43">
        <w:rPr>
          <w:rFonts w:ascii="Arial" w:hAnsi="Arial" w:cs="Arial"/>
          <w:b/>
          <w:bCs/>
        </w:rPr>
        <w:t>”</w:t>
      </w:r>
      <w:r w:rsidR="00226A22">
        <w:rPr>
          <w:rFonts w:ascii="Arial" w:hAnsi="Arial" w:cs="Arial"/>
          <w:b/>
          <w:bCs/>
        </w:rPr>
        <w:t xml:space="preserve"> </w:t>
      </w:r>
      <w:r w:rsidR="00226A22" w:rsidRPr="00226A22">
        <w:rPr>
          <w:rFonts w:ascii="Arial" w:hAnsi="Arial" w:cs="Arial"/>
          <w:b/>
          <w:bCs/>
        </w:rPr>
        <w:t>(Segunda Convocatoria)</w:t>
      </w:r>
      <w:r w:rsidR="00866D43">
        <w:rPr>
          <w:rFonts w:ascii="Arial" w:hAnsi="Arial" w:cs="Arial"/>
          <w:b/>
          <w:bCs/>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DF2C09" w:rsidRPr="00DF2C09">
        <w:rPr>
          <w:rFonts w:ascii="Arial" w:hAnsi="Arial" w:cs="Arial"/>
        </w:rPr>
        <w:t>Dirección Ejecutiva del Registro Federal de Electores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técnicos, así </w:t>
      </w:r>
      <w:r w:rsidRPr="00893D5C">
        <w:rPr>
          <w:rFonts w:ascii="Arial" w:hAnsi="Arial" w:cs="Arial"/>
        </w:rPr>
        <w:lastRenderedPageBreak/>
        <w:t>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13BDDE7E"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984471">
        <w:rPr>
          <w:rFonts w:ascii="Arial" w:hAnsi="Arial" w:cs="Arial"/>
          <w:b/>
        </w:rPr>
        <w:t>Décimo Tercera</w:t>
      </w:r>
      <w:r w:rsidR="00532BE5" w:rsidRPr="00532BE5">
        <w:rPr>
          <w:rFonts w:ascii="Arial" w:hAnsi="Arial" w:cs="Arial"/>
          <w:b/>
        </w:rPr>
        <w:t xml:space="preserve"> Sesión </w:t>
      </w:r>
      <w:r w:rsidR="00984471">
        <w:rPr>
          <w:rFonts w:ascii="Arial" w:hAnsi="Arial" w:cs="Arial"/>
          <w:b/>
        </w:rPr>
        <w:t>Extraordinaria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984471">
        <w:rPr>
          <w:rFonts w:ascii="Arial" w:hAnsi="Arial" w:cs="Arial"/>
          <w:b/>
        </w:rPr>
        <w:t xml:space="preserve">25 </w:t>
      </w:r>
      <w:r w:rsidR="00984471" w:rsidRPr="00984471">
        <w:rPr>
          <w:rFonts w:ascii="Arial" w:hAnsi="Arial" w:cs="Arial"/>
          <w:bCs/>
        </w:rPr>
        <w:t xml:space="preserve">y </w:t>
      </w:r>
      <w:r w:rsidR="00984471">
        <w:rPr>
          <w:rFonts w:ascii="Arial" w:hAnsi="Arial" w:cs="Arial"/>
          <w:b/>
        </w:rPr>
        <w:t>27</w:t>
      </w:r>
      <w:r w:rsidR="00806F63">
        <w:rPr>
          <w:rFonts w:ascii="Arial" w:hAnsi="Arial" w:cs="Arial"/>
          <w:b/>
        </w:rPr>
        <w:t xml:space="preserve"> </w:t>
      </w:r>
      <w:r w:rsidR="00C00971" w:rsidRPr="00806F63">
        <w:rPr>
          <w:rFonts w:ascii="Arial" w:hAnsi="Arial" w:cs="Arial"/>
          <w:bCs/>
        </w:rPr>
        <w:t>de</w:t>
      </w:r>
      <w:r w:rsidR="00C00971">
        <w:rPr>
          <w:rFonts w:ascii="Arial" w:hAnsi="Arial" w:cs="Arial"/>
          <w:b/>
        </w:rPr>
        <w:t xml:space="preserve"> </w:t>
      </w:r>
      <w:r w:rsidR="00984471">
        <w:rPr>
          <w:rFonts w:ascii="Arial" w:hAnsi="Arial" w:cs="Arial"/>
          <w:b/>
        </w:rPr>
        <w:t>mayo</w:t>
      </w:r>
      <w:r w:rsidR="00271B15" w:rsidRPr="00806F63">
        <w:rPr>
          <w:rFonts w:ascii="Arial" w:hAnsi="Arial" w:cs="Arial"/>
          <w:bCs/>
        </w:rPr>
        <w:t xml:space="preserve"> </w:t>
      </w:r>
      <w:r w:rsidRPr="00806F63">
        <w:rPr>
          <w:rFonts w:ascii="Arial" w:hAnsi="Arial" w:cs="Arial"/>
          <w:bCs/>
        </w:rPr>
        <w:t>de</w:t>
      </w:r>
      <w:r w:rsidRPr="00AF27B0">
        <w:rPr>
          <w:rFonts w:ascii="Arial" w:hAnsi="Arial" w:cs="Arial"/>
          <w:b/>
        </w:rPr>
        <w:t xml:space="preserv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6AED47"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sidR="00AC790D">
        <w:rPr>
          <w:rFonts w:ascii="Arial" w:hAnsi="Arial" w:cs="Arial"/>
          <w:bCs/>
          <w:iCs/>
        </w:rPr>
        <w:t>segundo</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w:t>
      </w:r>
      <w:r w:rsidR="00AC790D">
        <w:rPr>
          <w:rFonts w:ascii="Arial" w:hAnsi="Arial" w:cs="Arial"/>
          <w:b/>
          <w:bCs/>
          <w:iCs/>
        </w:rPr>
        <w:t>binario</w:t>
      </w:r>
      <w:r w:rsidRPr="00B354BA">
        <w:rPr>
          <w:rFonts w:ascii="Arial" w:hAnsi="Arial" w:cs="Arial"/>
          <w:bCs/>
          <w:iCs/>
        </w:rPr>
        <w:t xml:space="preserve">. </w:t>
      </w:r>
      <w:r w:rsidR="004B7976" w:rsidRPr="004A1108">
        <w:rPr>
          <w:rFonts w:ascii="Arial" w:hAnsi="Arial" w:cs="Arial"/>
          <w:lang w:val="es-ES"/>
        </w:rPr>
        <w:t>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326D2116"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w:t>
      </w:r>
      <w:r w:rsidR="004B7976">
        <w:rPr>
          <w:rFonts w:ascii="Arial" w:hAnsi="Arial" w:cs="Arial"/>
          <w:bCs/>
          <w:iCs/>
        </w:rPr>
        <w:t>I</w:t>
      </w:r>
      <w:r w:rsidRPr="00C00971">
        <w:rPr>
          <w:rFonts w:ascii="Arial" w:hAnsi="Arial" w:cs="Arial"/>
          <w:bCs/>
          <w:iCs/>
        </w:rPr>
        <w:t xml:space="preserve">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w:t>
      </w:r>
      <w:r w:rsidR="00531D08" w:rsidRPr="004660D0">
        <w:rPr>
          <w:rFonts w:ascii="Arial" w:hAnsi="Arial" w:cs="Arial"/>
          <w:bCs/>
          <w:iCs/>
        </w:rPr>
        <w:t xml:space="preserve">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31D08">
        <w:rPr>
          <w:rFonts w:ascii="Arial" w:hAnsi="Arial" w:cs="Arial"/>
          <w:bCs/>
          <w:iCs/>
        </w:rPr>
        <w:t>la convocante</w:t>
      </w:r>
      <w:r w:rsidR="00531D08" w:rsidRPr="004660D0">
        <w:rPr>
          <w:rFonts w:ascii="Arial" w:hAnsi="Arial" w:cs="Arial"/>
          <w:bCs/>
          <w:iCs/>
        </w:rPr>
        <w:t xml:space="preserve"> evaluará al menos las dos proposiciones cuyo precio resulte ser más bajo; de no resultar </w:t>
      </w:r>
      <w:r w:rsidR="00531D08">
        <w:rPr>
          <w:rFonts w:ascii="Arial" w:hAnsi="Arial" w:cs="Arial"/>
          <w:bCs/>
          <w:iCs/>
        </w:rPr>
        <w:t>estas</w:t>
      </w:r>
      <w:r w:rsidR="00531D08" w:rsidRPr="004660D0">
        <w:rPr>
          <w:rFonts w:ascii="Arial" w:hAnsi="Arial" w:cs="Arial"/>
          <w:bCs/>
          <w:iCs/>
        </w:rPr>
        <w:t xml:space="preserve"> solventes, se evaluarán las que les sigan en precio</w:t>
      </w:r>
      <w:r w:rsidR="00531D08">
        <w:rPr>
          <w:rFonts w:ascii="Arial" w:hAnsi="Arial" w:cs="Arial"/>
          <w:bCs/>
          <w:iCs/>
        </w:rPr>
        <w:t>, tal como se establece en el artículo 43 del REGLAMENTO.</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6EC90F1F" w:rsidR="00EB7F01" w:rsidRPr="00E4422D" w:rsidRDefault="00EB7F01" w:rsidP="00EB7F01">
      <w:pPr>
        <w:jc w:val="both"/>
        <w:rPr>
          <w:rFonts w:ascii="Arial" w:hAnsi="Arial" w:cs="Arial"/>
          <w:lang w:val="es-ES"/>
        </w:rPr>
      </w:pPr>
      <w:r w:rsidRPr="00E4422D">
        <w:rPr>
          <w:rFonts w:ascii="Arial" w:hAnsi="Arial" w:cs="Arial"/>
          <w:lang w:val="es-ES"/>
        </w:rPr>
        <w:t xml:space="preserve">En sustitución de esa junta, el Instituto podrá optar por notificar el fallo de la </w:t>
      </w:r>
      <w:r w:rsidR="00531D08">
        <w:rPr>
          <w:rFonts w:ascii="Arial" w:hAnsi="Arial" w:cs="Arial"/>
          <w:lang w:val="es-ES"/>
        </w:rPr>
        <w:t>invitación</w:t>
      </w:r>
      <w:r w:rsidRPr="00E4422D">
        <w:rPr>
          <w:rFonts w:ascii="Arial" w:hAnsi="Arial" w:cs="Arial"/>
          <w:lang w:val="es-ES"/>
        </w:rPr>
        <w:t xml:space="preserve">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w:t>
      </w:r>
      <w:r w:rsidRPr="0004782C">
        <w:rPr>
          <w:rFonts w:ascii="Arial" w:hAnsi="Arial" w:cs="Arial"/>
          <w:bCs/>
          <w:iCs/>
        </w:rPr>
        <w:lastRenderedPageBreak/>
        <w:t>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F1256D5" w14:textId="77777777" w:rsidR="007115B5" w:rsidRPr="004A1108" w:rsidRDefault="007115B5" w:rsidP="007115B5">
      <w:pPr>
        <w:pStyle w:val="Ttulo"/>
        <w:ind w:firstLine="0"/>
        <w:jc w:val="both"/>
        <w:rPr>
          <w:rFonts w:cs="Arial"/>
          <w:b w:val="0"/>
          <w:bCs/>
          <w:iCs/>
          <w:sz w:val="20"/>
          <w:lang w:val="es-MX"/>
        </w:rPr>
      </w:pPr>
      <w:r w:rsidRPr="004A1108">
        <w:rPr>
          <w:rFonts w:cs="Arial"/>
          <w:b w:val="0"/>
          <w:bCs/>
          <w:iCs/>
          <w:sz w:val="20"/>
          <w:lang w:val="es-MX"/>
        </w:rPr>
        <w:t>Este procedimiento de contratación comprende</w:t>
      </w:r>
      <w:r w:rsidRPr="004A1108">
        <w:rPr>
          <w:rFonts w:cs="Arial"/>
          <w:bCs/>
          <w:iCs/>
          <w:sz w:val="20"/>
          <w:lang w:val="es-MX"/>
        </w:rPr>
        <w:t xml:space="preserve"> 1 (una) partida</w:t>
      </w:r>
      <w:r w:rsidRPr="004A1108">
        <w:rPr>
          <w:rFonts w:cs="Arial"/>
          <w:b w:val="0"/>
          <w:bCs/>
          <w:iCs/>
          <w:sz w:val="20"/>
          <w:lang w:val="es-MX"/>
        </w:rPr>
        <w:t>, por lo tanto, la adjudicación del contrato será a un solo LICITANTE.</w:t>
      </w:r>
    </w:p>
    <w:p w14:paraId="3C2FC4C8" w14:textId="2FDC1E38" w:rsidR="005A7295" w:rsidRPr="00E679B6" w:rsidRDefault="005A7295" w:rsidP="005A7295">
      <w:pPr>
        <w:pStyle w:val="Ttulo"/>
        <w:ind w:firstLine="0"/>
        <w:jc w:val="both"/>
        <w:rPr>
          <w:rFonts w:cs="Arial"/>
          <w:b w:val="0"/>
          <w:bCs/>
          <w:iCs/>
          <w:sz w:val="20"/>
          <w:lang w:val="es-MX"/>
        </w:rPr>
      </w:pPr>
    </w:p>
    <w:p w14:paraId="27DA3EB2" w14:textId="77777777" w:rsidR="00366257" w:rsidRPr="00CC14D9" w:rsidRDefault="00366257" w:rsidP="00521F91">
      <w:pPr>
        <w:pStyle w:val="Ttulo"/>
        <w:ind w:firstLine="0"/>
        <w:jc w:val="both"/>
        <w:rPr>
          <w:rFonts w:cs="Arial"/>
          <w:b w:val="0"/>
          <w:bCs/>
          <w:iCs/>
          <w:sz w:val="20"/>
          <w:lang w:val="es-MX"/>
        </w:rPr>
      </w:pPr>
    </w:p>
    <w:p w14:paraId="673D9CC2" w14:textId="77777777" w:rsidR="009231FC" w:rsidRDefault="009231FC" w:rsidP="00521F91">
      <w:pPr>
        <w:tabs>
          <w:tab w:val="left" w:pos="3686"/>
        </w:tabs>
        <w:spacing w:before="120" w:after="120"/>
        <w:jc w:val="center"/>
        <w:rPr>
          <w:rFonts w:ascii="Arial" w:hAnsi="Arial" w:cs="Arial"/>
          <w:b/>
          <w:smallCaps/>
          <w:sz w:val="28"/>
          <w:szCs w:val="28"/>
        </w:rPr>
      </w:pPr>
    </w:p>
    <w:p w14:paraId="7E5CBBF1" w14:textId="72093B8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2A1626F5"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6F79043C" w:rsidR="00D56FC7" w:rsidRDefault="00D56FC7">
      <w:pPr>
        <w:rPr>
          <w:rFonts w:ascii="Arial" w:hAnsi="Arial" w:cs="Arial"/>
          <w:lang w:eastAsia="es-MX"/>
        </w:rPr>
      </w:pPr>
      <w:r>
        <w:rPr>
          <w:rFonts w:ascii="Arial" w:hAnsi="Arial" w:cs="Arial"/>
          <w:lang w:eastAsia="es-MX"/>
        </w:rPr>
        <w:br w:type="page"/>
      </w: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A2B1301" w14:textId="705871EB" w:rsidR="00DF2C09" w:rsidRDefault="00DF2C09" w:rsidP="00AD40E4">
      <w:pPr>
        <w:pStyle w:val="Texto0"/>
        <w:numPr>
          <w:ilvl w:val="0"/>
          <w:numId w:val="69"/>
        </w:numPr>
        <w:spacing w:before="120" w:after="120" w:line="240" w:lineRule="auto"/>
        <w:ind w:left="567" w:hanging="283"/>
        <w:rPr>
          <w:rFonts w:cs="Arial"/>
          <w:sz w:val="20"/>
        </w:rPr>
      </w:pPr>
      <w:r>
        <w:rPr>
          <w:rFonts w:cs="Arial"/>
          <w:b/>
          <w:sz w:val="20"/>
        </w:rPr>
        <w:t>DERFE:</w:t>
      </w:r>
      <w:r>
        <w:rPr>
          <w:rFonts w:cs="Arial"/>
          <w:b/>
          <w:bCs/>
          <w:sz w:val="20"/>
        </w:rPr>
        <w:t xml:space="preserve"> </w:t>
      </w:r>
      <w:r w:rsidRPr="00DF2C09">
        <w:rPr>
          <w:rFonts w:cs="Arial"/>
          <w:sz w:val="20"/>
        </w:rPr>
        <w:t>Dirección Ejecutiva del Registro Federal de Electores</w:t>
      </w:r>
    </w:p>
    <w:p w14:paraId="3B857D49" w14:textId="2E4BD12C" w:rsid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AD40E4">
      <w:pPr>
        <w:pStyle w:val="Texto0"/>
        <w:numPr>
          <w:ilvl w:val="0"/>
          <w:numId w:val="69"/>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AD40E4">
      <w:pPr>
        <w:pStyle w:val="Texto0"/>
        <w:numPr>
          <w:ilvl w:val="0"/>
          <w:numId w:val="69"/>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AD40E4">
      <w:pPr>
        <w:pStyle w:val="Texto0"/>
        <w:numPr>
          <w:ilvl w:val="0"/>
          <w:numId w:val="69"/>
        </w:numPr>
        <w:spacing w:before="120" w:after="120" w:line="240" w:lineRule="auto"/>
        <w:ind w:left="567" w:hanging="207"/>
        <w:rPr>
          <w:rFonts w:cs="Arial"/>
          <w:sz w:val="20"/>
        </w:rPr>
      </w:pPr>
      <w:r w:rsidRPr="00D20EDB">
        <w:rPr>
          <w:rFonts w:cs="Arial"/>
          <w:b/>
          <w:sz w:val="20"/>
        </w:rPr>
        <w:lastRenderedPageBreak/>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AD40E4">
      <w:pPr>
        <w:pStyle w:val="Texto0"/>
        <w:numPr>
          <w:ilvl w:val="0"/>
          <w:numId w:val="69"/>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1F2177A7" w14:textId="77777777" w:rsidR="00C648A5" w:rsidRDefault="006D2DF5" w:rsidP="00F67183">
      <w:pPr>
        <w:tabs>
          <w:tab w:val="left" w:pos="426"/>
        </w:tabs>
        <w:spacing w:line="276" w:lineRule="auto"/>
        <w:jc w:val="center"/>
        <w:outlineLvl w:val="0"/>
        <w:rPr>
          <w:noProof/>
        </w:rPr>
      </w:pPr>
      <w:bookmarkStart w:id="0" w:name="_Toc289064606"/>
      <w:r w:rsidRPr="009A70DC">
        <w:rPr>
          <w:rFonts w:ascii="Arial" w:hAnsi="Arial" w:cs="Arial"/>
          <w:b/>
          <w:sz w:val="22"/>
          <w:szCs w:val="22"/>
        </w:rPr>
        <w:lastRenderedPageBreak/>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61F7F85D" w14:textId="1ED900FB"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780" w:history="1">
        <w:r w:rsidRPr="006E059F">
          <w:rPr>
            <w:rStyle w:val="Hipervnculo"/>
            <w:sz w:val="16"/>
            <w:szCs w:val="16"/>
          </w:rPr>
          <w:t>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INFORMACIÓN GENÉRICA Y ALCANCE DE LA CONTRATACIÓN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_Toc230799780 \h </w:instrText>
        </w:r>
        <w:r w:rsidRPr="006E059F">
          <w:rPr>
            <w:webHidden/>
            <w:sz w:val="16"/>
            <w:szCs w:val="16"/>
          </w:rPr>
        </w:r>
        <w:r w:rsidRPr="006E059F">
          <w:rPr>
            <w:webHidden/>
            <w:sz w:val="16"/>
            <w:szCs w:val="16"/>
          </w:rPr>
          <w:fldChar w:fldCharType="separate"/>
        </w:r>
        <w:r w:rsidR="00A66D9A">
          <w:rPr>
            <w:webHidden/>
            <w:sz w:val="16"/>
            <w:szCs w:val="16"/>
          </w:rPr>
          <w:t>11</w:t>
        </w:r>
        <w:r w:rsidRPr="006E059F">
          <w:rPr>
            <w:webHidden/>
            <w:sz w:val="16"/>
            <w:szCs w:val="16"/>
          </w:rPr>
          <w:fldChar w:fldCharType="end"/>
        </w:r>
      </w:hyperlink>
    </w:p>
    <w:p w14:paraId="00FFF88E" w14:textId="6603C325"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1" w:history="1">
        <w:r w:rsidRPr="006E059F">
          <w:rPr>
            <w:rStyle w:val="Hipervnculo"/>
            <w:sz w:val="16"/>
            <w:szCs w:val="16"/>
          </w:rPr>
          <w:t>1.1.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Objeto de la contratación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_Toc230799781 \h </w:instrText>
        </w:r>
        <w:r w:rsidRPr="006E059F">
          <w:rPr>
            <w:webHidden/>
            <w:sz w:val="16"/>
            <w:szCs w:val="16"/>
          </w:rPr>
        </w:r>
        <w:r w:rsidRPr="006E059F">
          <w:rPr>
            <w:webHidden/>
            <w:sz w:val="16"/>
            <w:szCs w:val="16"/>
          </w:rPr>
          <w:fldChar w:fldCharType="separate"/>
        </w:r>
        <w:r w:rsidR="00A66D9A">
          <w:rPr>
            <w:webHidden/>
            <w:sz w:val="16"/>
            <w:szCs w:val="16"/>
          </w:rPr>
          <w:t>11</w:t>
        </w:r>
        <w:r w:rsidRPr="006E059F">
          <w:rPr>
            <w:webHidden/>
            <w:sz w:val="16"/>
            <w:szCs w:val="16"/>
          </w:rPr>
          <w:fldChar w:fldCharType="end"/>
        </w:r>
      </w:hyperlink>
    </w:p>
    <w:p w14:paraId="76EF2138" w14:textId="0BB1C52C"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2" w:history="1">
        <w:r w:rsidRPr="006E059F">
          <w:rPr>
            <w:rStyle w:val="Hipervnculo"/>
            <w:sz w:val="16"/>
            <w:szCs w:val="16"/>
          </w:rPr>
          <w:t>1.2.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Tipo de contratación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_Toc230799782 \h </w:instrText>
        </w:r>
        <w:r w:rsidRPr="006E059F">
          <w:rPr>
            <w:webHidden/>
            <w:sz w:val="16"/>
            <w:szCs w:val="16"/>
          </w:rPr>
        </w:r>
        <w:r w:rsidRPr="006E059F">
          <w:rPr>
            <w:webHidden/>
            <w:sz w:val="16"/>
            <w:szCs w:val="16"/>
          </w:rPr>
          <w:fldChar w:fldCharType="separate"/>
        </w:r>
        <w:r w:rsidR="00A66D9A">
          <w:rPr>
            <w:webHidden/>
            <w:sz w:val="16"/>
            <w:szCs w:val="16"/>
          </w:rPr>
          <w:t>11</w:t>
        </w:r>
        <w:r w:rsidRPr="006E059F">
          <w:rPr>
            <w:webHidden/>
            <w:sz w:val="16"/>
            <w:szCs w:val="16"/>
          </w:rPr>
          <w:fldChar w:fldCharType="end"/>
        </w:r>
      </w:hyperlink>
    </w:p>
    <w:p w14:paraId="4EDA660B" w14:textId="376C9F59"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3" w:history="1">
        <w:r w:rsidRPr="006E059F">
          <w:rPr>
            <w:rStyle w:val="Hipervnculo"/>
            <w:sz w:val="16"/>
            <w:szCs w:val="16"/>
          </w:rPr>
          <w:t>1.3.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Vigencia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_Toc230799783 \h </w:instrText>
        </w:r>
        <w:r w:rsidRPr="006E059F">
          <w:rPr>
            <w:webHidden/>
            <w:sz w:val="16"/>
            <w:szCs w:val="16"/>
          </w:rPr>
        </w:r>
        <w:r w:rsidRPr="006E059F">
          <w:rPr>
            <w:webHidden/>
            <w:sz w:val="16"/>
            <w:szCs w:val="16"/>
          </w:rPr>
          <w:fldChar w:fldCharType="separate"/>
        </w:r>
        <w:r w:rsidR="00A66D9A">
          <w:rPr>
            <w:webHidden/>
            <w:sz w:val="16"/>
            <w:szCs w:val="16"/>
          </w:rPr>
          <w:t>11</w:t>
        </w:r>
        <w:r w:rsidRPr="006E059F">
          <w:rPr>
            <w:webHidden/>
            <w:sz w:val="16"/>
            <w:szCs w:val="16"/>
          </w:rPr>
          <w:fldChar w:fldCharType="end"/>
        </w:r>
      </w:hyperlink>
    </w:p>
    <w:p w14:paraId="2B898D63" w14:textId="2D90AE97"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4" w:history="1">
        <w:r w:rsidRPr="006E059F">
          <w:rPr>
            <w:rStyle w:val="Hipervnculo"/>
            <w:sz w:val="16"/>
            <w:szCs w:val="16"/>
          </w:rPr>
          <w:t>1.4.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Plazo, lugar y condiciones para la prestación de los servicios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_Toc230799784 \h </w:instrText>
        </w:r>
        <w:r w:rsidRPr="006E059F">
          <w:rPr>
            <w:webHidden/>
            <w:sz w:val="16"/>
            <w:szCs w:val="16"/>
          </w:rPr>
        </w:r>
        <w:r w:rsidRPr="006E059F">
          <w:rPr>
            <w:webHidden/>
            <w:sz w:val="16"/>
            <w:szCs w:val="16"/>
          </w:rPr>
          <w:fldChar w:fldCharType="separate"/>
        </w:r>
        <w:r w:rsidR="00A66D9A">
          <w:rPr>
            <w:webHidden/>
            <w:sz w:val="16"/>
            <w:szCs w:val="16"/>
          </w:rPr>
          <w:t>11</w:t>
        </w:r>
        <w:r w:rsidRPr="006E059F">
          <w:rPr>
            <w:webHidden/>
            <w:sz w:val="16"/>
            <w:szCs w:val="16"/>
          </w:rPr>
          <w:fldChar w:fldCharType="end"/>
        </w:r>
      </w:hyperlink>
    </w:p>
    <w:p w14:paraId="5701DD30" w14:textId="20025EB5"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85" w:history="1">
        <w:r w:rsidRPr="006E059F">
          <w:rPr>
            <w:rStyle w:val="Hipervnculo"/>
            <w:sz w:val="16"/>
            <w:szCs w:val="16"/>
          </w:rPr>
          <w:t>1.4.1.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Plazo para la prestación de los servicios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_Toc230799785 \h </w:instrText>
        </w:r>
        <w:r w:rsidRPr="006E059F">
          <w:rPr>
            <w:webHidden/>
            <w:sz w:val="16"/>
            <w:szCs w:val="16"/>
          </w:rPr>
        </w:r>
        <w:r w:rsidRPr="006E059F">
          <w:rPr>
            <w:webHidden/>
            <w:sz w:val="16"/>
            <w:szCs w:val="16"/>
          </w:rPr>
          <w:fldChar w:fldCharType="separate"/>
        </w:r>
        <w:r w:rsidR="00A66D9A">
          <w:rPr>
            <w:webHidden/>
            <w:sz w:val="16"/>
            <w:szCs w:val="16"/>
          </w:rPr>
          <w:t>11</w:t>
        </w:r>
        <w:r w:rsidRPr="006E059F">
          <w:rPr>
            <w:webHidden/>
            <w:sz w:val="16"/>
            <w:szCs w:val="16"/>
          </w:rPr>
          <w:fldChar w:fldCharType="end"/>
        </w:r>
      </w:hyperlink>
    </w:p>
    <w:p w14:paraId="7D8F6C8D" w14:textId="6612933D"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86" w:history="1">
        <w:r w:rsidRPr="006E059F">
          <w:rPr>
            <w:rStyle w:val="Hipervnculo"/>
            <w:sz w:val="16"/>
            <w:szCs w:val="16"/>
          </w:rPr>
          <w:t>1.4.2.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Lugar para la presentación de los entregables.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_Toc230799786 \h </w:instrText>
        </w:r>
        <w:r w:rsidRPr="006E059F">
          <w:rPr>
            <w:webHidden/>
            <w:sz w:val="16"/>
            <w:szCs w:val="16"/>
          </w:rPr>
        </w:r>
        <w:r w:rsidRPr="006E059F">
          <w:rPr>
            <w:webHidden/>
            <w:sz w:val="16"/>
            <w:szCs w:val="16"/>
          </w:rPr>
          <w:fldChar w:fldCharType="separate"/>
        </w:r>
        <w:r w:rsidR="00A66D9A">
          <w:rPr>
            <w:webHidden/>
            <w:sz w:val="16"/>
            <w:szCs w:val="16"/>
          </w:rPr>
          <w:t>12</w:t>
        </w:r>
        <w:r w:rsidRPr="006E059F">
          <w:rPr>
            <w:webHidden/>
            <w:sz w:val="16"/>
            <w:szCs w:val="16"/>
          </w:rPr>
          <w:fldChar w:fldCharType="end"/>
        </w:r>
      </w:hyperlink>
    </w:p>
    <w:p w14:paraId="02444F91" w14:textId="436682C9"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87" w:history="1">
        <w:r w:rsidRPr="006E059F">
          <w:rPr>
            <w:rStyle w:val="Hipervnculo"/>
            <w:sz w:val="16"/>
            <w:szCs w:val="16"/>
          </w:rPr>
          <w:t>1.4.3.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Condiciones para la prestación del servicio.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_Toc230799787 \h </w:instrText>
        </w:r>
        <w:r w:rsidRPr="006E059F">
          <w:rPr>
            <w:webHidden/>
            <w:sz w:val="16"/>
            <w:szCs w:val="16"/>
          </w:rPr>
        </w:r>
        <w:r w:rsidRPr="006E059F">
          <w:rPr>
            <w:webHidden/>
            <w:sz w:val="16"/>
            <w:szCs w:val="16"/>
          </w:rPr>
          <w:fldChar w:fldCharType="separate"/>
        </w:r>
        <w:r w:rsidR="00A66D9A">
          <w:rPr>
            <w:webHidden/>
            <w:sz w:val="16"/>
            <w:szCs w:val="16"/>
          </w:rPr>
          <w:t>12</w:t>
        </w:r>
        <w:r w:rsidRPr="006E059F">
          <w:rPr>
            <w:webHidden/>
            <w:sz w:val="16"/>
            <w:szCs w:val="16"/>
          </w:rPr>
          <w:fldChar w:fldCharType="end"/>
        </w:r>
      </w:hyperlink>
    </w:p>
    <w:p w14:paraId="11AD2859" w14:textId="719CF8C4"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8" w:history="1">
        <w:r w:rsidRPr="006E059F">
          <w:rPr>
            <w:rStyle w:val="Hipervnculo"/>
            <w:sz w:val="16"/>
            <w:szCs w:val="16"/>
          </w:rPr>
          <w:t>1.5.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Idioma de la presentación de las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_Toc230799788 \h </w:instrText>
        </w:r>
        <w:r w:rsidRPr="006E059F">
          <w:rPr>
            <w:webHidden/>
            <w:sz w:val="16"/>
            <w:szCs w:val="16"/>
          </w:rPr>
        </w:r>
        <w:r w:rsidRPr="006E059F">
          <w:rPr>
            <w:webHidden/>
            <w:sz w:val="16"/>
            <w:szCs w:val="16"/>
          </w:rPr>
          <w:fldChar w:fldCharType="separate"/>
        </w:r>
        <w:r w:rsidR="00A66D9A">
          <w:rPr>
            <w:webHidden/>
            <w:sz w:val="16"/>
            <w:szCs w:val="16"/>
          </w:rPr>
          <w:t>12</w:t>
        </w:r>
        <w:r w:rsidRPr="006E059F">
          <w:rPr>
            <w:webHidden/>
            <w:sz w:val="16"/>
            <w:szCs w:val="16"/>
          </w:rPr>
          <w:fldChar w:fldCharType="end"/>
        </w:r>
      </w:hyperlink>
    </w:p>
    <w:p w14:paraId="3AF19A6D" w14:textId="5ED591DC"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89" w:history="1">
        <w:r w:rsidRPr="006E059F">
          <w:rPr>
            <w:rStyle w:val="Hipervnculo"/>
            <w:sz w:val="16"/>
            <w:szCs w:val="16"/>
          </w:rPr>
          <w:t>1.6.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Normas aplicables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_Toc230799789 \h </w:instrText>
        </w:r>
        <w:r w:rsidRPr="006E059F">
          <w:rPr>
            <w:webHidden/>
            <w:sz w:val="16"/>
            <w:szCs w:val="16"/>
          </w:rPr>
        </w:r>
        <w:r w:rsidRPr="006E059F">
          <w:rPr>
            <w:webHidden/>
            <w:sz w:val="16"/>
            <w:szCs w:val="16"/>
          </w:rPr>
          <w:fldChar w:fldCharType="separate"/>
        </w:r>
        <w:r w:rsidR="00A66D9A">
          <w:rPr>
            <w:webHidden/>
            <w:sz w:val="16"/>
            <w:szCs w:val="16"/>
          </w:rPr>
          <w:t>12</w:t>
        </w:r>
        <w:r w:rsidRPr="006E059F">
          <w:rPr>
            <w:webHidden/>
            <w:sz w:val="16"/>
            <w:szCs w:val="16"/>
          </w:rPr>
          <w:fldChar w:fldCharType="end"/>
        </w:r>
      </w:hyperlink>
    </w:p>
    <w:p w14:paraId="61BE2C00" w14:textId="1B5C9050"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90" w:history="1">
        <w:r w:rsidRPr="006E059F">
          <w:rPr>
            <w:rStyle w:val="Hipervnculo"/>
            <w:sz w:val="16"/>
            <w:szCs w:val="16"/>
          </w:rPr>
          <w:t>1.7.</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Administración y vigilancia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_Toc230799790 \h </w:instrText>
        </w:r>
        <w:r w:rsidRPr="006E059F">
          <w:rPr>
            <w:webHidden/>
            <w:sz w:val="16"/>
            <w:szCs w:val="16"/>
          </w:rPr>
        </w:r>
        <w:r w:rsidRPr="006E059F">
          <w:rPr>
            <w:webHidden/>
            <w:sz w:val="16"/>
            <w:szCs w:val="16"/>
          </w:rPr>
          <w:fldChar w:fldCharType="separate"/>
        </w:r>
        <w:r w:rsidR="00A66D9A">
          <w:rPr>
            <w:webHidden/>
            <w:sz w:val="16"/>
            <w:szCs w:val="16"/>
          </w:rPr>
          <w:t>12</w:t>
        </w:r>
        <w:r w:rsidRPr="006E059F">
          <w:rPr>
            <w:webHidden/>
            <w:sz w:val="16"/>
            <w:szCs w:val="16"/>
          </w:rPr>
          <w:fldChar w:fldCharType="end"/>
        </w:r>
      </w:hyperlink>
    </w:p>
    <w:p w14:paraId="57AAE520" w14:textId="60980FE5"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91" w:history="1">
        <w:r w:rsidRPr="006E059F">
          <w:rPr>
            <w:rStyle w:val="Hipervnculo"/>
            <w:sz w:val="16"/>
            <w:szCs w:val="16"/>
          </w:rPr>
          <w:t>1.8.</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Moneda en que se deberá cotizar y efectuar el pago respectivo.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_Toc230799791 \h </w:instrText>
        </w:r>
        <w:r w:rsidRPr="006E059F">
          <w:rPr>
            <w:webHidden/>
            <w:sz w:val="16"/>
            <w:szCs w:val="16"/>
          </w:rPr>
        </w:r>
        <w:r w:rsidRPr="006E059F">
          <w:rPr>
            <w:webHidden/>
            <w:sz w:val="16"/>
            <w:szCs w:val="16"/>
          </w:rPr>
          <w:fldChar w:fldCharType="separate"/>
        </w:r>
        <w:r w:rsidR="00A66D9A">
          <w:rPr>
            <w:webHidden/>
            <w:sz w:val="16"/>
            <w:szCs w:val="16"/>
          </w:rPr>
          <w:t>12</w:t>
        </w:r>
        <w:r w:rsidRPr="006E059F">
          <w:rPr>
            <w:webHidden/>
            <w:sz w:val="16"/>
            <w:szCs w:val="16"/>
          </w:rPr>
          <w:fldChar w:fldCharType="end"/>
        </w:r>
      </w:hyperlink>
    </w:p>
    <w:p w14:paraId="5224D065" w14:textId="4B7E973C"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792" w:history="1">
        <w:r w:rsidRPr="006E059F">
          <w:rPr>
            <w:rStyle w:val="Hipervnculo"/>
            <w:sz w:val="16"/>
            <w:szCs w:val="16"/>
          </w:rPr>
          <w:t>1.9.</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Condiciones de pago.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_Toc230799792 \h </w:instrText>
        </w:r>
        <w:r w:rsidRPr="006E059F">
          <w:rPr>
            <w:webHidden/>
            <w:sz w:val="16"/>
            <w:szCs w:val="16"/>
          </w:rPr>
        </w:r>
        <w:r w:rsidRPr="006E059F">
          <w:rPr>
            <w:webHidden/>
            <w:sz w:val="16"/>
            <w:szCs w:val="16"/>
          </w:rPr>
          <w:fldChar w:fldCharType="separate"/>
        </w:r>
        <w:r w:rsidR="00A66D9A">
          <w:rPr>
            <w:webHidden/>
            <w:sz w:val="16"/>
            <w:szCs w:val="16"/>
          </w:rPr>
          <w:t>13</w:t>
        </w:r>
        <w:r w:rsidRPr="006E059F">
          <w:rPr>
            <w:webHidden/>
            <w:sz w:val="16"/>
            <w:szCs w:val="16"/>
          </w:rPr>
          <w:fldChar w:fldCharType="end"/>
        </w:r>
      </w:hyperlink>
    </w:p>
    <w:p w14:paraId="695B8F60" w14:textId="16D4F242"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3" w:history="1">
        <w:r w:rsidRPr="006E059F">
          <w:rPr>
            <w:rStyle w:val="Hipervnculo"/>
            <w:sz w:val="16"/>
            <w:szCs w:val="16"/>
          </w:rPr>
          <w:t>1.10.</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Anticipos.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_Toc230799793 \h </w:instrText>
        </w:r>
        <w:r w:rsidRPr="006E059F">
          <w:rPr>
            <w:webHidden/>
            <w:sz w:val="16"/>
            <w:szCs w:val="16"/>
          </w:rPr>
        </w:r>
        <w:r w:rsidRPr="006E059F">
          <w:rPr>
            <w:webHidden/>
            <w:sz w:val="16"/>
            <w:szCs w:val="16"/>
          </w:rPr>
          <w:fldChar w:fldCharType="separate"/>
        </w:r>
        <w:r w:rsidR="00A66D9A">
          <w:rPr>
            <w:webHidden/>
            <w:sz w:val="16"/>
            <w:szCs w:val="16"/>
          </w:rPr>
          <w:t>13</w:t>
        </w:r>
        <w:r w:rsidRPr="006E059F">
          <w:rPr>
            <w:webHidden/>
            <w:sz w:val="16"/>
            <w:szCs w:val="16"/>
          </w:rPr>
          <w:fldChar w:fldCharType="end"/>
        </w:r>
      </w:hyperlink>
    </w:p>
    <w:p w14:paraId="78984A29" w14:textId="7FAFE444"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4" w:history="1">
        <w:r w:rsidRPr="006E059F">
          <w:rPr>
            <w:rStyle w:val="Hipervnculo"/>
            <w:sz w:val="16"/>
            <w:szCs w:val="16"/>
          </w:rPr>
          <w:t>1.11.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Requisitos para la presentación del CFDI y trámite de pago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_Toc230799794 \h </w:instrText>
        </w:r>
        <w:r w:rsidRPr="006E059F">
          <w:rPr>
            <w:webHidden/>
            <w:sz w:val="16"/>
            <w:szCs w:val="16"/>
          </w:rPr>
        </w:r>
        <w:r w:rsidRPr="006E059F">
          <w:rPr>
            <w:webHidden/>
            <w:sz w:val="16"/>
            <w:szCs w:val="16"/>
          </w:rPr>
          <w:fldChar w:fldCharType="separate"/>
        </w:r>
        <w:r w:rsidR="00A66D9A">
          <w:rPr>
            <w:webHidden/>
            <w:sz w:val="16"/>
            <w:szCs w:val="16"/>
          </w:rPr>
          <w:t>13</w:t>
        </w:r>
        <w:r w:rsidRPr="006E059F">
          <w:rPr>
            <w:webHidden/>
            <w:sz w:val="16"/>
            <w:szCs w:val="16"/>
          </w:rPr>
          <w:fldChar w:fldCharType="end"/>
        </w:r>
      </w:hyperlink>
    </w:p>
    <w:p w14:paraId="05620381" w14:textId="19AEDD9D"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5" w:history="1">
        <w:r w:rsidRPr="006E059F">
          <w:rPr>
            <w:rStyle w:val="Hipervnculo"/>
            <w:sz w:val="16"/>
            <w:szCs w:val="16"/>
          </w:rPr>
          <w:t>1.12.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Impuestos y derechos.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_Toc230799795 \h </w:instrText>
        </w:r>
        <w:r w:rsidRPr="006E059F">
          <w:rPr>
            <w:webHidden/>
            <w:sz w:val="16"/>
            <w:szCs w:val="16"/>
          </w:rPr>
        </w:r>
        <w:r w:rsidRPr="006E059F">
          <w:rPr>
            <w:webHidden/>
            <w:sz w:val="16"/>
            <w:szCs w:val="16"/>
          </w:rPr>
          <w:fldChar w:fldCharType="separate"/>
        </w:r>
        <w:r w:rsidR="00A66D9A">
          <w:rPr>
            <w:webHidden/>
            <w:sz w:val="16"/>
            <w:szCs w:val="16"/>
          </w:rPr>
          <w:t>14</w:t>
        </w:r>
        <w:r w:rsidRPr="006E059F">
          <w:rPr>
            <w:webHidden/>
            <w:sz w:val="16"/>
            <w:szCs w:val="16"/>
          </w:rPr>
          <w:fldChar w:fldCharType="end"/>
        </w:r>
      </w:hyperlink>
    </w:p>
    <w:p w14:paraId="1C2D220A" w14:textId="0239BDA6"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6" w:history="1">
        <w:r w:rsidRPr="006E059F">
          <w:rPr>
            <w:rStyle w:val="Hipervnculo"/>
            <w:sz w:val="16"/>
            <w:szCs w:val="16"/>
          </w:rPr>
          <w:t>1.13.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Transferencia de derechos.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_Toc230799796 \h </w:instrText>
        </w:r>
        <w:r w:rsidRPr="006E059F">
          <w:rPr>
            <w:webHidden/>
            <w:sz w:val="16"/>
            <w:szCs w:val="16"/>
          </w:rPr>
        </w:r>
        <w:r w:rsidRPr="006E059F">
          <w:rPr>
            <w:webHidden/>
            <w:sz w:val="16"/>
            <w:szCs w:val="16"/>
          </w:rPr>
          <w:fldChar w:fldCharType="separate"/>
        </w:r>
        <w:r w:rsidR="00A66D9A">
          <w:rPr>
            <w:webHidden/>
            <w:sz w:val="16"/>
            <w:szCs w:val="16"/>
          </w:rPr>
          <w:t>14</w:t>
        </w:r>
        <w:r w:rsidRPr="006E059F">
          <w:rPr>
            <w:webHidden/>
            <w:sz w:val="16"/>
            <w:szCs w:val="16"/>
          </w:rPr>
          <w:fldChar w:fldCharType="end"/>
        </w:r>
      </w:hyperlink>
    </w:p>
    <w:p w14:paraId="0A7F99A0" w14:textId="6E173B1D"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7" w:history="1">
        <w:r w:rsidRPr="006E059F">
          <w:rPr>
            <w:rStyle w:val="Hipervnculo"/>
            <w:sz w:val="16"/>
            <w:szCs w:val="16"/>
          </w:rPr>
          <w:t>1.14.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Derechos de Autor y Propiedad intelectual.</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_Toc230799797 \h </w:instrText>
        </w:r>
        <w:r w:rsidRPr="006E059F">
          <w:rPr>
            <w:webHidden/>
            <w:sz w:val="16"/>
            <w:szCs w:val="16"/>
          </w:rPr>
        </w:r>
        <w:r w:rsidRPr="006E059F">
          <w:rPr>
            <w:webHidden/>
            <w:sz w:val="16"/>
            <w:szCs w:val="16"/>
          </w:rPr>
          <w:fldChar w:fldCharType="separate"/>
        </w:r>
        <w:r w:rsidR="00A66D9A">
          <w:rPr>
            <w:webHidden/>
            <w:sz w:val="16"/>
            <w:szCs w:val="16"/>
          </w:rPr>
          <w:t>14</w:t>
        </w:r>
        <w:r w:rsidRPr="006E059F">
          <w:rPr>
            <w:webHidden/>
            <w:sz w:val="16"/>
            <w:szCs w:val="16"/>
          </w:rPr>
          <w:fldChar w:fldCharType="end"/>
        </w:r>
      </w:hyperlink>
    </w:p>
    <w:p w14:paraId="5C35473F" w14:textId="1CCE8C61"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8" w:history="1">
        <w:r w:rsidRPr="006E059F">
          <w:rPr>
            <w:rStyle w:val="Hipervnculo"/>
            <w:sz w:val="16"/>
            <w:szCs w:val="16"/>
          </w:rPr>
          <w:t>1.15.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Transparencia y Acceso a la Información Pública.</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_Toc230799798 \h </w:instrText>
        </w:r>
        <w:r w:rsidRPr="006E059F">
          <w:rPr>
            <w:webHidden/>
            <w:sz w:val="16"/>
            <w:szCs w:val="16"/>
          </w:rPr>
        </w:r>
        <w:r w:rsidRPr="006E059F">
          <w:rPr>
            <w:webHidden/>
            <w:sz w:val="16"/>
            <w:szCs w:val="16"/>
          </w:rPr>
          <w:fldChar w:fldCharType="separate"/>
        </w:r>
        <w:r w:rsidR="00A66D9A">
          <w:rPr>
            <w:webHidden/>
            <w:sz w:val="16"/>
            <w:szCs w:val="16"/>
          </w:rPr>
          <w:t>14</w:t>
        </w:r>
        <w:r w:rsidRPr="006E059F">
          <w:rPr>
            <w:webHidden/>
            <w:sz w:val="16"/>
            <w:szCs w:val="16"/>
          </w:rPr>
          <w:fldChar w:fldCharType="end"/>
        </w:r>
      </w:hyperlink>
    </w:p>
    <w:p w14:paraId="02FB179A" w14:textId="0FD306C4" w:rsidR="00C648A5" w:rsidRPr="006E059F" w:rsidRDefault="00C648A5">
      <w:pPr>
        <w:pStyle w:val="TDC1"/>
        <w:tabs>
          <w:tab w:val="left" w:pos="800"/>
        </w:tabs>
        <w:rPr>
          <w:rFonts w:asciiTheme="minorHAnsi" w:eastAsiaTheme="minorEastAsia" w:hAnsiTheme="minorHAnsi" w:cstheme="minorBidi"/>
          <w:bCs w:val="0"/>
          <w:kern w:val="2"/>
          <w:sz w:val="22"/>
          <w:szCs w:val="22"/>
          <w:lang w:eastAsia="es-MX"/>
          <w14:ligatures w14:val="standardContextual"/>
        </w:rPr>
      </w:pPr>
      <w:hyperlink w:anchor="_Toc230799799" w:history="1">
        <w:r w:rsidRPr="006E059F">
          <w:rPr>
            <w:rStyle w:val="Hipervnculo"/>
            <w:sz w:val="16"/>
            <w:szCs w:val="16"/>
          </w:rPr>
          <w:t>1.16.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Responsabilidad laboral.</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_Toc230799799 \h </w:instrText>
        </w:r>
        <w:r w:rsidRPr="006E059F">
          <w:rPr>
            <w:webHidden/>
            <w:sz w:val="16"/>
            <w:szCs w:val="16"/>
          </w:rPr>
        </w:r>
        <w:r w:rsidRPr="006E059F">
          <w:rPr>
            <w:webHidden/>
            <w:sz w:val="16"/>
            <w:szCs w:val="16"/>
          </w:rPr>
          <w:fldChar w:fldCharType="separate"/>
        </w:r>
        <w:r w:rsidR="00A66D9A">
          <w:rPr>
            <w:webHidden/>
            <w:sz w:val="16"/>
            <w:szCs w:val="16"/>
          </w:rPr>
          <w:t>15</w:t>
        </w:r>
        <w:r w:rsidRPr="006E059F">
          <w:rPr>
            <w:webHidden/>
            <w:sz w:val="16"/>
            <w:szCs w:val="16"/>
          </w:rPr>
          <w:fldChar w:fldCharType="end"/>
        </w:r>
      </w:hyperlink>
    </w:p>
    <w:p w14:paraId="75C52F02" w14:textId="6B66F74D"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0" w:history="1">
        <w:r w:rsidRPr="006E059F">
          <w:rPr>
            <w:rStyle w:val="Hipervnculo"/>
            <w:sz w:val="16"/>
            <w:szCs w:val="16"/>
          </w:rPr>
          <w:t>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INSTRUCCIONES PARA ELABORAR LA OFERTA TÉCNICA Y LA OFERTA ECONÓMICA</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_Toc230799800 \h </w:instrText>
        </w:r>
        <w:r w:rsidRPr="006E059F">
          <w:rPr>
            <w:webHidden/>
            <w:sz w:val="16"/>
            <w:szCs w:val="16"/>
          </w:rPr>
        </w:r>
        <w:r w:rsidRPr="006E059F">
          <w:rPr>
            <w:webHidden/>
            <w:sz w:val="16"/>
            <w:szCs w:val="16"/>
          </w:rPr>
          <w:fldChar w:fldCharType="separate"/>
        </w:r>
        <w:r w:rsidR="00A66D9A">
          <w:rPr>
            <w:webHidden/>
            <w:sz w:val="16"/>
            <w:szCs w:val="16"/>
          </w:rPr>
          <w:t>15</w:t>
        </w:r>
        <w:r w:rsidRPr="006E059F">
          <w:rPr>
            <w:webHidden/>
            <w:sz w:val="16"/>
            <w:szCs w:val="16"/>
          </w:rPr>
          <w:fldChar w:fldCharType="end"/>
        </w:r>
      </w:hyperlink>
    </w:p>
    <w:p w14:paraId="28A9452F" w14:textId="37005471"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1" w:history="1">
        <w:r w:rsidRPr="006E059F">
          <w:rPr>
            <w:rStyle w:val="Hipervnculo"/>
            <w:sz w:val="16"/>
            <w:szCs w:val="16"/>
          </w:rPr>
          <w:t>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PARTICIPACIÓN EN EL PROCEDIMIENTO Y PRESENTACIÓN DE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_Toc230799801 \h </w:instrText>
        </w:r>
        <w:r w:rsidRPr="006E059F">
          <w:rPr>
            <w:webHidden/>
            <w:sz w:val="16"/>
            <w:szCs w:val="16"/>
          </w:rPr>
        </w:r>
        <w:r w:rsidRPr="006E059F">
          <w:rPr>
            <w:webHidden/>
            <w:sz w:val="16"/>
            <w:szCs w:val="16"/>
          </w:rPr>
          <w:fldChar w:fldCharType="separate"/>
        </w:r>
        <w:r w:rsidR="00A66D9A">
          <w:rPr>
            <w:webHidden/>
            <w:sz w:val="16"/>
            <w:szCs w:val="16"/>
          </w:rPr>
          <w:t>16</w:t>
        </w:r>
        <w:r w:rsidRPr="006E059F">
          <w:rPr>
            <w:webHidden/>
            <w:sz w:val="16"/>
            <w:szCs w:val="16"/>
          </w:rPr>
          <w:fldChar w:fldCharType="end"/>
        </w:r>
      </w:hyperlink>
    </w:p>
    <w:p w14:paraId="7678952F" w14:textId="7644E30C"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5" w:history="1">
        <w:r w:rsidRPr="006E059F">
          <w:rPr>
            <w:rStyle w:val="Hipervnculo"/>
            <w:sz w:val="16"/>
            <w:szCs w:val="16"/>
          </w:rPr>
          <w:t>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CONTENIDO DE LAS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_Toc230799805 \h </w:instrText>
        </w:r>
        <w:r w:rsidRPr="006E059F">
          <w:rPr>
            <w:webHidden/>
            <w:sz w:val="16"/>
            <w:szCs w:val="16"/>
          </w:rPr>
        </w:r>
        <w:r w:rsidRPr="006E059F">
          <w:rPr>
            <w:webHidden/>
            <w:sz w:val="16"/>
            <w:szCs w:val="16"/>
          </w:rPr>
          <w:fldChar w:fldCharType="separate"/>
        </w:r>
        <w:r w:rsidR="00A66D9A">
          <w:rPr>
            <w:webHidden/>
            <w:sz w:val="16"/>
            <w:szCs w:val="16"/>
          </w:rPr>
          <w:t>16</w:t>
        </w:r>
        <w:r w:rsidRPr="006E059F">
          <w:rPr>
            <w:webHidden/>
            <w:sz w:val="16"/>
            <w:szCs w:val="16"/>
          </w:rPr>
          <w:fldChar w:fldCharType="end"/>
        </w:r>
      </w:hyperlink>
    </w:p>
    <w:p w14:paraId="3D3C0AD5" w14:textId="329DC958"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09" w:history="1">
        <w:r w:rsidRPr="006E059F">
          <w:rPr>
            <w:rStyle w:val="Hipervnculo"/>
            <w:sz w:val="16"/>
            <w:szCs w:val="16"/>
          </w:rPr>
          <w:t>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CRITERIO DE EVALUACIÓN Y ADJUDICACIÓN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_Toc230799809 \h </w:instrText>
        </w:r>
        <w:r w:rsidRPr="006E059F">
          <w:rPr>
            <w:webHidden/>
            <w:sz w:val="16"/>
            <w:szCs w:val="16"/>
          </w:rPr>
        </w:r>
        <w:r w:rsidRPr="006E059F">
          <w:rPr>
            <w:webHidden/>
            <w:sz w:val="16"/>
            <w:szCs w:val="16"/>
          </w:rPr>
          <w:fldChar w:fldCharType="separate"/>
        </w:r>
        <w:r w:rsidR="00A66D9A">
          <w:rPr>
            <w:webHidden/>
            <w:sz w:val="16"/>
            <w:szCs w:val="16"/>
          </w:rPr>
          <w:t>18</w:t>
        </w:r>
        <w:r w:rsidRPr="006E059F">
          <w:rPr>
            <w:webHidden/>
            <w:sz w:val="16"/>
            <w:szCs w:val="16"/>
          </w:rPr>
          <w:fldChar w:fldCharType="end"/>
        </w:r>
      </w:hyperlink>
    </w:p>
    <w:p w14:paraId="69471F74" w14:textId="024A97DE"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13" w:history="1">
        <w:r w:rsidRPr="006E059F">
          <w:rPr>
            <w:rStyle w:val="Hipervnculo"/>
            <w:sz w:val="16"/>
            <w:szCs w:val="16"/>
          </w:rPr>
          <w:t>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ACTOS QUE SE EFECTUARÁN DURANTE EL DESARROLLO DEL PROCEDIMIENTO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_Toc230799813 \h </w:instrText>
        </w:r>
        <w:r w:rsidRPr="006E059F">
          <w:rPr>
            <w:webHidden/>
            <w:sz w:val="16"/>
            <w:szCs w:val="16"/>
          </w:rPr>
        </w:r>
        <w:r w:rsidRPr="006E059F">
          <w:rPr>
            <w:webHidden/>
            <w:sz w:val="16"/>
            <w:szCs w:val="16"/>
          </w:rPr>
          <w:fldChar w:fldCharType="separate"/>
        </w:r>
        <w:r w:rsidR="00A66D9A">
          <w:rPr>
            <w:webHidden/>
            <w:sz w:val="16"/>
            <w:szCs w:val="16"/>
          </w:rPr>
          <w:t>19</w:t>
        </w:r>
        <w:r w:rsidRPr="006E059F">
          <w:rPr>
            <w:webHidden/>
            <w:sz w:val="16"/>
            <w:szCs w:val="16"/>
          </w:rPr>
          <w:fldChar w:fldCharType="end"/>
        </w:r>
      </w:hyperlink>
    </w:p>
    <w:p w14:paraId="28759478" w14:textId="554F9C69"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21" w:history="1">
        <w:r w:rsidRPr="006E059F">
          <w:rPr>
            <w:rStyle w:val="Hipervnculo"/>
            <w:sz w:val="16"/>
            <w:szCs w:val="16"/>
          </w:rPr>
          <w:t>7.</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FORMALIZACIÓN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_Toc230799821 \h </w:instrText>
        </w:r>
        <w:r w:rsidRPr="006E059F">
          <w:rPr>
            <w:webHidden/>
            <w:sz w:val="16"/>
            <w:szCs w:val="16"/>
          </w:rPr>
        </w:r>
        <w:r w:rsidRPr="006E059F">
          <w:rPr>
            <w:webHidden/>
            <w:sz w:val="16"/>
            <w:szCs w:val="16"/>
          </w:rPr>
          <w:fldChar w:fldCharType="separate"/>
        </w:r>
        <w:r w:rsidR="00A66D9A">
          <w:rPr>
            <w:webHidden/>
            <w:sz w:val="16"/>
            <w:szCs w:val="16"/>
          </w:rPr>
          <w:t>22</w:t>
        </w:r>
        <w:r w:rsidRPr="006E059F">
          <w:rPr>
            <w:webHidden/>
            <w:sz w:val="16"/>
            <w:szCs w:val="16"/>
          </w:rPr>
          <w:fldChar w:fldCharType="end"/>
        </w:r>
      </w:hyperlink>
    </w:p>
    <w:p w14:paraId="1B7D968F" w14:textId="5893C1E2"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27" w:history="1">
        <w:r w:rsidRPr="006E059F">
          <w:rPr>
            <w:rStyle w:val="Hipervnculo"/>
            <w:sz w:val="16"/>
            <w:szCs w:val="16"/>
          </w:rPr>
          <w:t>8.</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PENAS CONVENCIONALES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_Toc230799827 \h </w:instrText>
        </w:r>
        <w:r w:rsidRPr="006E059F">
          <w:rPr>
            <w:webHidden/>
            <w:sz w:val="16"/>
            <w:szCs w:val="16"/>
          </w:rPr>
        </w:r>
        <w:r w:rsidRPr="006E059F">
          <w:rPr>
            <w:webHidden/>
            <w:sz w:val="16"/>
            <w:szCs w:val="16"/>
          </w:rPr>
          <w:fldChar w:fldCharType="separate"/>
        </w:r>
        <w:r w:rsidR="00A66D9A">
          <w:rPr>
            <w:webHidden/>
            <w:sz w:val="16"/>
            <w:szCs w:val="16"/>
          </w:rPr>
          <w:t>26</w:t>
        </w:r>
        <w:r w:rsidRPr="006E059F">
          <w:rPr>
            <w:webHidden/>
            <w:sz w:val="16"/>
            <w:szCs w:val="16"/>
          </w:rPr>
          <w:fldChar w:fldCharType="end"/>
        </w:r>
      </w:hyperlink>
    </w:p>
    <w:p w14:paraId="3C05A0A0" w14:textId="0DDB104F" w:rsidR="00C648A5" w:rsidRPr="006E059F" w:rsidRDefault="00C648A5">
      <w:pPr>
        <w:pStyle w:val="TDC1"/>
        <w:tabs>
          <w:tab w:val="left" w:pos="400"/>
        </w:tabs>
        <w:rPr>
          <w:rFonts w:asciiTheme="minorHAnsi" w:eastAsiaTheme="minorEastAsia" w:hAnsiTheme="minorHAnsi" w:cstheme="minorBidi"/>
          <w:bCs w:val="0"/>
          <w:kern w:val="2"/>
          <w:sz w:val="22"/>
          <w:szCs w:val="22"/>
          <w:lang w:eastAsia="es-MX"/>
          <w14:ligatures w14:val="standardContextual"/>
        </w:rPr>
      </w:pPr>
      <w:hyperlink w:anchor="_Toc230799828" w:history="1">
        <w:r w:rsidRPr="006E059F">
          <w:rPr>
            <w:rStyle w:val="Hipervnculo"/>
            <w:sz w:val="16"/>
            <w:szCs w:val="16"/>
          </w:rPr>
          <w:t>9.</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DEDUCCIONES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_Toc230799828 \h </w:instrText>
        </w:r>
        <w:r w:rsidRPr="006E059F">
          <w:rPr>
            <w:webHidden/>
            <w:sz w:val="16"/>
            <w:szCs w:val="16"/>
          </w:rPr>
        </w:r>
        <w:r w:rsidRPr="006E059F">
          <w:rPr>
            <w:webHidden/>
            <w:sz w:val="16"/>
            <w:szCs w:val="16"/>
          </w:rPr>
          <w:fldChar w:fldCharType="separate"/>
        </w:r>
        <w:r w:rsidR="00A66D9A">
          <w:rPr>
            <w:webHidden/>
            <w:sz w:val="16"/>
            <w:szCs w:val="16"/>
          </w:rPr>
          <w:t>28</w:t>
        </w:r>
        <w:r w:rsidRPr="006E059F">
          <w:rPr>
            <w:webHidden/>
            <w:sz w:val="16"/>
            <w:szCs w:val="16"/>
          </w:rPr>
          <w:fldChar w:fldCharType="end"/>
        </w:r>
      </w:hyperlink>
    </w:p>
    <w:p w14:paraId="3EEFE833" w14:textId="2332430E"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29" w:history="1">
        <w:r w:rsidRPr="006E059F">
          <w:rPr>
            <w:rStyle w:val="Hipervnculo"/>
            <w:sz w:val="16"/>
            <w:szCs w:val="16"/>
          </w:rPr>
          <w:t>10.</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PRÓRROGAS.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_Toc230799829 \h </w:instrText>
        </w:r>
        <w:r w:rsidRPr="006E059F">
          <w:rPr>
            <w:webHidden/>
            <w:sz w:val="16"/>
            <w:szCs w:val="16"/>
          </w:rPr>
        </w:r>
        <w:r w:rsidRPr="006E059F">
          <w:rPr>
            <w:webHidden/>
            <w:sz w:val="16"/>
            <w:szCs w:val="16"/>
          </w:rPr>
          <w:fldChar w:fldCharType="separate"/>
        </w:r>
        <w:r w:rsidR="00A66D9A">
          <w:rPr>
            <w:webHidden/>
            <w:sz w:val="16"/>
            <w:szCs w:val="16"/>
          </w:rPr>
          <w:t>28</w:t>
        </w:r>
        <w:r w:rsidRPr="006E059F">
          <w:rPr>
            <w:webHidden/>
            <w:sz w:val="16"/>
            <w:szCs w:val="16"/>
          </w:rPr>
          <w:fldChar w:fldCharType="end"/>
        </w:r>
      </w:hyperlink>
    </w:p>
    <w:p w14:paraId="14ABD0B6" w14:textId="6197A4DB"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0" w:history="1">
        <w:r w:rsidRPr="006E059F">
          <w:rPr>
            <w:rStyle w:val="Hipervnculo"/>
            <w:sz w:val="16"/>
            <w:szCs w:val="16"/>
          </w:rPr>
          <w:t>11.</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TERMINACIÓN ANTICIPADA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_Toc230799830 \h </w:instrText>
        </w:r>
        <w:r w:rsidRPr="006E059F">
          <w:rPr>
            <w:webHidden/>
            <w:sz w:val="16"/>
            <w:szCs w:val="16"/>
          </w:rPr>
        </w:r>
        <w:r w:rsidRPr="006E059F">
          <w:rPr>
            <w:webHidden/>
            <w:sz w:val="16"/>
            <w:szCs w:val="16"/>
          </w:rPr>
          <w:fldChar w:fldCharType="separate"/>
        </w:r>
        <w:r w:rsidR="00A66D9A">
          <w:rPr>
            <w:webHidden/>
            <w:sz w:val="16"/>
            <w:szCs w:val="16"/>
          </w:rPr>
          <w:t>28</w:t>
        </w:r>
        <w:r w:rsidRPr="006E059F">
          <w:rPr>
            <w:webHidden/>
            <w:sz w:val="16"/>
            <w:szCs w:val="16"/>
          </w:rPr>
          <w:fldChar w:fldCharType="end"/>
        </w:r>
      </w:hyperlink>
    </w:p>
    <w:p w14:paraId="1E7283FA" w14:textId="3455656A"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1" w:history="1">
        <w:r w:rsidRPr="006E059F">
          <w:rPr>
            <w:rStyle w:val="Hipervnculo"/>
            <w:sz w:val="16"/>
            <w:szCs w:val="16"/>
          </w:rPr>
          <w:t>12.</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RESCISIÓN DEL CONTRATO.</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_Toc230799831 \h </w:instrText>
        </w:r>
        <w:r w:rsidRPr="006E059F">
          <w:rPr>
            <w:webHidden/>
            <w:sz w:val="16"/>
            <w:szCs w:val="16"/>
          </w:rPr>
        </w:r>
        <w:r w:rsidRPr="006E059F">
          <w:rPr>
            <w:webHidden/>
            <w:sz w:val="16"/>
            <w:szCs w:val="16"/>
          </w:rPr>
          <w:fldChar w:fldCharType="separate"/>
        </w:r>
        <w:r w:rsidR="00A66D9A">
          <w:rPr>
            <w:webHidden/>
            <w:sz w:val="16"/>
            <w:szCs w:val="16"/>
          </w:rPr>
          <w:t>28</w:t>
        </w:r>
        <w:r w:rsidRPr="006E059F">
          <w:rPr>
            <w:webHidden/>
            <w:sz w:val="16"/>
            <w:szCs w:val="16"/>
          </w:rPr>
          <w:fldChar w:fldCharType="end"/>
        </w:r>
      </w:hyperlink>
    </w:p>
    <w:p w14:paraId="2A3DC797" w14:textId="34DF0EB7"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2" w:history="1">
        <w:r w:rsidRPr="006E059F">
          <w:rPr>
            <w:rStyle w:val="Hipervnculo"/>
            <w:sz w:val="16"/>
            <w:szCs w:val="16"/>
          </w:rPr>
          <w:t>13.</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MODIFICACIONES AL CONTRATO Y CANTIDADES ADICIONALES QUE PODRÁN CONTRATARSE.</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_Toc230799832 \h </w:instrText>
        </w:r>
        <w:r w:rsidRPr="006E059F">
          <w:rPr>
            <w:webHidden/>
            <w:sz w:val="16"/>
            <w:szCs w:val="16"/>
          </w:rPr>
        </w:r>
        <w:r w:rsidRPr="006E059F">
          <w:rPr>
            <w:webHidden/>
            <w:sz w:val="16"/>
            <w:szCs w:val="16"/>
          </w:rPr>
          <w:fldChar w:fldCharType="separate"/>
        </w:r>
        <w:r w:rsidR="00A66D9A">
          <w:rPr>
            <w:webHidden/>
            <w:sz w:val="16"/>
            <w:szCs w:val="16"/>
          </w:rPr>
          <w:t>29</w:t>
        </w:r>
        <w:r w:rsidRPr="006E059F">
          <w:rPr>
            <w:webHidden/>
            <w:sz w:val="16"/>
            <w:szCs w:val="16"/>
          </w:rPr>
          <w:fldChar w:fldCharType="end"/>
        </w:r>
      </w:hyperlink>
    </w:p>
    <w:p w14:paraId="1F1EC76C" w14:textId="11FEB0D9"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3" w:history="1">
        <w:r w:rsidRPr="006E059F">
          <w:rPr>
            <w:rStyle w:val="Hipervnculo"/>
            <w:sz w:val="16"/>
            <w:szCs w:val="16"/>
          </w:rPr>
          <w:t>14.</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CAUSAS PARA DESECHAR LAS PROPOSICIONES; DECLARACIÓN DE INVITACIÓN DESIERTA Y CANCELACIÓN DE INVITACIÓN.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_Toc230799833 \h </w:instrText>
        </w:r>
        <w:r w:rsidRPr="006E059F">
          <w:rPr>
            <w:webHidden/>
            <w:sz w:val="16"/>
            <w:szCs w:val="16"/>
          </w:rPr>
        </w:r>
        <w:r w:rsidRPr="006E059F">
          <w:rPr>
            <w:webHidden/>
            <w:sz w:val="16"/>
            <w:szCs w:val="16"/>
          </w:rPr>
          <w:fldChar w:fldCharType="separate"/>
        </w:r>
        <w:r w:rsidR="00A66D9A">
          <w:rPr>
            <w:webHidden/>
            <w:sz w:val="16"/>
            <w:szCs w:val="16"/>
          </w:rPr>
          <w:t>29</w:t>
        </w:r>
        <w:r w:rsidRPr="006E059F">
          <w:rPr>
            <w:webHidden/>
            <w:sz w:val="16"/>
            <w:szCs w:val="16"/>
          </w:rPr>
          <w:fldChar w:fldCharType="end"/>
        </w:r>
      </w:hyperlink>
    </w:p>
    <w:p w14:paraId="41B1AC81" w14:textId="2BDA980F"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7" w:history="1">
        <w:r w:rsidRPr="006E059F">
          <w:rPr>
            <w:rStyle w:val="Hipervnculo"/>
            <w:sz w:val="16"/>
            <w:szCs w:val="16"/>
          </w:rPr>
          <w:t>15.</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INFRACCIONES Y SANCIONES.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_Toc230799837 \h </w:instrText>
        </w:r>
        <w:r w:rsidRPr="006E059F">
          <w:rPr>
            <w:webHidden/>
            <w:sz w:val="16"/>
            <w:szCs w:val="16"/>
          </w:rPr>
        </w:r>
        <w:r w:rsidRPr="006E059F">
          <w:rPr>
            <w:webHidden/>
            <w:sz w:val="16"/>
            <w:szCs w:val="16"/>
          </w:rPr>
          <w:fldChar w:fldCharType="separate"/>
        </w:r>
        <w:r w:rsidR="00A66D9A">
          <w:rPr>
            <w:webHidden/>
            <w:sz w:val="16"/>
            <w:szCs w:val="16"/>
          </w:rPr>
          <w:t>31</w:t>
        </w:r>
        <w:r w:rsidRPr="006E059F">
          <w:rPr>
            <w:webHidden/>
            <w:sz w:val="16"/>
            <w:szCs w:val="16"/>
          </w:rPr>
          <w:fldChar w:fldCharType="end"/>
        </w:r>
      </w:hyperlink>
    </w:p>
    <w:p w14:paraId="5833B5A4" w14:textId="64F86301"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8" w:history="1">
        <w:r w:rsidRPr="006E059F">
          <w:rPr>
            <w:rStyle w:val="Hipervnculo"/>
            <w:sz w:val="16"/>
            <w:szCs w:val="16"/>
          </w:rPr>
          <w:t>16.</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INCONFORMIDADES.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_Toc230799838 \h </w:instrText>
        </w:r>
        <w:r w:rsidRPr="006E059F">
          <w:rPr>
            <w:webHidden/>
            <w:sz w:val="16"/>
            <w:szCs w:val="16"/>
          </w:rPr>
        </w:r>
        <w:r w:rsidRPr="006E059F">
          <w:rPr>
            <w:webHidden/>
            <w:sz w:val="16"/>
            <w:szCs w:val="16"/>
          </w:rPr>
          <w:fldChar w:fldCharType="separate"/>
        </w:r>
        <w:r w:rsidR="00A66D9A">
          <w:rPr>
            <w:webHidden/>
            <w:sz w:val="16"/>
            <w:szCs w:val="16"/>
          </w:rPr>
          <w:t>31</w:t>
        </w:r>
        <w:r w:rsidRPr="006E059F">
          <w:rPr>
            <w:webHidden/>
            <w:sz w:val="16"/>
            <w:szCs w:val="16"/>
          </w:rPr>
          <w:fldChar w:fldCharType="end"/>
        </w:r>
      </w:hyperlink>
    </w:p>
    <w:p w14:paraId="52CC3A2E" w14:textId="62DBCCB3"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39" w:history="1">
        <w:r w:rsidRPr="006E059F">
          <w:rPr>
            <w:rStyle w:val="Hipervnculo"/>
            <w:sz w:val="16"/>
            <w:szCs w:val="16"/>
          </w:rPr>
          <w:t>17.</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SOLICITUD DE INFORMACIÓN.</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_Toc230799839 \h </w:instrText>
        </w:r>
        <w:r w:rsidRPr="006E059F">
          <w:rPr>
            <w:webHidden/>
            <w:sz w:val="16"/>
            <w:szCs w:val="16"/>
          </w:rPr>
        </w:r>
        <w:r w:rsidRPr="006E059F">
          <w:rPr>
            <w:webHidden/>
            <w:sz w:val="16"/>
            <w:szCs w:val="16"/>
          </w:rPr>
          <w:fldChar w:fldCharType="separate"/>
        </w:r>
        <w:r w:rsidR="00A66D9A">
          <w:rPr>
            <w:webHidden/>
            <w:sz w:val="16"/>
            <w:szCs w:val="16"/>
          </w:rPr>
          <w:t>31</w:t>
        </w:r>
        <w:r w:rsidRPr="006E059F">
          <w:rPr>
            <w:webHidden/>
            <w:sz w:val="16"/>
            <w:szCs w:val="16"/>
          </w:rPr>
          <w:fldChar w:fldCharType="end"/>
        </w:r>
      </w:hyperlink>
    </w:p>
    <w:p w14:paraId="7FE0DC3C" w14:textId="741B00A5" w:rsidR="00C648A5" w:rsidRPr="006E059F" w:rsidRDefault="00C648A5">
      <w:pPr>
        <w:pStyle w:val="TDC1"/>
        <w:tabs>
          <w:tab w:val="left" w:pos="600"/>
        </w:tabs>
        <w:rPr>
          <w:rFonts w:asciiTheme="minorHAnsi" w:eastAsiaTheme="minorEastAsia" w:hAnsiTheme="minorHAnsi" w:cstheme="minorBidi"/>
          <w:bCs w:val="0"/>
          <w:kern w:val="2"/>
          <w:sz w:val="22"/>
          <w:szCs w:val="22"/>
          <w:lang w:eastAsia="es-MX"/>
          <w14:ligatures w14:val="standardContextual"/>
        </w:rPr>
      </w:pPr>
      <w:hyperlink w:anchor="_Toc230799840" w:history="1">
        <w:r w:rsidRPr="006E059F">
          <w:rPr>
            <w:rStyle w:val="Hipervnculo"/>
            <w:sz w:val="16"/>
            <w:szCs w:val="16"/>
          </w:rPr>
          <w:t>18.</w:t>
        </w:r>
        <w:r w:rsidRPr="006E059F">
          <w:rPr>
            <w:rFonts w:asciiTheme="minorHAnsi" w:eastAsiaTheme="minorEastAsia" w:hAnsiTheme="minorHAnsi" w:cstheme="minorBidi"/>
            <w:bCs w:val="0"/>
            <w:kern w:val="2"/>
            <w:sz w:val="22"/>
            <w:szCs w:val="22"/>
            <w:lang w:eastAsia="es-MX"/>
            <w14:ligatures w14:val="standardContextual"/>
          </w:rPr>
          <w:tab/>
        </w:r>
        <w:r w:rsidRPr="006E059F">
          <w:rPr>
            <w:rStyle w:val="Hipervnculo"/>
            <w:sz w:val="16"/>
            <w:szCs w:val="16"/>
          </w:rPr>
          <w:t>NO NEGOCIABILIDAD DE LAS CONDICIONES CONTENIDAS EN ESTA CONVOCATORIA Y EN LAS PROPOSICIONES.</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_Toc230799840 \h </w:instrText>
        </w:r>
        <w:r w:rsidRPr="006E059F">
          <w:rPr>
            <w:webHidden/>
            <w:sz w:val="16"/>
            <w:szCs w:val="16"/>
          </w:rPr>
        </w:r>
        <w:r w:rsidRPr="006E059F">
          <w:rPr>
            <w:webHidden/>
            <w:sz w:val="16"/>
            <w:szCs w:val="16"/>
          </w:rPr>
          <w:fldChar w:fldCharType="separate"/>
        </w:r>
        <w:r w:rsidR="00A66D9A">
          <w:rPr>
            <w:webHidden/>
            <w:sz w:val="16"/>
            <w:szCs w:val="16"/>
          </w:rPr>
          <w:t>31</w:t>
        </w:r>
        <w:r w:rsidRPr="006E059F">
          <w:rPr>
            <w:webHidden/>
            <w:sz w:val="16"/>
            <w:szCs w:val="16"/>
          </w:rPr>
          <w:fldChar w:fldCharType="end"/>
        </w:r>
      </w:hyperlink>
    </w:p>
    <w:p w14:paraId="706DEEB8" w14:textId="2922F45D"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1" w:history="1">
        <w:r w:rsidRPr="006E059F">
          <w:rPr>
            <w:rStyle w:val="Hipervnculo"/>
            <w:sz w:val="16"/>
            <w:szCs w:val="16"/>
          </w:rPr>
          <w:t>ANEXO 1</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_Toc230799841 \h </w:instrText>
        </w:r>
        <w:r w:rsidRPr="006E059F">
          <w:rPr>
            <w:webHidden/>
            <w:sz w:val="16"/>
            <w:szCs w:val="16"/>
          </w:rPr>
        </w:r>
        <w:r w:rsidRPr="006E059F">
          <w:rPr>
            <w:webHidden/>
            <w:sz w:val="16"/>
            <w:szCs w:val="16"/>
          </w:rPr>
          <w:fldChar w:fldCharType="separate"/>
        </w:r>
        <w:r w:rsidR="00A66D9A">
          <w:rPr>
            <w:webHidden/>
            <w:sz w:val="16"/>
            <w:szCs w:val="16"/>
          </w:rPr>
          <w:t>32</w:t>
        </w:r>
        <w:r w:rsidRPr="006E059F">
          <w:rPr>
            <w:webHidden/>
            <w:sz w:val="16"/>
            <w:szCs w:val="16"/>
          </w:rPr>
          <w:fldChar w:fldCharType="end"/>
        </w:r>
      </w:hyperlink>
    </w:p>
    <w:p w14:paraId="7B3D15CC" w14:textId="113AA81B"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3" w:history="1">
        <w:r w:rsidRPr="006E059F">
          <w:rPr>
            <w:rStyle w:val="Hipervnculo"/>
            <w:sz w:val="16"/>
            <w:szCs w:val="16"/>
          </w:rPr>
          <w:t>ANEXO 2</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_Toc230799843 \h </w:instrText>
        </w:r>
        <w:r w:rsidRPr="006E059F">
          <w:rPr>
            <w:webHidden/>
            <w:sz w:val="16"/>
            <w:szCs w:val="16"/>
          </w:rPr>
        </w:r>
        <w:r w:rsidRPr="006E059F">
          <w:rPr>
            <w:webHidden/>
            <w:sz w:val="16"/>
            <w:szCs w:val="16"/>
          </w:rPr>
          <w:fldChar w:fldCharType="separate"/>
        </w:r>
        <w:r w:rsidR="00A66D9A">
          <w:rPr>
            <w:webHidden/>
            <w:sz w:val="16"/>
            <w:szCs w:val="16"/>
          </w:rPr>
          <w:t>35</w:t>
        </w:r>
        <w:r w:rsidRPr="006E059F">
          <w:rPr>
            <w:webHidden/>
            <w:sz w:val="16"/>
            <w:szCs w:val="16"/>
          </w:rPr>
          <w:fldChar w:fldCharType="end"/>
        </w:r>
      </w:hyperlink>
    </w:p>
    <w:p w14:paraId="717A3E06" w14:textId="1B6BD85F"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4" w:history="1">
        <w:r w:rsidRPr="006E059F">
          <w:rPr>
            <w:rStyle w:val="Hipervnculo"/>
            <w:sz w:val="16"/>
            <w:szCs w:val="16"/>
          </w:rPr>
          <w:t>ANEXO 3 “A”</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_Toc230799844 \h </w:instrText>
        </w:r>
        <w:r w:rsidRPr="006E059F">
          <w:rPr>
            <w:webHidden/>
            <w:sz w:val="16"/>
            <w:szCs w:val="16"/>
          </w:rPr>
        </w:r>
        <w:r w:rsidRPr="006E059F">
          <w:rPr>
            <w:webHidden/>
            <w:sz w:val="16"/>
            <w:szCs w:val="16"/>
          </w:rPr>
          <w:fldChar w:fldCharType="separate"/>
        </w:r>
        <w:r w:rsidR="00A66D9A">
          <w:rPr>
            <w:webHidden/>
            <w:sz w:val="16"/>
            <w:szCs w:val="16"/>
          </w:rPr>
          <w:t>36</w:t>
        </w:r>
        <w:r w:rsidRPr="006E059F">
          <w:rPr>
            <w:webHidden/>
            <w:sz w:val="16"/>
            <w:szCs w:val="16"/>
          </w:rPr>
          <w:fldChar w:fldCharType="end"/>
        </w:r>
      </w:hyperlink>
    </w:p>
    <w:p w14:paraId="79AA6363" w14:textId="459698AC"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5" w:history="1">
        <w:r w:rsidRPr="006E059F">
          <w:rPr>
            <w:rStyle w:val="Hipervnculo"/>
            <w:sz w:val="16"/>
            <w:szCs w:val="16"/>
          </w:rPr>
          <w:t>ANEXO 3 “B”</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_Toc230799845 \h </w:instrText>
        </w:r>
        <w:r w:rsidRPr="006E059F">
          <w:rPr>
            <w:webHidden/>
            <w:sz w:val="16"/>
            <w:szCs w:val="16"/>
          </w:rPr>
        </w:r>
        <w:r w:rsidRPr="006E059F">
          <w:rPr>
            <w:webHidden/>
            <w:sz w:val="16"/>
            <w:szCs w:val="16"/>
          </w:rPr>
          <w:fldChar w:fldCharType="separate"/>
        </w:r>
        <w:r w:rsidR="00A66D9A">
          <w:rPr>
            <w:webHidden/>
            <w:sz w:val="16"/>
            <w:szCs w:val="16"/>
          </w:rPr>
          <w:t>37</w:t>
        </w:r>
        <w:r w:rsidRPr="006E059F">
          <w:rPr>
            <w:webHidden/>
            <w:sz w:val="16"/>
            <w:szCs w:val="16"/>
          </w:rPr>
          <w:fldChar w:fldCharType="end"/>
        </w:r>
      </w:hyperlink>
    </w:p>
    <w:p w14:paraId="18B3CCDF" w14:textId="6C7F2385"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6" w:history="1">
        <w:r w:rsidRPr="006E059F">
          <w:rPr>
            <w:rStyle w:val="Hipervnculo"/>
            <w:sz w:val="16"/>
            <w:szCs w:val="16"/>
          </w:rPr>
          <w:t>ANEXO 3 “C”</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_Toc230799846 \h </w:instrText>
        </w:r>
        <w:r w:rsidRPr="006E059F">
          <w:rPr>
            <w:webHidden/>
            <w:sz w:val="16"/>
            <w:szCs w:val="16"/>
          </w:rPr>
        </w:r>
        <w:r w:rsidRPr="006E059F">
          <w:rPr>
            <w:webHidden/>
            <w:sz w:val="16"/>
            <w:szCs w:val="16"/>
          </w:rPr>
          <w:fldChar w:fldCharType="separate"/>
        </w:r>
        <w:r w:rsidR="00A66D9A">
          <w:rPr>
            <w:webHidden/>
            <w:sz w:val="16"/>
            <w:szCs w:val="16"/>
          </w:rPr>
          <w:t>38</w:t>
        </w:r>
        <w:r w:rsidRPr="006E059F">
          <w:rPr>
            <w:webHidden/>
            <w:sz w:val="16"/>
            <w:szCs w:val="16"/>
          </w:rPr>
          <w:fldChar w:fldCharType="end"/>
        </w:r>
      </w:hyperlink>
    </w:p>
    <w:p w14:paraId="44C73CE3" w14:textId="0356CE2B"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7" w:history="1">
        <w:r w:rsidRPr="006E059F">
          <w:rPr>
            <w:rStyle w:val="Hipervnculo"/>
            <w:sz w:val="16"/>
            <w:szCs w:val="16"/>
          </w:rPr>
          <w:t>ANEXO 4</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_Toc230799847 \h </w:instrText>
        </w:r>
        <w:r w:rsidRPr="006E059F">
          <w:rPr>
            <w:webHidden/>
            <w:sz w:val="16"/>
            <w:szCs w:val="16"/>
          </w:rPr>
        </w:r>
        <w:r w:rsidRPr="006E059F">
          <w:rPr>
            <w:webHidden/>
            <w:sz w:val="16"/>
            <w:szCs w:val="16"/>
          </w:rPr>
          <w:fldChar w:fldCharType="separate"/>
        </w:r>
        <w:r w:rsidR="00A66D9A">
          <w:rPr>
            <w:webHidden/>
            <w:sz w:val="16"/>
            <w:szCs w:val="16"/>
          </w:rPr>
          <w:t>39</w:t>
        </w:r>
        <w:r w:rsidRPr="006E059F">
          <w:rPr>
            <w:webHidden/>
            <w:sz w:val="16"/>
            <w:szCs w:val="16"/>
          </w:rPr>
          <w:fldChar w:fldCharType="end"/>
        </w:r>
      </w:hyperlink>
    </w:p>
    <w:p w14:paraId="497FFE85" w14:textId="2F1167A5"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49" w:history="1">
        <w:r w:rsidRPr="006E059F">
          <w:rPr>
            <w:rStyle w:val="Hipervnculo"/>
            <w:sz w:val="16"/>
            <w:szCs w:val="16"/>
          </w:rPr>
          <w:t>ANEXO 5</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_Toc230799849 \h </w:instrText>
        </w:r>
        <w:r w:rsidRPr="006E059F">
          <w:rPr>
            <w:webHidden/>
            <w:sz w:val="16"/>
            <w:szCs w:val="16"/>
          </w:rPr>
        </w:r>
        <w:r w:rsidRPr="006E059F">
          <w:rPr>
            <w:webHidden/>
            <w:sz w:val="16"/>
            <w:szCs w:val="16"/>
          </w:rPr>
          <w:fldChar w:fldCharType="separate"/>
        </w:r>
        <w:r w:rsidR="00A66D9A">
          <w:rPr>
            <w:webHidden/>
            <w:sz w:val="16"/>
            <w:szCs w:val="16"/>
          </w:rPr>
          <w:t>40</w:t>
        </w:r>
        <w:r w:rsidRPr="006E059F">
          <w:rPr>
            <w:webHidden/>
            <w:sz w:val="16"/>
            <w:szCs w:val="16"/>
          </w:rPr>
          <w:fldChar w:fldCharType="end"/>
        </w:r>
      </w:hyperlink>
    </w:p>
    <w:p w14:paraId="4E540E88" w14:textId="2FB48EB9"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0" w:history="1">
        <w:r w:rsidRPr="006E059F">
          <w:rPr>
            <w:rStyle w:val="Hipervnculo"/>
            <w:sz w:val="16"/>
            <w:szCs w:val="16"/>
          </w:rPr>
          <w:t>ANEXO 6</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_Toc230799850 \h </w:instrText>
        </w:r>
        <w:r w:rsidRPr="006E059F">
          <w:rPr>
            <w:webHidden/>
            <w:sz w:val="16"/>
            <w:szCs w:val="16"/>
          </w:rPr>
        </w:r>
        <w:r w:rsidRPr="006E059F">
          <w:rPr>
            <w:webHidden/>
            <w:sz w:val="16"/>
            <w:szCs w:val="16"/>
          </w:rPr>
          <w:fldChar w:fldCharType="separate"/>
        </w:r>
        <w:r w:rsidR="00A66D9A">
          <w:rPr>
            <w:webHidden/>
            <w:sz w:val="16"/>
            <w:szCs w:val="16"/>
          </w:rPr>
          <w:t>41</w:t>
        </w:r>
        <w:r w:rsidRPr="006E059F">
          <w:rPr>
            <w:webHidden/>
            <w:sz w:val="16"/>
            <w:szCs w:val="16"/>
          </w:rPr>
          <w:fldChar w:fldCharType="end"/>
        </w:r>
      </w:hyperlink>
    </w:p>
    <w:p w14:paraId="09BE458F" w14:textId="2DCDD5DC"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1" w:history="1">
        <w:r w:rsidRPr="006E059F">
          <w:rPr>
            <w:rStyle w:val="Hipervnculo"/>
            <w:sz w:val="16"/>
            <w:szCs w:val="16"/>
          </w:rPr>
          <w:t>ANEXO 7</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_Toc230799851 \h </w:instrText>
        </w:r>
        <w:r w:rsidRPr="006E059F">
          <w:rPr>
            <w:webHidden/>
            <w:sz w:val="16"/>
            <w:szCs w:val="16"/>
          </w:rPr>
        </w:r>
        <w:r w:rsidRPr="006E059F">
          <w:rPr>
            <w:webHidden/>
            <w:sz w:val="16"/>
            <w:szCs w:val="16"/>
          </w:rPr>
          <w:fldChar w:fldCharType="separate"/>
        </w:r>
        <w:r w:rsidR="00A66D9A">
          <w:rPr>
            <w:webHidden/>
            <w:sz w:val="16"/>
            <w:szCs w:val="16"/>
          </w:rPr>
          <w:t>42</w:t>
        </w:r>
        <w:r w:rsidRPr="006E059F">
          <w:rPr>
            <w:webHidden/>
            <w:sz w:val="16"/>
            <w:szCs w:val="16"/>
          </w:rPr>
          <w:fldChar w:fldCharType="end"/>
        </w:r>
      </w:hyperlink>
    </w:p>
    <w:p w14:paraId="637F43BB" w14:textId="1B204926"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2" w:history="1">
        <w:r w:rsidRPr="006E059F">
          <w:rPr>
            <w:rStyle w:val="Hipervnculo"/>
            <w:sz w:val="16"/>
            <w:szCs w:val="16"/>
          </w:rPr>
          <w:t>ANEXO 8</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_Toc230799852 \h </w:instrText>
        </w:r>
        <w:r w:rsidRPr="006E059F">
          <w:rPr>
            <w:webHidden/>
            <w:sz w:val="16"/>
            <w:szCs w:val="16"/>
          </w:rPr>
        </w:r>
        <w:r w:rsidRPr="006E059F">
          <w:rPr>
            <w:webHidden/>
            <w:sz w:val="16"/>
            <w:szCs w:val="16"/>
          </w:rPr>
          <w:fldChar w:fldCharType="separate"/>
        </w:r>
        <w:r w:rsidR="00A66D9A">
          <w:rPr>
            <w:webHidden/>
            <w:sz w:val="16"/>
            <w:szCs w:val="16"/>
          </w:rPr>
          <w:t>43</w:t>
        </w:r>
        <w:r w:rsidRPr="006E059F">
          <w:rPr>
            <w:webHidden/>
            <w:sz w:val="16"/>
            <w:szCs w:val="16"/>
          </w:rPr>
          <w:fldChar w:fldCharType="end"/>
        </w:r>
      </w:hyperlink>
    </w:p>
    <w:p w14:paraId="24565366" w14:textId="49160EE2"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3" w:history="1">
        <w:r w:rsidRPr="006E059F">
          <w:rPr>
            <w:rStyle w:val="Hipervnculo"/>
            <w:sz w:val="16"/>
            <w:szCs w:val="16"/>
          </w:rPr>
          <w:t>ANEXO 9</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_Toc230799853 \h </w:instrText>
        </w:r>
        <w:r w:rsidRPr="006E059F">
          <w:rPr>
            <w:webHidden/>
            <w:sz w:val="16"/>
            <w:szCs w:val="16"/>
          </w:rPr>
        </w:r>
        <w:r w:rsidRPr="006E059F">
          <w:rPr>
            <w:webHidden/>
            <w:sz w:val="16"/>
            <w:szCs w:val="16"/>
          </w:rPr>
          <w:fldChar w:fldCharType="separate"/>
        </w:r>
        <w:r w:rsidR="00A66D9A">
          <w:rPr>
            <w:webHidden/>
            <w:sz w:val="16"/>
            <w:szCs w:val="16"/>
          </w:rPr>
          <w:t>54</w:t>
        </w:r>
        <w:r w:rsidRPr="006E059F">
          <w:rPr>
            <w:webHidden/>
            <w:sz w:val="16"/>
            <w:szCs w:val="16"/>
          </w:rPr>
          <w:fldChar w:fldCharType="end"/>
        </w:r>
      </w:hyperlink>
    </w:p>
    <w:p w14:paraId="4CC1BE91" w14:textId="06F1C89D"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4" w:history="1">
        <w:r w:rsidRPr="006E059F">
          <w:rPr>
            <w:rStyle w:val="Hipervnculo"/>
            <w:sz w:val="16"/>
            <w:szCs w:val="16"/>
          </w:rPr>
          <w:t>ANEXO 10</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_Toc230799854 \h </w:instrText>
        </w:r>
        <w:r w:rsidRPr="006E059F">
          <w:rPr>
            <w:webHidden/>
            <w:sz w:val="16"/>
            <w:szCs w:val="16"/>
          </w:rPr>
        </w:r>
        <w:r w:rsidRPr="006E059F">
          <w:rPr>
            <w:webHidden/>
            <w:sz w:val="16"/>
            <w:szCs w:val="16"/>
          </w:rPr>
          <w:fldChar w:fldCharType="separate"/>
        </w:r>
        <w:r w:rsidR="00A66D9A">
          <w:rPr>
            <w:webHidden/>
            <w:sz w:val="16"/>
            <w:szCs w:val="16"/>
          </w:rPr>
          <w:t>55</w:t>
        </w:r>
        <w:r w:rsidRPr="006E059F">
          <w:rPr>
            <w:webHidden/>
            <w:sz w:val="16"/>
            <w:szCs w:val="16"/>
          </w:rPr>
          <w:fldChar w:fldCharType="end"/>
        </w:r>
      </w:hyperlink>
    </w:p>
    <w:p w14:paraId="3FB8AAED" w14:textId="0C20209B" w:rsidR="00C648A5" w:rsidRPr="006E059F" w:rsidRDefault="00C648A5">
      <w:pPr>
        <w:pStyle w:val="TDC1"/>
        <w:rPr>
          <w:rFonts w:asciiTheme="minorHAnsi" w:eastAsiaTheme="minorEastAsia" w:hAnsiTheme="minorHAnsi" w:cstheme="minorBidi"/>
          <w:bCs w:val="0"/>
          <w:kern w:val="2"/>
          <w:sz w:val="22"/>
          <w:szCs w:val="22"/>
          <w:lang w:eastAsia="es-MX"/>
          <w14:ligatures w14:val="standardContextual"/>
        </w:rPr>
      </w:pPr>
      <w:hyperlink w:anchor="_Toc230799856" w:history="1">
        <w:r w:rsidRPr="006E059F">
          <w:rPr>
            <w:rStyle w:val="Hipervnculo"/>
            <w:sz w:val="16"/>
            <w:szCs w:val="16"/>
          </w:rPr>
          <w:t>ANEX</w:t>
        </w:r>
        <w:r w:rsidRPr="006E059F">
          <w:rPr>
            <w:rStyle w:val="Hipervnculo"/>
            <w:sz w:val="16"/>
            <w:szCs w:val="16"/>
          </w:rPr>
          <w:t>O</w:t>
        </w:r>
        <w:r w:rsidRPr="006E059F">
          <w:rPr>
            <w:rStyle w:val="Hipervnculo"/>
            <w:sz w:val="16"/>
            <w:szCs w:val="16"/>
          </w:rPr>
          <w:t xml:space="preserve"> 11</w:t>
        </w:r>
        <w:r w:rsidRPr="006E059F">
          <w:rPr>
            <w:webHidden/>
            <w:sz w:val="16"/>
            <w:szCs w:val="16"/>
          </w:rPr>
          <w:tab/>
        </w:r>
        <w:r w:rsidRPr="006E059F">
          <w:rPr>
            <w:webHidden/>
            <w:sz w:val="16"/>
            <w:szCs w:val="16"/>
          </w:rPr>
          <w:fldChar w:fldCharType="begin"/>
        </w:r>
        <w:r w:rsidRPr="006E059F">
          <w:rPr>
            <w:webHidden/>
            <w:sz w:val="16"/>
            <w:szCs w:val="16"/>
          </w:rPr>
          <w:instrText xml:space="preserve"> PAGEREF _Toc230799856 \h </w:instrText>
        </w:r>
        <w:r w:rsidRPr="006E059F">
          <w:rPr>
            <w:webHidden/>
            <w:sz w:val="16"/>
            <w:szCs w:val="16"/>
          </w:rPr>
        </w:r>
        <w:r w:rsidRPr="006E059F">
          <w:rPr>
            <w:webHidden/>
            <w:sz w:val="16"/>
            <w:szCs w:val="16"/>
          </w:rPr>
          <w:fldChar w:fldCharType="separate"/>
        </w:r>
        <w:r w:rsidR="00A66D9A">
          <w:rPr>
            <w:webHidden/>
            <w:sz w:val="16"/>
            <w:szCs w:val="16"/>
          </w:rPr>
          <w:t>5</w:t>
        </w:r>
        <w:r w:rsidRPr="006E059F">
          <w:rPr>
            <w:webHidden/>
            <w:sz w:val="16"/>
            <w:szCs w:val="16"/>
          </w:rPr>
          <w:fldChar w:fldCharType="end"/>
        </w:r>
      </w:hyperlink>
      <w:r w:rsidR="00A66D9A" w:rsidRPr="00A66D9A">
        <w:rPr>
          <w:sz w:val="16"/>
          <w:szCs w:val="16"/>
        </w:rPr>
        <w:t>6</w:t>
      </w:r>
    </w:p>
    <w:p w14:paraId="067338A9" w14:textId="2833D287" w:rsidR="00367180" w:rsidRDefault="00B226CF" w:rsidP="00367180">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r w:rsidR="00367180">
        <w:rPr>
          <w:rFonts w:ascii="Arial" w:hAnsi="Arial" w:cs="Arial"/>
          <w:sz w:val="16"/>
          <w:szCs w:val="16"/>
        </w:rPr>
        <w:br w:type="page"/>
      </w: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lastRenderedPageBreak/>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30799780"/>
      <w:bookmarkStart w:id="8" w:name="_Toc289064579"/>
      <w:bookmarkStart w:id="9" w:name="_Toc284238903"/>
      <w:bookmarkStart w:id="10" w:name="_Toc289064581"/>
      <w:bookmarkStart w:id="11" w:name="_Toc310514791"/>
      <w:bookmarkStart w:id="12" w:name="_Toc312083757"/>
      <w:bookmarkStart w:id="13" w:name="_Toc312402702"/>
      <w:bookmarkStart w:id="14" w:name="_Toc313943676"/>
      <w:bookmarkStart w:id="15" w:name="_Toc313943738"/>
      <w:bookmarkStart w:id="16" w:name="_Toc313999941"/>
      <w:bookmarkStart w:id="17"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bookmarkEnd w:id="7"/>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8" w:name="_Toc289064561"/>
      <w:bookmarkStart w:id="19" w:name="_Toc314085292"/>
      <w:bookmarkStart w:id="20" w:name="_Toc314094113"/>
      <w:bookmarkStart w:id="21" w:name="_Toc434004080"/>
      <w:bookmarkStart w:id="22" w:name="_Toc499053736"/>
      <w:bookmarkStart w:id="23" w:name="_Toc230799781"/>
      <w:r w:rsidRPr="00523B47">
        <w:rPr>
          <w:rFonts w:cs="Arial"/>
          <w:bCs/>
          <w:color w:val="244061" w:themeColor="accent1" w:themeShade="80"/>
          <w:sz w:val="20"/>
        </w:rPr>
        <w:t>Objeto de la contratación</w:t>
      </w:r>
      <w:bookmarkEnd w:id="18"/>
      <w:bookmarkEnd w:id="19"/>
      <w:bookmarkEnd w:id="20"/>
      <w:bookmarkEnd w:id="21"/>
      <w:bookmarkEnd w:id="22"/>
      <w:bookmarkEnd w:id="23"/>
    </w:p>
    <w:p w14:paraId="6DC0B693" w14:textId="5C3C4431" w:rsidR="00A818BE" w:rsidRPr="00A818BE" w:rsidRDefault="00A818BE" w:rsidP="009E443B">
      <w:pPr>
        <w:pStyle w:val="Prrafodelista"/>
        <w:ind w:left="705"/>
        <w:jc w:val="both"/>
        <w:rPr>
          <w:rFonts w:ascii="Arial" w:hAnsi="Arial" w:cs="Arial"/>
        </w:rPr>
      </w:pPr>
      <w:bookmarkStart w:id="24" w:name="_Toc289064562"/>
      <w:bookmarkStart w:id="25" w:name="_Toc314085293"/>
      <w:bookmarkStart w:id="26" w:name="_Toc314094114"/>
      <w:r w:rsidRPr="00A818BE">
        <w:rPr>
          <w:rFonts w:ascii="Arial" w:hAnsi="Arial" w:cs="Arial"/>
        </w:rPr>
        <w:t xml:space="preserve">La presente </w:t>
      </w:r>
      <w:r w:rsidR="00301E6B">
        <w:rPr>
          <w:rFonts w:ascii="Arial" w:hAnsi="Arial" w:cs="Arial"/>
        </w:rPr>
        <w:t>invitación</w:t>
      </w:r>
      <w:r w:rsidRPr="00A818BE">
        <w:rPr>
          <w:rFonts w:ascii="Arial" w:hAnsi="Arial" w:cs="Arial"/>
        </w:rPr>
        <w:t xml:space="preserve"> tiene por </w:t>
      </w:r>
      <w:r w:rsidRPr="00A818BE">
        <w:rPr>
          <w:rFonts w:ascii="Arial" w:hAnsi="Arial" w:cs="Arial"/>
          <w:lang w:val="es-ES"/>
        </w:rPr>
        <w:t>objeto la contratación de</w:t>
      </w:r>
      <w:r w:rsidR="00301E6B">
        <w:rPr>
          <w:rFonts w:ascii="Arial" w:hAnsi="Arial" w:cs="Arial"/>
          <w:lang w:val="es-ES"/>
        </w:rPr>
        <w:t xml:space="preserve"> </w:t>
      </w:r>
      <w:r w:rsidRPr="00A818BE">
        <w:rPr>
          <w:rFonts w:ascii="Arial" w:hAnsi="Arial" w:cs="Arial"/>
          <w:lang w:val="es-ES"/>
        </w:rPr>
        <w:t>l</w:t>
      </w:r>
      <w:r w:rsidR="00301E6B">
        <w:rPr>
          <w:rFonts w:ascii="Arial" w:hAnsi="Arial" w:cs="Arial"/>
          <w:lang w:val="es-ES"/>
        </w:rPr>
        <w:t>a</w:t>
      </w:r>
      <w:r w:rsidRPr="00A818BE">
        <w:rPr>
          <w:rFonts w:ascii="Arial" w:hAnsi="Arial" w:cs="Arial"/>
          <w:lang w:val="es-ES"/>
        </w:rPr>
        <w:t xml:space="preserve"> </w:t>
      </w:r>
      <w:r w:rsidRPr="00A818BE">
        <w:rPr>
          <w:rFonts w:ascii="Arial" w:hAnsi="Arial" w:cs="Arial"/>
          <w:b/>
          <w:bCs/>
          <w:lang w:val="es-ES"/>
        </w:rPr>
        <w:t>“</w:t>
      </w:r>
      <w:r w:rsidR="009E443B" w:rsidRPr="009E443B">
        <w:rPr>
          <w:rFonts w:ascii="Arial" w:hAnsi="Arial" w:cs="Arial"/>
          <w:b/>
          <w:bCs/>
        </w:rPr>
        <w:t xml:space="preserve">Renovación de suscripciones de la Herramienta </w:t>
      </w:r>
      <w:r w:rsidR="00E52DB1">
        <w:rPr>
          <w:rFonts w:ascii="Arial" w:hAnsi="Arial" w:cs="Arial"/>
          <w:b/>
          <w:bCs/>
        </w:rPr>
        <w:t>p</w:t>
      </w:r>
      <w:r w:rsidR="009E443B" w:rsidRPr="009E443B">
        <w:rPr>
          <w:rFonts w:ascii="Arial" w:hAnsi="Arial" w:cs="Arial"/>
          <w:b/>
          <w:bCs/>
        </w:rPr>
        <w:t>ara la Prevención de Pérdida de Datos (DLP) marca Symantec, con soporte técnico y actualizaciones tipo “</w:t>
      </w:r>
      <w:proofErr w:type="spellStart"/>
      <w:r w:rsidR="009E443B" w:rsidRPr="009E443B">
        <w:rPr>
          <w:rFonts w:ascii="Arial" w:hAnsi="Arial" w:cs="Arial"/>
          <w:b/>
          <w:bCs/>
        </w:rPr>
        <w:t>Essential</w:t>
      </w:r>
      <w:proofErr w:type="spellEnd"/>
      <w:r w:rsidR="009E443B" w:rsidRPr="009E443B">
        <w:rPr>
          <w:rFonts w:ascii="Arial" w:hAnsi="Arial" w:cs="Arial"/>
          <w:b/>
          <w:bCs/>
        </w:rPr>
        <w:t xml:space="preserve"> </w:t>
      </w:r>
      <w:proofErr w:type="spellStart"/>
      <w:r w:rsidR="009E443B" w:rsidRPr="009E443B">
        <w:rPr>
          <w:rFonts w:ascii="Arial" w:hAnsi="Arial" w:cs="Arial"/>
          <w:b/>
          <w:bCs/>
        </w:rPr>
        <w:t>Support</w:t>
      </w:r>
      <w:proofErr w:type="spellEnd"/>
      <w:r w:rsidR="009E443B" w:rsidRPr="009E443B">
        <w:rPr>
          <w:rFonts w:ascii="Arial" w:hAnsi="Arial" w:cs="Arial"/>
          <w:b/>
          <w:bCs/>
        </w:rPr>
        <w:t>” incluido</w:t>
      </w:r>
      <w:r w:rsidRPr="00A818BE">
        <w:rPr>
          <w:rFonts w:ascii="Arial" w:hAnsi="Arial" w:cs="Arial"/>
          <w:b/>
          <w:bCs/>
          <w:lang w:val="es-ES"/>
        </w:rPr>
        <w:t>”</w:t>
      </w:r>
      <w:r w:rsidR="00226A22">
        <w:rPr>
          <w:rFonts w:ascii="Arial" w:hAnsi="Arial" w:cs="Arial"/>
          <w:b/>
          <w:bCs/>
          <w:lang w:val="es-ES"/>
        </w:rPr>
        <w:t xml:space="preserve"> </w:t>
      </w:r>
      <w:r w:rsidR="00226A22" w:rsidRPr="00226A22">
        <w:rPr>
          <w:rFonts w:ascii="Arial" w:hAnsi="Arial" w:cs="Arial"/>
          <w:b/>
          <w:bCs/>
          <w:lang w:val="es-ES"/>
        </w:rPr>
        <w:t>(Segunda Convocatoria)</w:t>
      </w:r>
      <w:r w:rsidRPr="00A818BE">
        <w:rPr>
          <w:rFonts w:ascii="Arial" w:hAnsi="Arial" w:cs="Arial"/>
          <w:lang w:val="es-ES"/>
        </w:rPr>
        <w:t>,</w:t>
      </w:r>
      <w:r w:rsidRPr="00A818BE">
        <w:rPr>
          <w:rFonts w:ascii="Arial" w:hAnsi="Arial" w:cs="Arial"/>
          <w:b/>
          <w:bCs/>
          <w:lang w:val="es-ES"/>
        </w:rPr>
        <w:t xml:space="preserve"> </w:t>
      </w:r>
      <w:r w:rsidRPr="00A818BE">
        <w:rPr>
          <w:rFonts w:ascii="Arial" w:hAnsi="Arial" w:cs="Arial"/>
        </w:rPr>
        <w:t xml:space="preserve">que consiste en </w:t>
      </w:r>
      <w:r w:rsidRPr="00A818BE">
        <w:rPr>
          <w:rFonts w:ascii="Arial" w:hAnsi="Arial" w:cs="Arial"/>
          <w:b/>
        </w:rPr>
        <w:t xml:space="preserve">1 (una) partida, </w:t>
      </w:r>
      <w:r w:rsidRPr="00A818BE">
        <w:rPr>
          <w:rFonts w:ascii="Arial" w:hAnsi="Arial" w:cs="Arial"/>
        </w:rPr>
        <w:t>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7" w:name="_Toc434004081"/>
      <w:bookmarkStart w:id="28" w:name="_Toc499053737"/>
      <w:bookmarkStart w:id="29" w:name="_Toc230799782"/>
      <w:r w:rsidRPr="00D160A9">
        <w:rPr>
          <w:rFonts w:cs="Arial"/>
          <w:bCs/>
          <w:color w:val="244061" w:themeColor="accent1" w:themeShade="80"/>
          <w:sz w:val="20"/>
        </w:rPr>
        <w:t>Tipo de contratación</w:t>
      </w:r>
      <w:bookmarkStart w:id="30" w:name="_Toc289064563"/>
      <w:bookmarkStart w:id="31" w:name="_Toc314085294"/>
      <w:bookmarkStart w:id="32" w:name="_Toc314094115"/>
      <w:bookmarkEnd w:id="24"/>
      <w:bookmarkEnd w:id="25"/>
      <w:bookmarkEnd w:id="26"/>
      <w:bookmarkEnd w:id="27"/>
      <w:bookmarkEnd w:id="28"/>
      <w:bookmarkEnd w:id="29"/>
    </w:p>
    <w:p w14:paraId="45C87DF5" w14:textId="77777777" w:rsidR="00715BCB" w:rsidRPr="00715BCB" w:rsidRDefault="00715BCB" w:rsidP="00715BCB">
      <w:pPr>
        <w:rPr>
          <w:lang w:val="es-ES"/>
        </w:rPr>
      </w:pPr>
    </w:p>
    <w:p w14:paraId="147643D5" w14:textId="52E6DE8D" w:rsidR="00937D19" w:rsidRPr="003D7CCF" w:rsidRDefault="00937D19" w:rsidP="00937D19">
      <w:pPr>
        <w:pStyle w:val="Sangra3detindependiente1"/>
        <w:ind w:left="705"/>
        <w:rPr>
          <w:rFonts w:cs="Arial"/>
          <w:sz w:val="20"/>
          <w:lang w:val="es-ES_tradnl"/>
        </w:rPr>
      </w:pPr>
      <w:r w:rsidRPr="003D7CCF">
        <w:rPr>
          <w:rFonts w:cs="Arial"/>
          <w:sz w:val="20"/>
          <w:lang w:val="es-ES_tradnl"/>
        </w:rPr>
        <w:t>El contrato que se adjudique abarcará el ejercicio fiscal 2026 y se ejercerán recursos de dicho ejercicio y se adjudicará al LICITANTE cuya proposición resulte solvente</w:t>
      </w:r>
      <w:r w:rsidR="002D341E">
        <w:rPr>
          <w:rFonts w:cs="Arial"/>
          <w:sz w:val="20"/>
          <w:lang w:val="es-ES_tradnl"/>
        </w:rPr>
        <w:t>.</w:t>
      </w:r>
    </w:p>
    <w:p w14:paraId="73DD6CAB" w14:textId="77777777" w:rsidR="00E75BAB" w:rsidRPr="003D7CCF" w:rsidRDefault="00E75BAB" w:rsidP="00937D19">
      <w:pPr>
        <w:pStyle w:val="Sangra3detindependiente1"/>
        <w:ind w:left="705"/>
        <w:rPr>
          <w:rFonts w:cs="Arial"/>
          <w:sz w:val="20"/>
          <w:lang w:val="es-ES_tradnl"/>
        </w:rPr>
      </w:pPr>
    </w:p>
    <w:p w14:paraId="1814F914" w14:textId="448131EB" w:rsidR="00937D19" w:rsidRDefault="00937D19" w:rsidP="00937D19">
      <w:pPr>
        <w:pStyle w:val="Sangra3detindependiente1"/>
        <w:spacing w:before="120" w:after="120"/>
        <w:ind w:left="705"/>
        <w:rPr>
          <w:rFonts w:cs="Arial"/>
          <w:sz w:val="20"/>
        </w:rPr>
      </w:pPr>
      <w:r w:rsidRPr="003D7CCF">
        <w:rPr>
          <w:rFonts w:cs="Arial"/>
          <w:sz w:val="20"/>
        </w:rPr>
        <w:t xml:space="preserve">Para la presente contratación se cuenta con recursos para ejercer la partida presupuestal </w:t>
      </w:r>
      <w:r w:rsidR="00E56830" w:rsidRPr="00E56830">
        <w:rPr>
          <w:rFonts w:cs="Arial"/>
          <w:sz w:val="20"/>
        </w:rPr>
        <w:t xml:space="preserve">32701 </w:t>
      </w:r>
      <w:r w:rsidRPr="003D7CCF">
        <w:rPr>
          <w:rFonts w:cs="Arial"/>
          <w:sz w:val="20"/>
        </w:rPr>
        <w:t>“</w:t>
      </w:r>
      <w:r w:rsidR="00F55F99" w:rsidRPr="00F55F99">
        <w:rPr>
          <w:rFonts w:cs="Arial"/>
          <w:sz w:val="20"/>
        </w:rPr>
        <w:t>Patentes, Regalías y Otros</w:t>
      </w:r>
      <w:r w:rsidRPr="003D7CCF">
        <w:rPr>
          <w:rFonts w:cs="Arial"/>
          <w:sz w:val="20"/>
        </w:rPr>
        <w:t>”.</w:t>
      </w:r>
    </w:p>
    <w:p w14:paraId="5871BAB4" w14:textId="07CE6B7B" w:rsidR="00C96BF5" w:rsidRDefault="00C96BF5" w:rsidP="002F29EE">
      <w:pPr>
        <w:jc w:val="both"/>
        <w:rPr>
          <w:rFonts w:ascii="Arial" w:hAnsi="Arial"/>
        </w:rPr>
      </w:pPr>
    </w:p>
    <w:p w14:paraId="1E146FDF" w14:textId="670E3E7D" w:rsidR="00412321" w:rsidRPr="00307952" w:rsidRDefault="00412321" w:rsidP="00DC4C0D">
      <w:pPr>
        <w:pStyle w:val="Ttulo1"/>
        <w:numPr>
          <w:ilvl w:val="1"/>
          <w:numId w:val="1"/>
        </w:numPr>
        <w:shd w:val="clear" w:color="auto" w:fill="FFFFFF"/>
        <w:jc w:val="both"/>
        <w:rPr>
          <w:rFonts w:cs="Arial"/>
          <w:bCs/>
          <w:color w:val="244061" w:themeColor="accent1" w:themeShade="80"/>
          <w:sz w:val="20"/>
        </w:rPr>
      </w:pPr>
      <w:bookmarkStart w:id="33" w:name="_Toc434004082"/>
      <w:bookmarkStart w:id="34" w:name="_Toc499053738"/>
      <w:bookmarkStart w:id="35" w:name="_Toc230799783"/>
      <w:r w:rsidRPr="00307952">
        <w:rPr>
          <w:rFonts w:cs="Arial"/>
          <w:bCs/>
          <w:color w:val="244061" w:themeColor="accent1" w:themeShade="80"/>
          <w:sz w:val="20"/>
        </w:rPr>
        <w:t>Vigencia</w:t>
      </w:r>
      <w:bookmarkEnd w:id="30"/>
      <w:r w:rsidRPr="00307952">
        <w:rPr>
          <w:rFonts w:cs="Arial"/>
          <w:bCs/>
          <w:color w:val="244061" w:themeColor="accent1" w:themeShade="80"/>
          <w:sz w:val="20"/>
        </w:rPr>
        <w:t xml:space="preserve"> del contrato</w:t>
      </w:r>
      <w:bookmarkEnd w:id="31"/>
      <w:bookmarkEnd w:id="32"/>
      <w:bookmarkEnd w:id="33"/>
      <w:bookmarkEnd w:id="34"/>
      <w:bookmarkEnd w:id="35"/>
    </w:p>
    <w:p w14:paraId="68BE591D" w14:textId="5E452335" w:rsidR="00F81CBF" w:rsidRPr="00B45337" w:rsidRDefault="00F81CBF" w:rsidP="00F81CBF">
      <w:pPr>
        <w:pStyle w:val="Texto0"/>
        <w:tabs>
          <w:tab w:val="left" w:pos="567"/>
        </w:tabs>
        <w:spacing w:before="120" w:after="120" w:line="240" w:lineRule="auto"/>
        <w:ind w:left="705" w:firstLine="0"/>
        <w:rPr>
          <w:sz w:val="20"/>
          <w:lang w:val="es-MX"/>
        </w:rPr>
      </w:pPr>
      <w:bookmarkStart w:id="36" w:name="_Toc289064564"/>
      <w:bookmarkStart w:id="37" w:name="_Toc298959961"/>
      <w:bookmarkStart w:id="38" w:name="_Toc289064565"/>
      <w:r w:rsidRPr="00C261AE">
        <w:rPr>
          <w:sz w:val="20"/>
          <w:lang w:val="es-MX"/>
        </w:rPr>
        <w:t xml:space="preserve">La vigencia de la contratación </w:t>
      </w:r>
      <w:r w:rsidR="000A7E5C" w:rsidRPr="000A7E5C">
        <w:rPr>
          <w:sz w:val="20"/>
          <w:lang w:val="es-MX"/>
        </w:rPr>
        <w:t>será de 13 meses a partir de la notificación del fallo.</w:t>
      </w:r>
    </w:p>
    <w:p w14:paraId="696D89EB" w14:textId="77777777" w:rsidR="00F81CBF" w:rsidRDefault="00F81CBF" w:rsidP="00F81CBF">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4A1108">
        <w:rPr>
          <w:rFonts w:cs="Arial"/>
          <w:sz w:val="20"/>
          <w:lang w:val="es-MX"/>
        </w:rPr>
        <w:t xml:space="preserve">la prestación del servicio </w:t>
      </w:r>
      <w:r w:rsidRPr="004A1108">
        <w:rPr>
          <w:rFonts w:cs="Arial"/>
          <w:sz w:val="20"/>
        </w:rPr>
        <w:t>de acuerdo con lo establecido en la presente convocatoria.</w:t>
      </w:r>
    </w:p>
    <w:p w14:paraId="7F7BC964" w14:textId="77777777" w:rsidR="00874C42" w:rsidRDefault="00874C42" w:rsidP="00874C42">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9" w:name="_Toc314085295"/>
      <w:bookmarkStart w:id="40" w:name="_Toc314094116"/>
      <w:bookmarkStart w:id="41" w:name="_Toc499053739"/>
      <w:bookmarkStart w:id="42" w:name="_Toc434004083"/>
      <w:bookmarkStart w:id="43" w:name="_Toc24391027"/>
      <w:bookmarkStart w:id="44" w:name="_Toc230799784"/>
      <w:bookmarkStart w:id="45" w:name="_Toc390246798"/>
      <w:bookmarkStart w:id="46" w:name="_Toc314085297"/>
      <w:bookmarkStart w:id="47" w:name="_Toc314094118"/>
      <w:r w:rsidRPr="00453FAA">
        <w:rPr>
          <w:rFonts w:cs="Arial"/>
          <w:bCs/>
          <w:color w:val="244061" w:themeColor="accent1" w:themeShade="80"/>
          <w:sz w:val="20"/>
        </w:rPr>
        <w:t xml:space="preserve">Plazo, lugar y condiciones </w:t>
      </w:r>
      <w:bookmarkEnd w:id="39"/>
      <w:bookmarkEnd w:id="40"/>
      <w:bookmarkEnd w:id="41"/>
      <w:bookmarkEnd w:id="42"/>
      <w:r w:rsidRPr="00AB3F70">
        <w:rPr>
          <w:rFonts w:cs="Arial"/>
          <w:bCs/>
          <w:color w:val="244061" w:themeColor="accent1" w:themeShade="80"/>
          <w:sz w:val="20"/>
        </w:rPr>
        <w:t xml:space="preserve">para la </w:t>
      </w:r>
      <w:bookmarkEnd w:id="43"/>
      <w:r w:rsidR="00BC268C">
        <w:rPr>
          <w:rFonts w:cs="Arial"/>
          <w:bCs/>
          <w:color w:val="244061" w:themeColor="accent1" w:themeShade="80"/>
          <w:sz w:val="20"/>
        </w:rPr>
        <w:t>prestación de los servicios</w:t>
      </w:r>
      <w:bookmarkEnd w:id="44"/>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8" w:name="_Toc521678034"/>
      <w:bookmarkStart w:id="49" w:name="_Toc527963273"/>
      <w:bookmarkStart w:id="50" w:name="_Toc528680660"/>
      <w:bookmarkStart w:id="51" w:name="_Toc24391028"/>
      <w:bookmarkStart w:id="52" w:name="_Toc25919690"/>
      <w:bookmarkStart w:id="53" w:name="_Toc26174813"/>
      <w:bookmarkStart w:id="54" w:name="_Toc49502850"/>
      <w:bookmarkStart w:id="55" w:name="_Toc54950950"/>
      <w:bookmarkStart w:id="56" w:name="_Toc58356898"/>
      <w:bookmarkStart w:id="57" w:name="_Toc62742101"/>
      <w:bookmarkStart w:id="58" w:name="_Toc83994844"/>
      <w:bookmarkStart w:id="59" w:name="_Toc83994953"/>
      <w:bookmarkStart w:id="60" w:name="_Toc84871673"/>
      <w:bookmarkStart w:id="61" w:name="_Toc148704291"/>
      <w:bookmarkStart w:id="62" w:name="_Toc227152545"/>
      <w:bookmarkStart w:id="63" w:name="_Toc230360892"/>
      <w:bookmarkStart w:id="64" w:name="_Toc230361044"/>
      <w:bookmarkStart w:id="65" w:name="_Toc230799785"/>
      <w:r w:rsidRPr="00DE746B">
        <w:rPr>
          <w:rFonts w:cs="Arial"/>
          <w:bCs/>
          <w:color w:val="244061" w:themeColor="accent1" w:themeShade="80"/>
          <w:sz w:val="20"/>
        </w:rPr>
        <w:t xml:space="preserve">Plazo para la </w:t>
      </w:r>
      <w:bookmarkEnd w:id="48"/>
      <w:bookmarkEnd w:id="49"/>
      <w:bookmarkEnd w:id="50"/>
      <w:bookmarkEnd w:id="51"/>
      <w:bookmarkEnd w:id="52"/>
      <w:bookmarkEnd w:id="53"/>
      <w:bookmarkEnd w:id="54"/>
      <w:bookmarkEnd w:id="55"/>
      <w:bookmarkEnd w:id="56"/>
      <w:bookmarkEnd w:id="57"/>
      <w:bookmarkEnd w:id="58"/>
      <w:bookmarkEnd w:id="59"/>
      <w:bookmarkEnd w:id="60"/>
      <w:bookmarkEnd w:id="61"/>
      <w:r w:rsidR="00BC268C">
        <w:rPr>
          <w:rFonts w:cs="Arial"/>
          <w:bCs/>
          <w:color w:val="244061" w:themeColor="accent1" w:themeShade="80"/>
          <w:sz w:val="20"/>
        </w:rPr>
        <w:t>prestación de los servicios</w:t>
      </w:r>
      <w:bookmarkEnd w:id="62"/>
      <w:bookmarkEnd w:id="63"/>
      <w:bookmarkEnd w:id="64"/>
      <w:bookmarkEnd w:id="65"/>
    </w:p>
    <w:p w14:paraId="7C9E9363" w14:textId="4225A993" w:rsidR="00DD5A1E" w:rsidRDefault="00DD5A1E" w:rsidP="00DD5A1E">
      <w:pPr>
        <w:pStyle w:val="Texto0"/>
        <w:tabs>
          <w:tab w:val="left" w:pos="709"/>
        </w:tabs>
        <w:spacing w:before="120" w:after="120"/>
        <w:ind w:left="709" w:firstLine="0"/>
        <w:rPr>
          <w:sz w:val="20"/>
          <w:szCs w:val="22"/>
          <w:lang w:val="es-MX"/>
        </w:rPr>
      </w:pPr>
      <w:r w:rsidRPr="00DD5A1E">
        <w:rPr>
          <w:sz w:val="20"/>
          <w:szCs w:val="22"/>
          <w:lang w:val="es-MX"/>
        </w:rPr>
        <w:t>Las suscripciones deberán ser activadas en un plazo de 5 días hábiles contados a partir de la notificación del fallo.</w:t>
      </w:r>
      <w:r w:rsidR="00D9017F">
        <w:rPr>
          <w:sz w:val="20"/>
          <w:szCs w:val="22"/>
          <w:lang w:val="es-MX"/>
        </w:rPr>
        <w:t xml:space="preserve"> La vigencia de la suscripción será de 12 meses contados a partir de la activación. </w:t>
      </w:r>
      <w:r w:rsidRPr="00DD5A1E">
        <w:rPr>
          <w:sz w:val="20"/>
          <w:szCs w:val="22"/>
          <w:lang w:val="es-MX"/>
        </w:rPr>
        <w:t xml:space="preserve">El plazo para que el Proveedor disponga al Instituto la documentación descrita en la Tabla 2. “Entregables” </w:t>
      </w:r>
      <w:r>
        <w:rPr>
          <w:sz w:val="20"/>
          <w:szCs w:val="22"/>
          <w:lang w:val="es-MX"/>
        </w:rPr>
        <w:t xml:space="preserve">del Anexo 1, “Especificaciones Técnicas”, </w:t>
      </w:r>
      <w:r w:rsidRPr="00DD5A1E">
        <w:rPr>
          <w:sz w:val="20"/>
          <w:szCs w:val="22"/>
          <w:lang w:val="es-MX"/>
        </w:rPr>
        <w:t>será a más tardar el día de activación de las suscripciones</w:t>
      </w:r>
      <w:r>
        <w:rPr>
          <w:sz w:val="20"/>
          <w:szCs w:val="22"/>
          <w:lang w:val="es-MX"/>
        </w:rPr>
        <w:t>.</w:t>
      </w:r>
    </w:p>
    <w:p w14:paraId="2003D323" w14:textId="25FEE793" w:rsidR="00034432" w:rsidRDefault="00034432" w:rsidP="00DB17D7">
      <w:pPr>
        <w:pStyle w:val="Texto0"/>
        <w:tabs>
          <w:tab w:val="left" w:pos="709"/>
        </w:tabs>
        <w:spacing w:before="120" w:after="120"/>
        <w:ind w:left="709" w:firstLine="0"/>
        <w:rPr>
          <w:sz w:val="20"/>
          <w:szCs w:val="22"/>
          <w:lang w:val="es-MX"/>
        </w:rPr>
      </w:pPr>
      <w:r w:rsidRPr="00034432">
        <w:rPr>
          <w:sz w:val="20"/>
          <w:szCs w:val="22"/>
          <w:lang w:val="es-MX"/>
        </w:rPr>
        <w:t>El plazo para que el “Proveedor” disponga al Instituto la información de acceso al portal de administración de la Herramienta Para la Prevención de Pérdida de Datos (DLP) marca Symantec, será a</w:t>
      </w:r>
      <w:r>
        <w:rPr>
          <w:sz w:val="20"/>
          <w:szCs w:val="22"/>
          <w:lang w:val="es-MX"/>
        </w:rPr>
        <w:t xml:space="preserve"> </w:t>
      </w:r>
      <w:r w:rsidRPr="00034432">
        <w:rPr>
          <w:sz w:val="20"/>
          <w:szCs w:val="22"/>
          <w:lang w:val="es-MX"/>
        </w:rPr>
        <w:t>más tardar el día de la activación</w:t>
      </w:r>
      <w:r w:rsidR="00DD5A1E">
        <w:rPr>
          <w:sz w:val="20"/>
          <w:szCs w:val="22"/>
          <w:lang w:val="es-MX"/>
        </w:rPr>
        <w:t xml:space="preserve">. </w:t>
      </w:r>
    </w:p>
    <w:p w14:paraId="6BBE8AA5" w14:textId="09A8CD18" w:rsidR="00740825" w:rsidRDefault="00740825" w:rsidP="00894A8C">
      <w:pPr>
        <w:pStyle w:val="Texto0"/>
        <w:tabs>
          <w:tab w:val="left" w:pos="709"/>
        </w:tabs>
        <w:spacing w:before="120" w:after="120"/>
        <w:ind w:left="709" w:firstLine="0"/>
        <w:rPr>
          <w:sz w:val="20"/>
          <w:szCs w:val="22"/>
          <w:lang w:val="es-MX"/>
        </w:rPr>
      </w:pPr>
    </w:p>
    <w:p w14:paraId="0BA59D51" w14:textId="5C6EF843"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6" w:name="_Toc83994846"/>
      <w:bookmarkStart w:id="67" w:name="_Toc83994955"/>
      <w:bookmarkStart w:id="68" w:name="_Toc84871674"/>
      <w:bookmarkStart w:id="69" w:name="_Toc148704292"/>
      <w:bookmarkStart w:id="70" w:name="_Toc227152546"/>
      <w:bookmarkStart w:id="71" w:name="_Toc230360893"/>
      <w:bookmarkStart w:id="72" w:name="_Toc230361045"/>
      <w:bookmarkStart w:id="73" w:name="_Toc230799786"/>
      <w:r w:rsidRPr="00A12648">
        <w:rPr>
          <w:rFonts w:cs="Arial"/>
          <w:bCs/>
          <w:color w:val="244061" w:themeColor="accent1" w:themeShade="80"/>
          <w:sz w:val="20"/>
        </w:rPr>
        <w:lastRenderedPageBreak/>
        <w:t xml:space="preserve">Lugar para la </w:t>
      </w:r>
      <w:bookmarkEnd w:id="66"/>
      <w:bookmarkEnd w:id="67"/>
      <w:bookmarkEnd w:id="68"/>
      <w:bookmarkEnd w:id="69"/>
      <w:r w:rsidR="00BC268C">
        <w:rPr>
          <w:rFonts w:cs="Arial"/>
          <w:bCs/>
          <w:color w:val="244061" w:themeColor="accent1" w:themeShade="80"/>
          <w:sz w:val="20"/>
        </w:rPr>
        <w:t>pres</w:t>
      </w:r>
      <w:r w:rsidR="00146950">
        <w:rPr>
          <w:rFonts w:cs="Arial"/>
          <w:bCs/>
          <w:color w:val="244061" w:themeColor="accent1" w:themeShade="80"/>
          <w:sz w:val="20"/>
        </w:rPr>
        <w:t xml:space="preserve">entación </w:t>
      </w:r>
      <w:r w:rsidR="00452F31">
        <w:rPr>
          <w:rFonts w:cs="Arial"/>
          <w:bCs/>
          <w:color w:val="244061" w:themeColor="accent1" w:themeShade="80"/>
          <w:sz w:val="20"/>
        </w:rPr>
        <w:t>de los entregables</w:t>
      </w:r>
      <w:r w:rsidR="00BC268C">
        <w:rPr>
          <w:rFonts w:cs="Arial"/>
          <w:bCs/>
          <w:color w:val="244061" w:themeColor="accent1" w:themeShade="80"/>
          <w:sz w:val="20"/>
        </w:rPr>
        <w:t>.</w:t>
      </w:r>
      <w:bookmarkEnd w:id="70"/>
      <w:bookmarkEnd w:id="71"/>
      <w:bookmarkEnd w:id="72"/>
      <w:bookmarkEnd w:id="73"/>
    </w:p>
    <w:p w14:paraId="078740C0" w14:textId="1C59C8E8" w:rsidR="00313E93" w:rsidRDefault="00313E93" w:rsidP="00832F3C">
      <w:pPr>
        <w:pStyle w:val="Texto0"/>
        <w:tabs>
          <w:tab w:val="left" w:pos="709"/>
        </w:tabs>
        <w:spacing w:before="120" w:after="120"/>
        <w:ind w:left="709" w:firstLine="0"/>
        <w:rPr>
          <w:sz w:val="20"/>
          <w:szCs w:val="22"/>
          <w:lang w:val="es-MX"/>
        </w:rPr>
      </w:pPr>
      <w:bookmarkStart w:id="74" w:name="_Toc83994845"/>
      <w:bookmarkStart w:id="75" w:name="_Toc83994954"/>
      <w:bookmarkStart w:id="76" w:name="_Toc84871675"/>
      <w:bookmarkStart w:id="77" w:name="_Toc148704293"/>
      <w:bookmarkStart w:id="78" w:name="_Toc521678035"/>
      <w:bookmarkStart w:id="79" w:name="_Toc527963274"/>
      <w:bookmarkStart w:id="80" w:name="_Toc528680661"/>
      <w:bookmarkStart w:id="81" w:name="_Toc25083206"/>
      <w:bookmarkStart w:id="82" w:name="_Toc25841846"/>
      <w:bookmarkStart w:id="83" w:name="_Toc25919692"/>
      <w:bookmarkStart w:id="84" w:name="_Toc26174815"/>
      <w:bookmarkStart w:id="85" w:name="_Toc49502851"/>
      <w:r w:rsidRPr="00B03F99">
        <w:rPr>
          <w:sz w:val="20"/>
          <w:szCs w:val="22"/>
          <w:lang w:val="es-MX"/>
        </w:rPr>
        <w:t>La documentación descrita en la Tabla 2. “Entregables” del Anexo 1, “Especificaciones Técnicas”, se presentará, en formato PDF, al correo electrónico a la cuenta del Administrador del Contrato (</w:t>
      </w:r>
      <w:hyperlink r:id="rId16" w:history="1">
        <w:r w:rsidRPr="00B03F99">
          <w:rPr>
            <w:rStyle w:val="Hipervnculo"/>
            <w:sz w:val="20"/>
            <w:szCs w:val="22"/>
            <w:lang w:val="es-MX"/>
          </w:rPr>
          <w:t>alejandro.andrade@ine.mx</w:t>
        </w:r>
      </w:hyperlink>
      <w:r w:rsidRPr="00B03F99">
        <w:rPr>
          <w:sz w:val="20"/>
          <w:szCs w:val="22"/>
          <w:lang w:val="es-MX"/>
        </w:rPr>
        <w:t xml:space="preserve">) con copia a </w:t>
      </w:r>
      <w:hyperlink r:id="rId17" w:history="1">
        <w:r w:rsidRPr="00B03F99">
          <w:rPr>
            <w:rStyle w:val="Hipervnculo"/>
            <w:sz w:val="20"/>
            <w:szCs w:val="22"/>
            <w:lang w:val="es-MX"/>
          </w:rPr>
          <w:t>claudia.rodriguezs</w:t>
        </w:r>
        <w:r w:rsidRPr="00B03F99">
          <w:rPr>
            <w:rStyle w:val="Hipervnculo"/>
            <w:sz w:val="20"/>
            <w:szCs w:val="22"/>
            <w:lang w:val="es-MX"/>
          </w:rPr>
          <w:t>@</w:t>
        </w:r>
        <w:r w:rsidRPr="00B03F99">
          <w:rPr>
            <w:rStyle w:val="Hipervnculo"/>
            <w:sz w:val="20"/>
            <w:szCs w:val="22"/>
            <w:lang w:val="es-MX"/>
          </w:rPr>
          <w:t>ine.mx</w:t>
        </w:r>
      </w:hyperlink>
      <w:r w:rsidRPr="00B03F99">
        <w:rPr>
          <w:sz w:val="20"/>
          <w:szCs w:val="22"/>
          <w:lang w:val="es-MX"/>
        </w:rPr>
        <w:t xml:space="preserve"> </w:t>
      </w:r>
      <w:r w:rsidRPr="00B03F99">
        <w:rPr>
          <w:sz w:val="20"/>
          <w:szCs w:val="22"/>
          <w:lang w:val="es-MX"/>
        </w:rPr>
        <w:t xml:space="preserve">y </w:t>
      </w:r>
      <w:hyperlink r:id="rId18" w:history="1">
        <w:r w:rsidRPr="00B03F99">
          <w:rPr>
            <w:rStyle w:val="Hipervnculo"/>
            <w:sz w:val="20"/>
            <w:szCs w:val="22"/>
            <w:lang w:val="es-MX"/>
          </w:rPr>
          <w:t>licencias.dita@ine.mx</w:t>
        </w:r>
      </w:hyperlink>
      <w:r w:rsidRPr="00B03F99">
        <w:rPr>
          <w:sz w:val="20"/>
          <w:szCs w:val="22"/>
          <w:lang w:val="es-MX"/>
        </w:rPr>
        <w:t>.</w:t>
      </w:r>
    </w:p>
    <w:p w14:paraId="06D51340" w14:textId="4372006D" w:rsidR="00146950" w:rsidRDefault="00832F3C" w:rsidP="00832F3C">
      <w:pPr>
        <w:pStyle w:val="Texto0"/>
        <w:tabs>
          <w:tab w:val="left" w:pos="709"/>
        </w:tabs>
        <w:spacing w:before="120" w:after="120"/>
        <w:ind w:left="709" w:firstLine="0"/>
        <w:rPr>
          <w:sz w:val="20"/>
          <w:szCs w:val="22"/>
          <w:lang w:val="es-MX"/>
        </w:rPr>
      </w:pPr>
      <w:r w:rsidRPr="00832F3C">
        <w:rPr>
          <w:sz w:val="20"/>
          <w:szCs w:val="22"/>
          <w:lang w:val="es-MX"/>
        </w:rPr>
        <w:t>Todos los documentos deben estar firmados y rubricados en cada página por el representante o apoderado legal del Proveedor y estar redactados en hojas membretadas</w:t>
      </w:r>
      <w:r>
        <w:rPr>
          <w:sz w:val="20"/>
          <w:szCs w:val="22"/>
          <w:lang w:val="es-MX"/>
        </w:rPr>
        <w:t>.</w:t>
      </w: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86" w:name="_Toc227152547"/>
      <w:bookmarkStart w:id="87" w:name="_Toc230360894"/>
      <w:bookmarkStart w:id="88" w:name="_Toc230361046"/>
      <w:bookmarkStart w:id="89" w:name="_Toc230799787"/>
      <w:r w:rsidRPr="00A12648">
        <w:rPr>
          <w:rFonts w:cs="Arial"/>
          <w:bCs/>
          <w:color w:val="244061" w:themeColor="accent1" w:themeShade="80"/>
          <w:sz w:val="20"/>
        </w:rPr>
        <w:t xml:space="preserve">Condiciones </w:t>
      </w:r>
      <w:bookmarkEnd w:id="74"/>
      <w:bookmarkEnd w:id="75"/>
      <w:bookmarkEnd w:id="76"/>
      <w:bookmarkEnd w:id="77"/>
      <w:r w:rsidR="00BC268C">
        <w:rPr>
          <w:rFonts w:cs="Arial"/>
          <w:bCs/>
          <w:color w:val="244061" w:themeColor="accent1" w:themeShade="80"/>
          <w:sz w:val="20"/>
        </w:rPr>
        <w:t>para la prestación del servicio.</w:t>
      </w:r>
      <w:bookmarkEnd w:id="86"/>
      <w:bookmarkEnd w:id="87"/>
      <w:bookmarkEnd w:id="88"/>
      <w:bookmarkEnd w:id="89"/>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90" w:name="_Toc434004084"/>
      <w:bookmarkStart w:id="91" w:name="_Toc499053740"/>
      <w:bookmarkStart w:id="92" w:name="_Toc230799788"/>
      <w:bookmarkEnd w:id="45"/>
      <w:bookmarkEnd w:id="78"/>
      <w:bookmarkEnd w:id="79"/>
      <w:bookmarkEnd w:id="80"/>
      <w:bookmarkEnd w:id="81"/>
      <w:bookmarkEnd w:id="82"/>
      <w:bookmarkEnd w:id="83"/>
      <w:bookmarkEnd w:id="84"/>
      <w:bookmarkEnd w:id="85"/>
      <w:r w:rsidRPr="00A92FF1">
        <w:rPr>
          <w:rFonts w:cs="Arial"/>
          <w:bCs/>
          <w:color w:val="244061" w:themeColor="accent1" w:themeShade="80"/>
          <w:sz w:val="20"/>
        </w:rPr>
        <w:t>Idioma de la presentación de las proposiciones</w:t>
      </w:r>
      <w:bookmarkEnd w:id="46"/>
      <w:bookmarkEnd w:id="47"/>
      <w:bookmarkEnd w:id="90"/>
      <w:bookmarkEnd w:id="91"/>
      <w:r w:rsidR="00DF0130" w:rsidRPr="00A92FF1">
        <w:rPr>
          <w:rFonts w:cs="Arial"/>
          <w:bCs/>
          <w:color w:val="244061" w:themeColor="accent1" w:themeShade="80"/>
          <w:sz w:val="20"/>
        </w:rPr>
        <w:t>.</w:t>
      </w:r>
      <w:bookmarkEnd w:id="92"/>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4F77564C" w:rsidR="00123CCB" w:rsidRDefault="00412321" w:rsidP="00DC4C0D">
      <w:pPr>
        <w:pStyle w:val="Ttulo1"/>
        <w:numPr>
          <w:ilvl w:val="1"/>
          <w:numId w:val="1"/>
        </w:numPr>
        <w:jc w:val="both"/>
        <w:rPr>
          <w:rFonts w:cs="Arial"/>
          <w:bCs/>
          <w:color w:val="244061" w:themeColor="accent1" w:themeShade="80"/>
          <w:sz w:val="20"/>
        </w:rPr>
      </w:pPr>
      <w:bookmarkStart w:id="93" w:name="_Toc289064574"/>
      <w:bookmarkStart w:id="94" w:name="_Toc314085299"/>
      <w:bookmarkStart w:id="95" w:name="_Toc314094120"/>
      <w:bookmarkStart w:id="96" w:name="_Toc434004085"/>
      <w:bookmarkStart w:id="97" w:name="_Toc499053741"/>
      <w:bookmarkStart w:id="98" w:name="_Toc230799789"/>
      <w:r w:rsidRPr="00A92FF1">
        <w:rPr>
          <w:rFonts w:cs="Arial"/>
          <w:bCs/>
          <w:color w:val="244061" w:themeColor="accent1" w:themeShade="80"/>
          <w:sz w:val="20"/>
        </w:rPr>
        <w:t>Normas aplicables</w:t>
      </w:r>
      <w:bookmarkEnd w:id="93"/>
      <w:bookmarkEnd w:id="94"/>
      <w:bookmarkEnd w:id="95"/>
      <w:bookmarkEnd w:id="96"/>
      <w:bookmarkEnd w:id="97"/>
      <w:bookmarkEnd w:id="98"/>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99" w:name="_Toc314085302"/>
      <w:bookmarkStart w:id="100" w:name="_Toc314094123"/>
      <w:bookmarkStart w:id="101" w:name="_Toc434004087"/>
      <w:bookmarkStart w:id="102" w:name="_Toc499053743"/>
      <w:bookmarkEnd w:id="36"/>
      <w:bookmarkEnd w:id="37"/>
    </w:p>
    <w:p w14:paraId="3E673A7D" w14:textId="3C001D83" w:rsidR="0061774E" w:rsidRDefault="000B2A40" w:rsidP="000B2A40">
      <w:pPr>
        <w:ind w:left="709"/>
        <w:jc w:val="both"/>
        <w:rPr>
          <w:rFonts w:ascii="Arial" w:hAnsi="Arial" w:cs="Arial"/>
          <w:color w:val="000000"/>
        </w:rPr>
      </w:pPr>
      <w:r w:rsidRPr="00BC1AFA">
        <w:rPr>
          <w:rFonts w:ascii="Arial" w:hAnsi="Arial" w:cs="Arial"/>
          <w:color w:val="000000"/>
        </w:rPr>
        <w:t>Atendiendo a la naturaleza y alcances del presente procedimiento de contratación, así como a lo previsto en la Ley de Infraestructura de la Calidad, no se requiere que los LICITANTES acrediten el cumplimiento de normas específicas.</w:t>
      </w:r>
    </w:p>
    <w:p w14:paraId="087479B0" w14:textId="77777777" w:rsidR="000B2A40" w:rsidRDefault="000B2A40" w:rsidP="000B2A40">
      <w:pPr>
        <w:ind w:left="709"/>
        <w:jc w:val="both"/>
        <w:rPr>
          <w:rFonts w:ascii="Arial" w:hAnsi="Arial" w:cs="Arial"/>
        </w:rPr>
      </w:pPr>
    </w:p>
    <w:p w14:paraId="78AC79D7" w14:textId="2C2C4631" w:rsidR="0061774E" w:rsidRPr="00453FAA" w:rsidRDefault="0061774E" w:rsidP="0061774E">
      <w:pPr>
        <w:pStyle w:val="Ttulo1"/>
        <w:numPr>
          <w:ilvl w:val="1"/>
          <w:numId w:val="1"/>
        </w:numPr>
        <w:jc w:val="both"/>
        <w:rPr>
          <w:rFonts w:cs="Arial"/>
          <w:bCs/>
          <w:color w:val="244061" w:themeColor="accent1" w:themeShade="80"/>
          <w:sz w:val="20"/>
        </w:rPr>
      </w:pPr>
      <w:bookmarkStart w:id="103" w:name="_Toc434004086"/>
      <w:bookmarkStart w:id="104" w:name="_Toc499053742"/>
      <w:bookmarkStart w:id="105" w:name="_Toc230799790"/>
      <w:r w:rsidRPr="00453FAA">
        <w:rPr>
          <w:rFonts w:cs="Arial"/>
          <w:bCs/>
          <w:color w:val="244061" w:themeColor="accent1" w:themeShade="80"/>
          <w:sz w:val="20"/>
        </w:rPr>
        <w:t>Administración y vigilancia del contrato</w:t>
      </w:r>
      <w:bookmarkEnd w:id="103"/>
      <w:bookmarkEnd w:id="104"/>
      <w:r>
        <w:rPr>
          <w:rFonts w:cs="Arial"/>
          <w:bCs/>
          <w:color w:val="244061" w:themeColor="accent1" w:themeShade="80"/>
          <w:sz w:val="20"/>
        </w:rPr>
        <w:t>.</w:t>
      </w:r>
      <w:bookmarkEnd w:id="105"/>
    </w:p>
    <w:p w14:paraId="4B66D111" w14:textId="03A44F20" w:rsidR="00700665" w:rsidRPr="00CF5072" w:rsidRDefault="00700665" w:rsidP="0075122D">
      <w:pPr>
        <w:pStyle w:val="Texto0"/>
        <w:tabs>
          <w:tab w:val="left" w:pos="567"/>
        </w:tabs>
        <w:spacing w:before="120" w:after="120"/>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el </w:t>
      </w:r>
      <w:r w:rsidRPr="00385780">
        <w:rPr>
          <w:sz w:val="20"/>
        </w:rPr>
        <w:t>titular de la</w:t>
      </w:r>
      <w:r w:rsidRPr="00385780">
        <w:rPr>
          <w:bCs/>
          <w:sz w:val="20"/>
          <w:lang w:val="es-MX"/>
        </w:rPr>
        <w:t xml:space="preserve"> </w:t>
      </w:r>
      <w:r w:rsidR="0076615B">
        <w:rPr>
          <w:bCs/>
          <w:sz w:val="20"/>
          <w:lang w:val="es-MX"/>
        </w:rPr>
        <w:t>Coordinación</w:t>
      </w:r>
      <w:r w:rsidR="0076615B" w:rsidRPr="0076615B">
        <w:rPr>
          <w:bCs/>
          <w:sz w:val="20"/>
          <w:lang w:val="es-MX"/>
        </w:rPr>
        <w:t xml:space="preserve"> de Procesos Tecnológicos</w:t>
      </w:r>
      <w:r w:rsidR="001D1DA5">
        <w:rPr>
          <w:bCs/>
          <w:sz w:val="20"/>
          <w:lang w:val="es-MX"/>
        </w:rPr>
        <w:t xml:space="preserve"> de la DERFE</w:t>
      </w:r>
      <w:r>
        <w:rPr>
          <w:bCs/>
          <w:sz w:val="20"/>
          <w:lang w:val="es-MX"/>
        </w:rPr>
        <w:t xml:space="preserve">, </w:t>
      </w:r>
      <w:r w:rsidRPr="00385780">
        <w:rPr>
          <w:sz w:val="20"/>
        </w:rPr>
        <w:t xml:space="preserve">quien informará </w:t>
      </w:r>
      <w:r w:rsidR="00731BCD">
        <w:rPr>
          <w:sz w:val="20"/>
        </w:rPr>
        <w:t xml:space="preserve">a la DRMS </w:t>
      </w:r>
      <w:r w:rsidRPr="00385780">
        <w:rPr>
          <w:sz w:val="20"/>
        </w:rPr>
        <w:t>lo siguiente:</w:t>
      </w:r>
    </w:p>
    <w:p w14:paraId="426F53B0"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43EA70F6"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3FC6809" w14:textId="77777777" w:rsidR="00700665"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1C2ED4BB" w14:textId="340DE4C0" w:rsidR="0076615B" w:rsidRPr="00042F41" w:rsidRDefault="0076615B" w:rsidP="0076615B">
      <w:pPr>
        <w:tabs>
          <w:tab w:val="num" w:pos="1134"/>
        </w:tabs>
        <w:spacing w:before="120" w:after="120"/>
        <w:ind w:left="709"/>
        <w:jc w:val="both"/>
        <w:rPr>
          <w:rFonts w:ascii="Arial" w:hAnsi="Arial" w:cs="Arial"/>
        </w:rPr>
      </w:pPr>
      <w:r w:rsidRPr="0076615B">
        <w:rPr>
          <w:rFonts w:ascii="Arial" w:hAnsi="Arial" w:cs="Arial"/>
        </w:rPr>
        <w:t xml:space="preserve">De conformidad con lo establecido en el artículo 144 de las POBALINES, el responsable de supervisar el cumplimiento del contrato que se derive de la contratación será </w:t>
      </w:r>
      <w:r>
        <w:rPr>
          <w:rFonts w:ascii="Arial" w:hAnsi="Arial" w:cs="Arial"/>
        </w:rPr>
        <w:t>la</w:t>
      </w:r>
      <w:r w:rsidRPr="0076615B">
        <w:rPr>
          <w:rFonts w:ascii="Arial" w:hAnsi="Arial" w:cs="Arial"/>
        </w:rPr>
        <w:t xml:space="preserve"> Titular de la Subdirección </w:t>
      </w:r>
      <w:r w:rsidR="00103F28" w:rsidRPr="00103F28">
        <w:rPr>
          <w:rFonts w:ascii="Arial" w:hAnsi="Arial" w:cs="Arial"/>
        </w:rPr>
        <w:t>de Seguridad Informática</w:t>
      </w:r>
      <w:r w:rsidR="00103F28">
        <w:rPr>
          <w:rFonts w:ascii="Arial" w:hAnsi="Arial" w:cs="Arial"/>
        </w:rPr>
        <w:t xml:space="preserve"> </w:t>
      </w:r>
      <w:r w:rsidRPr="0076615B">
        <w:rPr>
          <w:rFonts w:ascii="Arial" w:hAnsi="Arial" w:cs="Arial"/>
        </w:rPr>
        <w:t>adscrita a la Coordinación de Procesos Tecnológicos.</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106" w:name="_Toc230799791"/>
      <w:r w:rsidRPr="00453FAA">
        <w:rPr>
          <w:rFonts w:cs="Arial"/>
          <w:bCs/>
          <w:color w:val="244061" w:themeColor="accent1" w:themeShade="80"/>
          <w:sz w:val="20"/>
        </w:rPr>
        <w:t>Moneda en que se deberá cotizar y efectuar el pago respectivo</w:t>
      </w:r>
      <w:bookmarkEnd w:id="38"/>
      <w:bookmarkEnd w:id="99"/>
      <w:bookmarkEnd w:id="100"/>
      <w:bookmarkEnd w:id="101"/>
      <w:bookmarkEnd w:id="102"/>
      <w:r w:rsidR="00A20DA8">
        <w:rPr>
          <w:rFonts w:cs="Arial"/>
          <w:bCs/>
          <w:color w:val="244061" w:themeColor="accent1" w:themeShade="80"/>
          <w:sz w:val="20"/>
        </w:rPr>
        <w:t>.</w:t>
      </w:r>
      <w:bookmarkEnd w:id="106"/>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107"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668FC04F" w14:textId="2A445CEA" w:rsidR="003E4037" w:rsidRDefault="00412321" w:rsidP="003E4037">
      <w:pPr>
        <w:pStyle w:val="Ttulo1"/>
        <w:numPr>
          <w:ilvl w:val="1"/>
          <w:numId w:val="1"/>
        </w:numPr>
        <w:spacing w:before="120" w:after="120"/>
        <w:jc w:val="both"/>
        <w:rPr>
          <w:rFonts w:cs="Arial"/>
          <w:bCs/>
          <w:color w:val="244061" w:themeColor="accent1" w:themeShade="80"/>
          <w:sz w:val="20"/>
        </w:rPr>
      </w:pPr>
      <w:bookmarkStart w:id="108" w:name="_Toc314085303"/>
      <w:bookmarkStart w:id="109" w:name="_Toc314094124"/>
      <w:bookmarkStart w:id="110" w:name="_Toc434004088"/>
      <w:bookmarkStart w:id="111" w:name="_Toc499053744"/>
      <w:bookmarkStart w:id="112" w:name="_Toc230799792"/>
      <w:r w:rsidRPr="003A3CE6">
        <w:rPr>
          <w:rFonts w:cs="Arial"/>
          <w:bCs/>
          <w:color w:val="244061" w:themeColor="accent1" w:themeShade="80"/>
          <w:sz w:val="20"/>
        </w:rPr>
        <w:t>Condiciones de pago</w:t>
      </w:r>
      <w:bookmarkEnd w:id="108"/>
      <w:bookmarkEnd w:id="109"/>
      <w:bookmarkEnd w:id="110"/>
      <w:bookmarkEnd w:id="111"/>
      <w:r w:rsidR="00A20DA8" w:rsidRPr="003A3CE6">
        <w:rPr>
          <w:rFonts w:cs="Arial"/>
          <w:bCs/>
          <w:color w:val="244061" w:themeColor="accent1" w:themeShade="80"/>
          <w:sz w:val="20"/>
        </w:rPr>
        <w:t>.</w:t>
      </w:r>
      <w:bookmarkStart w:id="113" w:name="_Toc491861685"/>
      <w:bookmarkStart w:id="114" w:name="_Toc499053745"/>
      <w:bookmarkStart w:id="115" w:name="_Toc284238904"/>
      <w:bookmarkStart w:id="116" w:name="_Toc289064582"/>
      <w:bookmarkStart w:id="117" w:name="_Toc310514792"/>
      <w:bookmarkStart w:id="118" w:name="_Toc312083758"/>
      <w:bookmarkStart w:id="119" w:name="_Toc312402703"/>
      <w:bookmarkStart w:id="120" w:name="_Toc313943677"/>
      <w:bookmarkStart w:id="121" w:name="_Toc313943739"/>
      <w:bookmarkStart w:id="122" w:name="_Toc313999942"/>
      <w:bookmarkStart w:id="123" w:name="_Toc314007646"/>
      <w:bookmarkStart w:id="124" w:name="_Toc314094140"/>
      <w:bookmarkStart w:id="125" w:name="_Toc314804496"/>
      <w:bookmarkStart w:id="126" w:name="_Toc314804561"/>
      <w:bookmarkStart w:id="127" w:name="_Toc315905509"/>
      <w:bookmarkStart w:id="128" w:name="_Toc316315425"/>
      <w:bookmarkStart w:id="129" w:name="_Toc316316311"/>
      <w:bookmarkStart w:id="130" w:name="_Toc327181259"/>
      <w:bookmarkStart w:id="131" w:name="_Toc329602575"/>
      <w:bookmarkStart w:id="132" w:name="_Toc382992961"/>
      <w:bookmarkStart w:id="133" w:name="_Toc383184934"/>
      <w:bookmarkStart w:id="134" w:name="_Toc383788311"/>
      <w:bookmarkStart w:id="135" w:name="_Toc390935275"/>
      <w:bookmarkStart w:id="136" w:name="_Toc409002218"/>
      <w:bookmarkStart w:id="137" w:name="_Toc422232839"/>
      <w:bookmarkStart w:id="138" w:name="_Toc427242077"/>
      <w:bookmarkStart w:id="139" w:name="_Toc428879789"/>
      <w:bookmarkStart w:id="140" w:name="_Toc447120314"/>
      <w:bookmarkStart w:id="141" w:name="_Toc452121382"/>
      <w:bookmarkStart w:id="142" w:name="_Toc464498305"/>
      <w:bookmarkStart w:id="143" w:name="_Toc464498710"/>
      <w:bookmarkStart w:id="144" w:name="_Toc487209321"/>
      <w:bookmarkStart w:id="145" w:name="_Toc488428634"/>
      <w:bookmarkStart w:id="146" w:name="_Toc491180962"/>
      <w:bookmarkStart w:id="147" w:name="_Toc492377922"/>
      <w:bookmarkEnd w:id="8"/>
      <w:bookmarkEnd w:id="9"/>
      <w:bookmarkEnd w:id="10"/>
      <w:bookmarkEnd w:id="11"/>
      <w:bookmarkEnd w:id="12"/>
      <w:bookmarkEnd w:id="13"/>
      <w:bookmarkEnd w:id="14"/>
      <w:bookmarkEnd w:id="15"/>
      <w:bookmarkEnd w:id="16"/>
      <w:bookmarkEnd w:id="17"/>
      <w:bookmarkEnd w:id="107"/>
      <w:bookmarkEnd w:id="112"/>
      <w:r w:rsidR="003E4037" w:rsidRPr="003E4037">
        <w:rPr>
          <w:rFonts w:cs="Arial"/>
          <w:bCs/>
          <w:color w:val="244061" w:themeColor="accent1" w:themeShade="80"/>
          <w:sz w:val="20"/>
        </w:rPr>
        <w:t xml:space="preserve"> </w:t>
      </w:r>
    </w:p>
    <w:p w14:paraId="1BEA6D27" w14:textId="2471424E" w:rsidR="00AE3333" w:rsidRDefault="00AE3333" w:rsidP="00AE3333">
      <w:pPr>
        <w:spacing w:before="120" w:after="120"/>
        <w:ind w:left="709"/>
        <w:jc w:val="both"/>
        <w:rPr>
          <w:rFonts w:ascii="Arial" w:eastAsia="Century Gothic" w:hAnsi="Arial" w:cs="Arial"/>
          <w:snapToGrid w:val="0"/>
          <w:lang w:val="es-ES"/>
        </w:rPr>
      </w:pPr>
      <w:r w:rsidRPr="00AE3333">
        <w:rPr>
          <w:rFonts w:ascii="Arial" w:eastAsia="Century Gothic" w:hAnsi="Arial" w:cs="Arial"/>
          <w:snapToGrid w:val="0"/>
          <w:lang w:val="es-ES"/>
        </w:rPr>
        <w:t xml:space="preserve">El pago se realizará de forma anticipada y en (1) una sola exhibición, de conformidad con el tercer párrafo del artículo 13 del REGLAMENTO, artículo 9 de las POBALINES y artículo 47 del Manual de Normas Administrativas en materia de Recursos Financieros del Instituto Nacional Electoral, una vez activadas las suscripciones señaladas en la Tabla 1. “Características de la suscripción” del Anexo </w:t>
      </w:r>
      <w:r>
        <w:rPr>
          <w:rFonts w:ascii="Arial" w:eastAsia="Century Gothic" w:hAnsi="Arial" w:cs="Arial"/>
          <w:snapToGrid w:val="0"/>
          <w:lang w:val="es-ES"/>
        </w:rPr>
        <w:t>1, “Especificaciones Técnicas”</w:t>
      </w:r>
      <w:r w:rsidRPr="00AE3333">
        <w:rPr>
          <w:rFonts w:ascii="Arial" w:eastAsia="Century Gothic" w:hAnsi="Arial" w:cs="Arial"/>
          <w:snapToGrid w:val="0"/>
          <w:lang w:val="es-ES"/>
        </w:rPr>
        <w:t xml:space="preserve">, entregada de la documentación señalada en la Tabla 2. “entregables” del Anexo </w:t>
      </w:r>
      <w:r>
        <w:rPr>
          <w:rFonts w:ascii="Arial" w:eastAsia="Century Gothic" w:hAnsi="Arial" w:cs="Arial"/>
          <w:snapToGrid w:val="0"/>
          <w:lang w:val="es-ES"/>
        </w:rPr>
        <w:t xml:space="preserve">1, “Especificaciones Técnicas” </w:t>
      </w:r>
      <w:r w:rsidRPr="00AE3333">
        <w:rPr>
          <w:rFonts w:ascii="Arial" w:eastAsia="Century Gothic" w:hAnsi="Arial" w:cs="Arial"/>
          <w:snapToGrid w:val="0"/>
          <w:lang w:val="es-ES"/>
        </w:rPr>
        <w:t>y previa validación por parte del Administrador del Contrato</w:t>
      </w:r>
      <w:r>
        <w:rPr>
          <w:rFonts w:ascii="Arial" w:eastAsia="Century Gothic" w:hAnsi="Arial" w:cs="Arial"/>
          <w:snapToGrid w:val="0"/>
          <w:lang w:val="es-ES"/>
        </w:rPr>
        <w:t>.</w:t>
      </w:r>
    </w:p>
    <w:p w14:paraId="3FCC82AC" w14:textId="1F084922" w:rsidR="0016487B" w:rsidRDefault="0016487B" w:rsidP="00AE3333">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8" w:name="_Toc230799793"/>
      <w:r w:rsidRPr="00DC4C0D">
        <w:rPr>
          <w:rFonts w:cs="Arial"/>
          <w:bCs/>
          <w:color w:val="244061" w:themeColor="accent1" w:themeShade="80"/>
          <w:sz w:val="20"/>
        </w:rPr>
        <w:t>Anticipos</w:t>
      </w:r>
      <w:bookmarkEnd w:id="113"/>
      <w:bookmarkEnd w:id="114"/>
      <w:r w:rsidR="00A71387" w:rsidRPr="00DC4C0D">
        <w:rPr>
          <w:rFonts w:cs="Arial"/>
          <w:bCs/>
          <w:color w:val="244061" w:themeColor="accent1" w:themeShade="80"/>
          <w:sz w:val="20"/>
        </w:rPr>
        <w:t>.</w:t>
      </w:r>
      <w:bookmarkEnd w:id="148"/>
    </w:p>
    <w:p w14:paraId="7D17DBF5" w14:textId="77777777" w:rsidR="005F069E" w:rsidRDefault="005F069E" w:rsidP="00F146F1">
      <w:pPr>
        <w:ind w:left="709" w:hanging="1"/>
        <w:jc w:val="both"/>
        <w:rPr>
          <w:rFonts w:ascii="Arial" w:hAnsi="Arial" w:cs="Arial"/>
        </w:rPr>
      </w:pPr>
    </w:p>
    <w:p w14:paraId="397A0722" w14:textId="27798CB6"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9" w:name="_Toc527037309"/>
      <w:bookmarkStart w:id="150" w:name="_Toc496207484"/>
      <w:bookmarkStart w:id="151" w:name="_Toc495068580"/>
      <w:bookmarkStart w:id="152" w:name="_Toc495060386"/>
      <w:bookmarkStart w:id="153" w:name="_Toc495054224"/>
      <w:bookmarkStart w:id="154" w:name="_Toc230799794"/>
      <w:bookmarkStart w:id="155" w:name="_Toc402178196"/>
      <w:bookmarkStart w:id="156" w:name="_Toc289064569"/>
      <w:bookmarkStart w:id="157" w:name="_Toc314085306"/>
      <w:bookmarkStart w:id="158" w:name="_Toc314094127"/>
      <w:r w:rsidRPr="00AB3F70">
        <w:rPr>
          <w:rFonts w:cs="Arial"/>
          <w:bCs/>
          <w:color w:val="244061" w:themeColor="accent1" w:themeShade="80"/>
          <w:sz w:val="20"/>
        </w:rPr>
        <w:t>Requisitos para la presentación del CFDI y trámite de pago</w:t>
      </w:r>
      <w:bookmarkEnd w:id="149"/>
      <w:bookmarkEnd w:id="150"/>
      <w:bookmarkEnd w:id="151"/>
      <w:bookmarkEnd w:id="152"/>
      <w:bookmarkEnd w:id="153"/>
      <w:bookmarkEnd w:id="154"/>
    </w:p>
    <w:p w14:paraId="34D73BDA" w14:textId="51B1B275" w:rsidR="00B13704" w:rsidRDefault="00226A22" w:rsidP="00B13704">
      <w:pPr>
        <w:pStyle w:val="Prrafodelista"/>
        <w:snapToGrid w:val="0"/>
        <w:ind w:left="705"/>
        <w:jc w:val="both"/>
        <w:rPr>
          <w:rFonts w:ascii="Arial" w:hAnsi="Arial" w:cs="Arial"/>
          <w:lang w:val="es-MX"/>
        </w:rPr>
      </w:pPr>
      <w:r>
        <w:rPr>
          <w:rFonts w:ascii="Arial" w:hAnsi="Arial" w:cs="Arial"/>
          <w:lang w:val="es-MX"/>
        </w:rPr>
        <w:t>L</w:t>
      </w:r>
      <w:r w:rsidR="00B13704" w:rsidRPr="00B13704">
        <w:rPr>
          <w:rFonts w:ascii="Arial" w:hAnsi="Arial" w:cs="Arial"/>
          <w:lang w:val="es-MX"/>
        </w:rPr>
        <w:t xml:space="preserve">os CFDI que presente el PROVEEDOR para el trámite de pago, deberán ser </w:t>
      </w:r>
      <w:r w:rsidR="00C20B98">
        <w:rPr>
          <w:rFonts w:ascii="Arial" w:hAnsi="Arial" w:cs="Arial"/>
          <w:lang w:val="es-MX"/>
        </w:rPr>
        <w:t xml:space="preserve">por servicio devengado y </w:t>
      </w:r>
      <w:r w:rsidR="00B13704" w:rsidRPr="00B13704">
        <w:rPr>
          <w:rFonts w:ascii="Arial" w:hAnsi="Arial" w:cs="Arial"/>
          <w:lang w:val="es-MX"/>
        </w:rPr>
        <w:t xml:space="preserve">congruentes con el objeto del gasto y la contratación y cumplir con los requisitos fiscales que señalan los artículos 29 y 29 A del Código Fiscal de la Federación, y la regla 2.7.1.39 Opción para que en el CFDI se establezca como método de pago “Pago en una sola exhibición” de la Resolución Miscelánea Fiscal (RMF) vigente, o las que en lo sucesivo se adicionen o modifiquen. </w:t>
      </w:r>
    </w:p>
    <w:p w14:paraId="5834DAFC" w14:textId="77777777" w:rsidR="00B13704" w:rsidRPr="00B13704" w:rsidRDefault="00B13704" w:rsidP="00B13704">
      <w:pPr>
        <w:pStyle w:val="Prrafodelista"/>
        <w:snapToGrid w:val="0"/>
        <w:ind w:left="705"/>
        <w:jc w:val="both"/>
        <w:rPr>
          <w:rFonts w:ascii="Arial" w:hAnsi="Arial" w:cs="Arial"/>
          <w:lang w:val="es-MX"/>
        </w:rPr>
      </w:pPr>
    </w:p>
    <w:p w14:paraId="401FDF34" w14:textId="6E68A1AD" w:rsidR="00B13704" w:rsidRPr="00B13704" w:rsidRDefault="00B13704" w:rsidP="00B13704">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Método de Pago: PUE, pago en una sola exhibición </w:t>
      </w:r>
    </w:p>
    <w:p w14:paraId="21C2B2E5" w14:textId="095D5556" w:rsidR="00B13704" w:rsidRDefault="00B13704" w:rsidP="00B13704">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Forma de Pago: 03, transferencia bancaria. </w:t>
      </w:r>
    </w:p>
    <w:p w14:paraId="18B3D89A" w14:textId="77777777" w:rsidR="00B13704" w:rsidRPr="00B13704" w:rsidRDefault="00B13704" w:rsidP="00B13704">
      <w:pPr>
        <w:pStyle w:val="Prrafodelista"/>
        <w:snapToGrid w:val="0"/>
        <w:ind w:left="705"/>
        <w:jc w:val="both"/>
        <w:rPr>
          <w:rFonts w:ascii="Arial" w:hAnsi="Arial" w:cs="Arial"/>
          <w:lang w:val="es-MX"/>
        </w:rPr>
      </w:pPr>
    </w:p>
    <w:p w14:paraId="2C0E6752" w14:textId="77F475BB" w:rsidR="00506504" w:rsidRDefault="00B13704" w:rsidP="00B13704">
      <w:pPr>
        <w:pStyle w:val="Prrafodelista"/>
        <w:snapToGrid w:val="0"/>
        <w:ind w:left="705"/>
        <w:jc w:val="both"/>
        <w:rPr>
          <w:rFonts w:ascii="Arial" w:hAnsi="Arial" w:cs="Arial"/>
          <w:lang w:val="es-MX"/>
        </w:rPr>
      </w:pPr>
      <w:r w:rsidRPr="00B13704">
        <w:rPr>
          <w:rFonts w:ascii="Arial" w:hAnsi="Arial" w:cs="Arial"/>
          <w:lang w:val="es-MX"/>
        </w:rPr>
        <w:t xml:space="preserve">En el mes de diciembre para los pagos que correspondan a servicios que por su naturaleza se deban registrar como pasivos circulantes, o bien, las fechas de entrega de los bienes, servicios se realicen en los últimos días del mes, se deberán apegar a lo señalado en la regla 2.7.1.32 “Expedición de CFDI por pagos realizados”, para lo cual, una vez realizado el pago los Administradores de los Contratos deberán enviar los CFDIS COMPLEMETO DE PAGO a la Subdirección de Cuentas por Pagar al correo electrónico  </w:t>
      </w:r>
      <w:hyperlink r:id="rId19" w:history="1">
        <w:r w:rsidR="009353E4" w:rsidRPr="009D4A1D">
          <w:rPr>
            <w:rStyle w:val="Hipervnculo"/>
            <w:rFonts w:ascii="Arial" w:hAnsi="Arial" w:cs="Arial"/>
            <w:lang w:val="es-MX"/>
          </w:rPr>
          <w:t>complementodepago.scp@ine.mx</w:t>
        </w:r>
      </w:hyperlink>
      <w:r w:rsidR="009353E4">
        <w:rPr>
          <w:rFonts w:ascii="Arial" w:hAnsi="Arial" w:cs="Arial"/>
          <w:lang w:val="es-MX"/>
        </w:rPr>
        <w:t xml:space="preserve"> </w:t>
      </w:r>
      <w:r w:rsidRPr="00B13704">
        <w:rPr>
          <w:rFonts w:ascii="Arial" w:hAnsi="Arial" w:cs="Arial"/>
          <w:lang w:val="es-MX"/>
        </w:rPr>
        <w:t xml:space="preserve">(indicando obligatoriamente como referencia el número de Oficio de Solicitud de Pago (OSP) con el que se pagó), a más tardar el quinto día natural del mes siguiente a aquel en que el </w:t>
      </w:r>
      <w:r w:rsidR="00853E08" w:rsidRPr="00B13704">
        <w:rPr>
          <w:rFonts w:ascii="Arial" w:hAnsi="Arial" w:cs="Arial"/>
          <w:lang w:val="es-MX"/>
        </w:rPr>
        <w:t>proveedor haya</w:t>
      </w:r>
      <w:r w:rsidRPr="00B13704">
        <w:rPr>
          <w:rFonts w:ascii="Arial" w:hAnsi="Arial" w:cs="Arial"/>
          <w:lang w:val="es-MX"/>
        </w:rPr>
        <w:t xml:space="preserve"> recibido el pago correspondiente.</w:t>
      </w:r>
    </w:p>
    <w:p w14:paraId="41B307F6" w14:textId="77777777" w:rsidR="00B13704" w:rsidRPr="00506504" w:rsidRDefault="00B13704" w:rsidP="00B13704">
      <w:pPr>
        <w:pStyle w:val="Prrafodelista"/>
        <w:snapToGrid w:val="0"/>
        <w:ind w:left="705"/>
        <w:jc w:val="both"/>
        <w:rPr>
          <w:rFonts w:ascii="Arial" w:hAnsi="Arial" w:cs="Arial"/>
          <w:lang w:val="es-MX"/>
        </w:rPr>
      </w:pPr>
    </w:p>
    <w:p w14:paraId="71B2B399"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413A0381" w14:textId="77777777" w:rsidR="00506504" w:rsidRPr="00506504" w:rsidRDefault="00506504" w:rsidP="00506504">
      <w:pPr>
        <w:pStyle w:val="Prrafodelista"/>
        <w:snapToGrid w:val="0"/>
        <w:ind w:left="705"/>
        <w:jc w:val="both"/>
        <w:rPr>
          <w:rFonts w:ascii="Arial" w:hAnsi="Arial" w:cs="Arial"/>
          <w:lang w:val="es-MX"/>
        </w:rPr>
      </w:pPr>
    </w:p>
    <w:p w14:paraId="6FA0FAC7" w14:textId="77777777" w:rsid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La presentación del CFDI deberá ser a nombre de:</w:t>
      </w:r>
    </w:p>
    <w:p w14:paraId="0522140C" w14:textId="77777777" w:rsidR="00506504" w:rsidRPr="00506504" w:rsidRDefault="00506504" w:rsidP="00506504">
      <w:pPr>
        <w:pStyle w:val="Prrafodelista"/>
        <w:snapToGrid w:val="0"/>
        <w:ind w:left="705"/>
        <w:jc w:val="both"/>
        <w:rPr>
          <w:rFonts w:ascii="Arial" w:hAnsi="Arial" w:cs="Arial"/>
          <w:lang w:val="es-MX"/>
        </w:rPr>
      </w:pPr>
    </w:p>
    <w:p w14:paraId="0DC18A6C" w14:textId="77777777" w:rsidR="00506504" w:rsidRPr="00506504" w:rsidRDefault="00506504" w:rsidP="00506504">
      <w:pPr>
        <w:pStyle w:val="Prrafodelista"/>
        <w:snapToGrid w:val="0"/>
        <w:ind w:left="705"/>
        <w:jc w:val="both"/>
        <w:rPr>
          <w:rFonts w:ascii="Arial" w:hAnsi="Arial" w:cs="Arial"/>
          <w:lang w:val="es-MX"/>
        </w:rPr>
      </w:pPr>
      <w:r w:rsidRPr="00506504">
        <w:rPr>
          <w:rFonts w:ascii="Arial" w:hAnsi="Arial" w:cs="Arial"/>
          <w:lang w:val="es-MX"/>
        </w:rPr>
        <w:t>Razón Social: Instituto Nacional Electoral R.F.C.: INE140404NI0</w:t>
      </w:r>
    </w:p>
    <w:p w14:paraId="1068D6B7" w14:textId="54E81AE3" w:rsidR="00F717AB" w:rsidRDefault="00506504" w:rsidP="00506504">
      <w:pPr>
        <w:pStyle w:val="Prrafodelista"/>
        <w:snapToGrid w:val="0"/>
        <w:ind w:left="705"/>
        <w:jc w:val="both"/>
        <w:rPr>
          <w:rFonts w:ascii="Arial" w:hAnsi="Arial" w:cs="Arial"/>
          <w:lang w:val="es-MX"/>
        </w:rPr>
      </w:pPr>
      <w:r w:rsidRPr="00506504">
        <w:rPr>
          <w:rFonts w:ascii="Arial" w:hAnsi="Arial" w:cs="Arial"/>
          <w:lang w:val="es-MX"/>
        </w:rPr>
        <w:t>Domicilio Fiscal: Viaducto Tlalpan No. 100, Col. Arenal Tepepan, Alcaldía Tlalpan, Código Postal 14610, Ciudad de México.</w:t>
      </w:r>
    </w:p>
    <w:p w14:paraId="34B3A4B0" w14:textId="77777777" w:rsidR="00506504" w:rsidRPr="0007104D" w:rsidRDefault="00506504" w:rsidP="00506504">
      <w:pPr>
        <w:pStyle w:val="Prrafodelista"/>
        <w:snapToGrid w:val="0"/>
        <w:ind w:left="705"/>
        <w:jc w:val="both"/>
        <w:rPr>
          <w:rFonts w:ascii="Arial" w:hAnsi="Arial" w:cs="Arial"/>
        </w:rPr>
      </w:pP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9" w:name="_Toc491861687"/>
      <w:bookmarkStart w:id="160" w:name="_Toc499053747"/>
      <w:bookmarkStart w:id="161" w:name="_Toc230799795"/>
      <w:bookmarkEnd w:id="155"/>
      <w:r w:rsidRPr="00DC4C0D">
        <w:rPr>
          <w:rFonts w:cs="Arial"/>
          <w:bCs/>
          <w:color w:val="244061" w:themeColor="accent1" w:themeShade="80"/>
          <w:sz w:val="20"/>
        </w:rPr>
        <w:t>Impuestos y derechos</w:t>
      </w:r>
      <w:bookmarkEnd w:id="156"/>
      <w:bookmarkEnd w:id="157"/>
      <w:bookmarkEnd w:id="158"/>
      <w:bookmarkEnd w:id="159"/>
      <w:bookmarkEnd w:id="160"/>
      <w:r w:rsidR="00A71387" w:rsidRPr="00DC4C0D">
        <w:rPr>
          <w:rFonts w:cs="Arial"/>
          <w:bCs/>
          <w:color w:val="244061" w:themeColor="accent1" w:themeShade="80"/>
          <w:sz w:val="20"/>
        </w:rPr>
        <w:t>.</w:t>
      </w:r>
      <w:bookmarkEnd w:id="161"/>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62" w:name="_Toc289064570"/>
      <w:bookmarkStart w:id="163" w:name="_Toc314085307"/>
      <w:bookmarkStart w:id="164"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65" w:name="_Toc491861688"/>
      <w:bookmarkStart w:id="166" w:name="_Toc499053748"/>
      <w:bookmarkStart w:id="167" w:name="_Toc230799796"/>
      <w:r w:rsidRPr="00DC4C0D">
        <w:rPr>
          <w:rFonts w:cs="Arial"/>
          <w:bCs/>
          <w:color w:val="244061" w:themeColor="accent1" w:themeShade="80"/>
          <w:sz w:val="20"/>
        </w:rPr>
        <w:t>Transferencia de derechos</w:t>
      </w:r>
      <w:bookmarkEnd w:id="162"/>
      <w:bookmarkEnd w:id="163"/>
      <w:bookmarkEnd w:id="164"/>
      <w:bookmarkEnd w:id="165"/>
      <w:bookmarkEnd w:id="166"/>
      <w:r w:rsidR="00A71387" w:rsidRPr="00DC4C0D">
        <w:rPr>
          <w:rFonts w:cs="Arial"/>
          <w:bCs/>
          <w:color w:val="244061" w:themeColor="accent1" w:themeShade="80"/>
          <w:sz w:val="20"/>
        </w:rPr>
        <w:t>.</w:t>
      </w:r>
      <w:bookmarkEnd w:id="167"/>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68" w:name="_Toc284333672"/>
      <w:bookmarkStart w:id="169" w:name="_Toc298407610"/>
      <w:bookmarkStart w:id="170" w:name="_Toc314085308"/>
      <w:bookmarkStart w:id="171" w:name="_Toc314094129"/>
      <w:bookmarkStart w:id="172" w:name="_Toc491861689"/>
      <w:bookmarkStart w:id="173" w:name="_Toc499053749"/>
      <w:bookmarkStart w:id="174" w:name="_Toc230799797"/>
      <w:r w:rsidRPr="00DC4C0D">
        <w:rPr>
          <w:rFonts w:cs="Arial"/>
          <w:bCs/>
          <w:color w:val="244061" w:themeColor="accent1" w:themeShade="80"/>
          <w:sz w:val="20"/>
        </w:rPr>
        <w:t xml:space="preserve">Derechos de Autor y Propiedad </w:t>
      </w:r>
      <w:bookmarkEnd w:id="168"/>
      <w:bookmarkEnd w:id="169"/>
      <w:bookmarkEnd w:id="170"/>
      <w:bookmarkEnd w:id="171"/>
      <w:bookmarkEnd w:id="172"/>
      <w:bookmarkEnd w:id="173"/>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74"/>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75" w:name="_Toc299017183"/>
      <w:bookmarkStart w:id="176" w:name="_Toc299018343"/>
      <w:bookmarkStart w:id="177" w:name="_Toc314085309"/>
      <w:bookmarkStart w:id="178"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Default="00813354" w:rsidP="00813354">
      <w:pPr>
        <w:pStyle w:val="E2"/>
        <w:spacing w:after="240"/>
        <w:ind w:left="705"/>
        <w:rPr>
          <w:rFonts w:cs="Arial"/>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Pr="00813354">
        <w:rPr>
          <w:rFonts w:cs="Arial"/>
          <w:sz w:val="20"/>
          <w:lang w:val="es-MX"/>
        </w:rPr>
        <w:t>.</w:t>
      </w:r>
    </w:p>
    <w:p w14:paraId="651EF1C7" w14:textId="77777777" w:rsidR="005F069E" w:rsidRDefault="005F069E" w:rsidP="005F069E">
      <w:pPr>
        <w:pStyle w:val="E2"/>
        <w:ind w:left="705"/>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9" w:name="_Toc491861690"/>
      <w:bookmarkStart w:id="180" w:name="_Toc499053750"/>
      <w:bookmarkStart w:id="181" w:name="_Toc230799798"/>
      <w:r w:rsidRPr="00DC4C0D">
        <w:rPr>
          <w:rFonts w:cs="Arial"/>
          <w:bCs/>
          <w:color w:val="244061" w:themeColor="accent1" w:themeShade="80"/>
          <w:sz w:val="20"/>
        </w:rPr>
        <w:t>Transparencia y Acceso a la Información Pública</w:t>
      </w:r>
      <w:bookmarkEnd w:id="175"/>
      <w:bookmarkEnd w:id="176"/>
      <w:bookmarkEnd w:id="177"/>
      <w:bookmarkEnd w:id="178"/>
      <w:bookmarkEnd w:id="179"/>
      <w:bookmarkEnd w:id="180"/>
      <w:r w:rsidR="00A71387" w:rsidRPr="00DC4C0D">
        <w:rPr>
          <w:rFonts w:cs="Arial"/>
          <w:bCs/>
          <w:color w:val="244061" w:themeColor="accent1" w:themeShade="80"/>
          <w:sz w:val="20"/>
        </w:rPr>
        <w:t>.</w:t>
      </w:r>
      <w:bookmarkEnd w:id="181"/>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82" w:name="_Toc289064573"/>
      <w:bookmarkStart w:id="183" w:name="_Toc314085310"/>
      <w:bookmarkStart w:id="184" w:name="_Toc314094131"/>
      <w:bookmarkStart w:id="185" w:name="_Toc491861691"/>
      <w:bookmarkStart w:id="186" w:name="_Toc499053751"/>
      <w:bookmarkStart w:id="187" w:name="_Toc230799799"/>
      <w:r w:rsidRPr="006A11CA">
        <w:rPr>
          <w:rFonts w:cs="Arial"/>
          <w:bCs/>
          <w:color w:val="244061" w:themeColor="accent1" w:themeShade="80"/>
          <w:sz w:val="20"/>
        </w:rPr>
        <w:t>Responsabilidad laboral</w:t>
      </w:r>
      <w:bookmarkEnd w:id="182"/>
      <w:bookmarkEnd w:id="183"/>
      <w:bookmarkEnd w:id="184"/>
      <w:bookmarkEnd w:id="185"/>
      <w:bookmarkEnd w:id="186"/>
      <w:r w:rsidR="00A71387" w:rsidRPr="006A11CA">
        <w:rPr>
          <w:rFonts w:cs="Arial"/>
          <w:bCs/>
          <w:color w:val="244061" w:themeColor="accent1" w:themeShade="80"/>
          <w:sz w:val="20"/>
        </w:rPr>
        <w:t>.</w:t>
      </w:r>
      <w:bookmarkEnd w:id="187"/>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8" w:name="_Toc289064578"/>
      <w:bookmarkStart w:id="189" w:name="_Toc314085311"/>
      <w:bookmarkStart w:id="190" w:name="_Toc314094132"/>
      <w:bookmarkStart w:id="191" w:name="_Toc434004096"/>
      <w:bookmarkStart w:id="192" w:name="_Toc496883312"/>
      <w:bookmarkStart w:id="193" w:name="_Toc510612314"/>
      <w:bookmarkStart w:id="194" w:name="_Toc230799800"/>
      <w:bookmarkStart w:id="195" w:name="_Toc314085312"/>
      <w:bookmarkStart w:id="196" w:name="_Toc314094133"/>
      <w:bookmarkStart w:id="197" w:name="_Toc434004097"/>
      <w:bookmarkStart w:id="198" w:name="_Toc309618095"/>
      <w:bookmarkStart w:id="199" w:name="_Toc314094169"/>
      <w:bookmarkStart w:id="200" w:name="_Toc311547462"/>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sidRPr="00F452E3">
        <w:rPr>
          <w:rFonts w:cs="Arial"/>
          <w:bCs/>
          <w:color w:val="244061" w:themeColor="accent1" w:themeShade="80"/>
          <w:sz w:val="20"/>
        </w:rPr>
        <w:t>INSTRUCCIONES PARA ELABORAR LA OFERTA TÉCNICA Y LA OFERTA ECONÓMICA</w:t>
      </w:r>
      <w:bookmarkEnd w:id="188"/>
      <w:bookmarkEnd w:id="189"/>
      <w:bookmarkEnd w:id="190"/>
      <w:bookmarkEnd w:id="191"/>
      <w:bookmarkEnd w:id="192"/>
      <w:bookmarkEnd w:id="193"/>
      <w:bookmarkEnd w:id="194"/>
    </w:p>
    <w:p w14:paraId="46F40E59" w14:textId="77777777" w:rsidR="00CF7459" w:rsidRPr="00677CB9" w:rsidRDefault="00CF7459" w:rsidP="00AD40E4">
      <w:pPr>
        <w:numPr>
          <w:ilvl w:val="0"/>
          <w:numId w:val="73"/>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AD40E4">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AD40E4">
      <w:pPr>
        <w:numPr>
          <w:ilvl w:val="0"/>
          <w:numId w:val="73"/>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0AD40E4">
      <w:pPr>
        <w:pStyle w:val="E2"/>
        <w:numPr>
          <w:ilvl w:val="0"/>
          <w:numId w:val="73"/>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w:t>
      </w:r>
      <w:proofErr w:type="gramStart"/>
      <w:r w:rsidRPr="054BADB3">
        <w:rPr>
          <w:rFonts w:cs="Arial"/>
          <w:sz w:val="20"/>
          <w:lang w:val="es-ES"/>
        </w:rPr>
        <w:t>la misma</w:t>
      </w:r>
      <w:proofErr w:type="gramEnd"/>
      <w:r w:rsidRPr="054BADB3">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0AD40E4">
      <w:pPr>
        <w:pStyle w:val="E2"/>
        <w:numPr>
          <w:ilvl w:val="0"/>
          <w:numId w:val="73"/>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0AD40E4">
      <w:pPr>
        <w:pStyle w:val="E2"/>
        <w:numPr>
          <w:ilvl w:val="0"/>
          <w:numId w:val="73"/>
        </w:numPr>
        <w:spacing w:before="120" w:after="120"/>
        <w:ind w:left="993" w:hanging="284"/>
        <w:rPr>
          <w:rFonts w:cs="Arial"/>
          <w:sz w:val="20"/>
          <w:u w:val="single"/>
          <w:lang w:val="es-ES"/>
        </w:rPr>
      </w:pPr>
      <w:r w:rsidRPr="0DA81E45">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AD40E4">
      <w:pPr>
        <w:pStyle w:val="E2"/>
        <w:numPr>
          <w:ilvl w:val="0"/>
          <w:numId w:val="73"/>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w:t>
      </w:r>
      <w:r w:rsidRPr="00677CB9">
        <w:rPr>
          <w:rFonts w:cs="Arial"/>
          <w:sz w:val="20"/>
        </w:rPr>
        <w:lastRenderedPageBreak/>
        <w:t>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201" w:name="_Toc510612315"/>
      <w:bookmarkStart w:id="202" w:name="_Toc230799801"/>
      <w:r w:rsidRPr="00E30171">
        <w:rPr>
          <w:rFonts w:cs="Arial"/>
          <w:color w:val="244061" w:themeColor="accent1" w:themeShade="80"/>
          <w:kern w:val="32"/>
          <w:sz w:val="20"/>
        </w:rPr>
        <w:t>PARTICIPACIÓN EN EL PROCEDIMIENTO Y PRESENTACIÓN DE PROPOSICIONES</w:t>
      </w:r>
      <w:bookmarkEnd w:id="195"/>
      <w:bookmarkEnd w:id="196"/>
      <w:bookmarkEnd w:id="197"/>
      <w:bookmarkEnd w:id="201"/>
      <w:bookmarkEnd w:id="202"/>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203" w:name="_Toc314030195"/>
      <w:bookmarkStart w:id="204" w:name="_Toc314085313"/>
      <w:bookmarkStart w:id="205" w:name="_Toc314094134"/>
      <w:bookmarkStart w:id="206" w:name="_Toc314804490"/>
      <w:bookmarkStart w:id="207" w:name="_Toc314804555"/>
      <w:bookmarkStart w:id="208" w:name="_Toc315905503"/>
      <w:bookmarkStart w:id="209" w:name="_Toc316315419"/>
      <w:bookmarkStart w:id="210" w:name="_Toc316316305"/>
      <w:bookmarkStart w:id="211" w:name="_Toc327181253"/>
      <w:bookmarkStart w:id="212" w:name="_Toc329602569"/>
      <w:bookmarkStart w:id="213" w:name="_Toc382993247"/>
      <w:bookmarkStart w:id="214" w:name="_Toc390246814"/>
      <w:bookmarkStart w:id="215" w:name="_Toc390699230"/>
      <w:bookmarkStart w:id="216" w:name="_Toc396148585"/>
      <w:bookmarkStart w:id="217" w:name="_Toc405207171"/>
      <w:bookmarkStart w:id="218" w:name="_Toc414448108"/>
      <w:bookmarkStart w:id="219" w:name="_Toc434003979"/>
      <w:bookmarkStart w:id="220" w:name="_Toc434004098"/>
      <w:bookmarkStart w:id="221" w:name="_Toc464498299"/>
      <w:bookmarkStart w:id="222" w:name="_Toc464498704"/>
      <w:bookmarkStart w:id="223" w:name="_Toc487209315"/>
      <w:bookmarkStart w:id="224" w:name="_Toc488428628"/>
      <w:bookmarkStart w:id="225" w:name="_Toc491180956"/>
      <w:bookmarkStart w:id="226" w:name="_Toc492377916"/>
      <w:bookmarkStart w:id="227" w:name="_Toc493501618"/>
      <w:bookmarkStart w:id="228" w:name="_Toc494211577"/>
      <w:bookmarkStart w:id="229" w:name="_Toc496883314"/>
      <w:bookmarkStart w:id="230" w:name="_Toc498523195"/>
      <w:bookmarkStart w:id="231" w:name="_Toc505704873"/>
      <w:bookmarkStart w:id="232" w:name="_Toc510612316"/>
      <w:bookmarkStart w:id="233" w:name="_Toc527963292"/>
      <w:bookmarkStart w:id="234" w:name="_Toc528680679"/>
      <w:bookmarkStart w:id="235" w:name="_Toc25083225"/>
      <w:bookmarkStart w:id="236" w:name="_Toc25841865"/>
      <w:bookmarkStart w:id="237" w:name="_Toc25919710"/>
      <w:bookmarkStart w:id="238" w:name="_Toc26174833"/>
      <w:bookmarkStart w:id="239" w:name="_Toc49502867"/>
      <w:bookmarkStart w:id="240" w:name="_Toc54950969"/>
      <w:bookmarkStart w:id="241" w:name="_Toc58356916"/>
      <w:bookmarkStart w:id="242" w:name="_Toc62742118"/>
      <w:bookmarkStart w:id="243" w:name="_Toc83994865"/>
      <w:bookmarkStart w:id="244" w:name="_Toc83994974"/>
      <w:bookmarkStart w:id="245" w:name="_Toc84871693"/>
      <w:bookmarkStart w:id="246" w:name="_Toc148645090"/>
      <w:bookmarkStart w:id="247" w:name="_Toc148704308"/>
      <w:bookmarkStart w:id="248" w:name="_Toc227152562"/>
      <w:bookmarkStart w:id="249" w:name="_Toc230360909"/>
      <w:bookmarkStart w:id="250" w:name="_Toc230361061"/>
      <w:bookmarkStart w:id="251" w:name="_Toc230799802"/>
      <w:r w:rsidRPr="00E30171">
        <w:rPr>
          <w:rFonts w:cs="Arial"/>
          <w:bCs/>
          <w:color w:val="244061" w:themeColor="accent1" w:themeShade="80"/>
          <w:sz w:val="20"/>
        </w:rPr>
        <w:t>Condiciones establecidas para la participación en los actos del procedimiento</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52" w:name="_Toc309618065"/>
      <w:bookmarkStart w:id="253" w:name="_Toc314030196"/>
      <w:bookmarkStart w:id="254" w:name="_Toc314085314"/>
      <w:bookmarkStart w:id="255" w:name="_Toc314094135"/>
      <w:bookmarkStart w:id="256" w:name="_Toc314804491"/>
      <w:bookmarkStart w:id="257" w:name="_Toc314804556"/>
      <w:bookmarkStart w:id="258" w:name="_Toc315905504"/>
      <w:bookmarkStart w:id="259" w:name="_Toc316315420"/>
      <w:bookmarkStart w:id="260" w:name="_Toc316316306"/>
      <w:bookmarkStart w:id="261" w:name="_Toc327181254"/>
      <w:bookmarkStart w:id="262" w:name="_Toc329602570"/>
      <w:bookmarkStart w:id="263" w:name="_Toc382992956"/>
      <w:bookmarkStart w:id="264" w:name="_Toc383184929"/>
      <w:bookmarkStart w:id="265" w:name="_Toc383788306"/>
      <w:bookmarkStart w:id="266" w:name="_Toc390935270"/>
      <w:bookmarkStart w:id="267" w:name="_Toc409002213"/>
      <w:bookmarkStart w:id="268" w:name="_Toc422232834"/>
      <w:bookmarkStart w:id="269" w:name="_Toc427242072"/>
      <w:bookmarkStart w:id="270" w:name="_Toc428879784"/>
      <w:bookmarkStart w:id="271" w:name="_Toc447120309"/>
      <w:bookmarkStart w:id="272" w:name="_Toc452121377"/>
      <w:bookmarkStart w:id="273" w:name="_Toc464498300"/>
      <w:bookmarkStart w:id="274" w:name="_Toc464498705"/>
      <w:bookmarkStart w:id="275" w:name="_Toc487209316"/>
      <w:bookmarkStart w:id="276" w:name="_Toc488428629"/>
      <w:bookmarkStart w:id="277" w:name="_Toc491180957"/>
      <w:bookmarkStart w:id="278" w:name="_Toc492377917"/>
      <w:bookmarkStart w:id="279" w:name="_Toc493501619"/>
      <w:bookmarkStart w:id="280" w:name="_Toc494211578"/>
      <w:bookmarkStart w:id="281" w:name="_Toc496883315"/>
      <w:bookmarkStart w:id="282" w:name="_Toc498523196"/>
      <w:bookmarkStart w:id="283" w:name="_Toc505704874"/>
      <w:bookmarkStart w:id="284" w:name="_Toc510612317"/>
      <w:bookmarkStart w:id="285" w:name="_Toc527963293"/>
      <w:bookmarkStart w:id="286" w:name="_Toc528680680"/>
      <w:bookmarkStart w:id="287" w:name="_Toc25083226"/>
      <w:bookmarkStart w:id="288" w:name="_Toc25841866"/>
      <w:bookmarkStart w:id="289" w:name="_Toc25919711"/>
      <w:bookmarkStart w:id="290" w:name="_Toc26174834"/>
      <w:bookmarkStart w:id="291" w:name="_Toc49502868"/>
      <w:bookmarkStart w:id="292" w:name="_Toc54950970"/>
      <w:bookmarkStart w:id="293" w:name="_Toc58356917"/>
      <w:bookmarkStart w:id="294" w:name="_Toc62742119"/>
      <w:bookmarkStart w:id="295" w:name="_Toc83994866"/>
      <w:bookmarkStart w:id="296" w:name="_Toc83994975"/>
      <w:bookmarkStart w:id="297" w:name="_Toc84871694"/>
      <w:bookmarkStart w:id="298" w:name="_Toc148645091"/>
      <w:bookmarkStart w:id="299" w:name="_Toc148704309"/>
      <w:bookmarkStart w:id="300" w:name="_Toc227152563"/>
      <w:bookmarkStart w:id="301" w:name="_Toc230360910"/>
      <w:bookmarkStart w:id="302" w:name="_Toc230361062"/>
      <w:bookmarkStart w:id="303" w:name="_Toc230799803"/>
      <w:r w:rsidRPr="00B3558E">
        <w:rPr>
          <w:rFonts w:cs="Arial"/>
          <w:bCs/>
          <w:color w:val="244061" w:themeColor="accent1" w:themeShade="80"/>
          <w:sz w:val="20"/>
        </w:rPr>
        <w:t>Licitantes que no podrán participar en el presente procedimiento</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14:paraId="0E258F69" w14:textId="03A6B1D2"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5241B0">
        <w:rPr>
          <w:rFonts w:ascii="Arial" w:hAnsi="Arial" w:cs="Arial"/>
        </w:rPr>
        <w:t xml:space="preserve">, </w:t>
      </w:r>
      <w:r w:rsidR="00067652">
        <w:rPr>
          <w:rFonts w:ascii="Arial" w:hAnsi="Arial" w:cs="Arial"/>
        </w:rPr>
        <w:t xml:space="preserve">49, fracción IX, </w:t>
      </w:r>
      <w:r w:rsidR="005241B0">
        <w:rPr>
          <w:rFonts w:ascii="Arial" w:hAnsi="Arial" w:cs="Arial"/>
        </w:rPr>
        <w:t xml:space="preserve">67 </w:t>
      </w:r>
      <w:r w:rsidRPr="004C4800">
        <w:rPr>
          <w:rFonts w:ascii="Arial" w:hAnsi="Arial" w:cs="Arial"/>
        </w:rPr>
        <w:t xml:space="preserve">y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52F14BA6" w14:textId="77777777" w:rsidR="005762F2" w:rsidRDefault="005762F2" w:rsidP="00167BFB">
      <w:pPr>
        <w:pStyle w:val="Prrafodelista"/>
        <w:spacing w:before="120" w:after="120"/>
        <w:ind w:left="705"/>
        <w:jc w:val="both"/>
        <w:rPr>
          <w:rFonts w:ascii="Arial" w:hAnsi="Arial" w:cs="Arial"/>
          <w:snapToGrid/>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304" w:name="_Toc309618066"/>
      <w:bookmarkStart w:id="305" w:name="_Toc314030197"/>
      <w:bookmarkStart w:id="306" w:name="_Toc314085315"/>
      <w:bookmarkStart w:id="307" w:name="_Toc314094136"/>
      <w:bookmarkStart w:id="308" w:name="_Toc314804492"/>
      <w:bookmarkStart w:id="309" w:name="_Toc314804557"/>
      <w:bookmarkStart w:id="310" w:name="_Toc315905505"/>
      <w:bookmarkStart w:id="311" w:name="_Toc316315421"/>
      <w:bookmarkStart w:id="312" w:name="_Toc316316307"/>
      <w:bookmarkStart w:id="313" w:name="_Toc327181255"/>
      <w:bookmarkStart w:id="314" w:name="_Toc329602571"/>
      <w:bookmarkStart w:id="315" w:name="_Toc382992957"/>
      <w:bookmarkStart w:id="316" w:name="_Toc383184930"/>
      <w:bookmarkStart w:id="317" w:name="_Toc383788307"/>
      <w:bookmarkStart w:id="318" w:name="_Toc390935271"/>
      <w:bookmarkStart w:id="319" w:name="_Toc409002214"/>
      <w:bookmarkStart w:id="320" w:name="_Toc422232835"/>
      <w:bookmarkStart w:id="321" w:name="_Toc427242073"/>
      <w:bookmarkStart w:id="322" w:name="_Toc428879785"/>
      <w:bookmarkStart w:id="323" w:name="_Toc447120310"/>
      <w:bookmarkStart w:id="324" w:name="_Toc452121378"/>
      <w:bookmarkStart w:id="325" w:name="_Toc464498301"/>
      <w:bookmarkStart w:id="326" w:name="_Toc464498706"/>
      <w:bookmarkStart w:id="327" w:name="_Toc487209317"/>
      <w:bookmarkStart w:id="328" w:name="_Toc488428630"/>
      <w:bookmarkStart w:id="329" w:name="_Toc491180958"/>
      <w:bookmarkStart w:id="330" w:name="_Toc492377918"/>
      <w:bookmarkStart w:id="331" w:name="_Toc493501620"/>
      <w:bookmarkStart w:id="332" w:name="_Toc494211579"/>
      <w:bookmarkStart w:id="333" w:name="_Toc496883316"/>
      <w:bookmarkStart w:id="334" w:name="_Toc498523197"/>
      <w:bookmarkStart w:id="335" w:name="_Toc505704875"/>
      <w:bookmarkStart w:id="336" w:name="_Toc510612318"/>
      <w:bookmarkStart w:id="337" w:name="_Toc527963294"/>
      <w:bookmarkStart w:id="338" w:name="_Toc528680681"/>
      <w:bookmarkStart w:id="339" w:name="_Toc25083227"/>
      <w:bookmarkStart w:id="340" w:name="_Toc25841867"/>
      <w:bookmarkStart w:id="341" w:name="_Toc25919712"/>
      <w:bookmarkStart w:id="342" w:name="_Toc26174835"/>
      <w:bookmarkStart w:id="343" w:name="_Toc49502869"/>
      <w:bookmarkStart w:id="344" w:name="_Toc54950971"/>
      <w:bookmarkStart w:id="345" w:name="_Toc58356918"/>
      <w:bookmarkStart w:id="346" w:name="_Toc62742120"/>
      <w:bookmarkStart w:id="347" w:name="_Toc83994867"/>
      <w:bookmarkStart w:id="348" w:name="_Toc83994976"/>
      <w:bookmarkStart w:id="349" w:name="_Toc84871695"/>
      <w:bookmarkStart w:id="350" w:name="_Toc148645092"/>
      <w:bookmarkStart w:id="351" w:name="_Toc148704310"/>
      <w:bookmarkStart w:id="352" w:name="_Toc227152564"/>
      <w:bookmarkStart w:id="353" w:name="_Toc230360911"/>
      <w:bookmarkStart w:id="354" w:name="_Toc230361063"/>
      <w:bookmarkStart w:id="355" w:name="_Toc230799804"/>
      <w:r w:rsidRPr="006B4BE5">
        <w:rPr>
          <w:rFonts w:cs="Arial"/>
          <w:bCs/>
          <w:color w:val="244061" w:themeColor="accent1" w:themeShade="80"/>
          <w:sz w:val="20"/>
        </w:rPr>
        <w:t>Para el caso de presentación de proposiciones conjuntas</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56" w:name="_Toc314085316"/>
      <w:bookmarkStart w:id="357" w:name="_Toc314094137"/>
      <w:bookmarkStart w:id="358" w:name="_Toc510612319"/>
      <w:bookmarkStart w:id="359" w:name="_Toc230799805"/>
      <w:r w:rsidRPr="001766A3">
        <w:rPr>
          <w:rFonts w:cs="Arial"/>
          <w:bCs/>
          <w:color w:val="244061" w:themeColor="accent1" w:themeShade="80"/>
          <w:sz w:val="20"/>
        </w:rPr>
        <w:t>CONTENIDO DE LAS PROPOSICIONES</w:t>
      </w:r>
      <w:bookmarkEnd w:id="356"/>
      <w:bookmarkEnd w:id="357"/>
      <w:bookmarkEnd w:id="358"/>
      <w:bookmarkEnd w:id="359"/>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60" w:name="_Toc289064580"/>
      <w:bookmarkStart w:id="361" w:name="_Toc310514790"/>
      <w:bookmarkStart w:id="362" w:name="_Toc312083756"/>
      <w:bookmarkStart w:id="363" w:name="_Toc312402701"/>
      <w:bookmarkStart w:id="364" w:name="_Toc314002686"/>
      <w:bookmarkStart w:id="365" w:name="_Toc314030199"/>
      <w:bookmarkStart w:id="366" w:name="_Toc314085317"/>
      <w:bookmarkStart w:id="367" w:name="_Toc314094138"/>
      <w:bookmarkStart w:id="368" w:name="_Toc314804494"/>
      <w:bookmarkStart w:id="369" w:name="_Toc314804559"/>
      <w:bookmarkStart w:id="370" w:name="_Toc315905507"/>
      <w:bookmarkStart w:id="371" w:name="_Toc316315423"/>
      <w:bookmarkStart w:id="372" w:name="_Toc316316309"/>
      <w:bookmarkStart w:id="373" w:name="_Toc327181257"/>
      <w:bookmarkStart w:id="374" w:name="_Toc329602573"/>
      <w:bookmarkStart w:id="375" w:name="_Toc382992959"/>
      <w:bookmarkStart w:id="376" w:name="_Toc383184932"/>
      <w:bookmarkStart w:id="377" w:name="_Toc383788309"/>
      <w:bookmarkStart w:id="378" w:name="_Toc390935273"/>
      <w:bookmarkStart w:id="379" w:name="_Toc409002216"/>
      <w:bookmarkStart w:id="380" w:name="_Toc422232837"/>
      <w:bookmarkStart w:id="381" w:name="_Toc427242075"/>
      <w:bookmarkStart w:id="382" w:name="_Toc428879787"/>
      <w:bookmarkStart w:id="383" w:name="_Toc447120312"/>
      <w:bookmarkStart w:id="384" w:name="_Toc452121380"/>
      <w:bookmarkStart w:id="385" w:name="_Toc464498303"/>
      <w:bookmarkStart w:id="386" w:name="_Toc464498708"/>
      <w:bookmarkStart w:id="387" w:name="_Toc487209319"/>
      <w:bookmarkStart w:id="388" w:name="_Toc488428632"/>
      <w:bookmarkStart w:id="389" w:name="_Toc491180960"/>
      <w:bookmarkStart w:id="390" w:name="_Toc492377920"/>
      <w:bookmarkStart w:id="391" w:name="_Toc493501622"/>
      <w:bookmarkStart w:id="392" w:name="_Toc494211581"/>
      <w:bookmarkStart w:id="393" w:name="_Toc496883318"/>
      <w:bookmarkStart w:id="394" w:name="_Toc498523199"/>
      <w:bookmarkStart w:id="395" w:name="_Toc505704877"/>
      <w:bookmarkStart w:id="396" w:name="_Toc510612320"/>
      <w:bookmarkStart w:id="397" w:name="_Toc527963296"/>
      <w:bookmarkStart w:id="398"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99" w:name="_Toc25083229"/>
      <w:bookmarkStart w:id="400" w:name="_Toc25841869"/>
      <w:bookmarkStart w:id="401" w:name="_Toc25919714"/>
      <w:bookmarkStart w:id="402" w:name="_Toc26174837"/>
      <w:bookmarkStart w:id="403" w:name="_Toc148645094"/>
      <w:bookmarkStart w:id="404" w:name="_Toc148704312"/>
      <w:bookmarkStart w:id="405" w:name="_Toc227152566"/>
      <w:bookmarkStart w:id="406" w:name="_Toc230360913"/>
      <w:bookmarkStart w:id="407" w:name="_Toc230361065"/>
      <w:bookmarkStart w:id="408" w:name="_Toc230799806"/>
      <w:bookmarkStart w:id="409" w:name="_Toc49502871"/>
      <w:bookmarkStart w:id="410" w:name="_Toc54950973"/>
      <w:bookmarkStart w:id="411" w:name="_Toc58356920"/>
      <w:bookmarkStart w:id="412" w:name="_Toc62742122"/>
      <w:bookmarkStart w:id="413" w:name="_Toc83994869"/>
      <w:bookmarkStart w:id="414" w:name="_Toc83994978"/>
      <w:bookmarkStart w:id="415" w:name="_Toc84871697"/>
      <w:r w:rsidRPr="003C3E39">
        <w:rPr>
          <w:rFonts w:cs="Arial"/>
          <w:bCs/>
          <w:color w:val="244061" w:themeColor="accent1" w:themeShade="80"/>
          <w:sz w:val="20"/>
        </w:rPr>
        <w:t>Documentación distinta a la oferta técnica y la oferta económica</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r w:rsidR="00DC1D2A" w:rsidRPr="003C3E39">
        <w:rPr>
          <w:rFonts w:cs="Arial"/>
          <w:bCs/>
          <w:color w:val="244061" w:themeColor="accent1" w:themeShade="80"/>
          <w:sz w:val="20"/>
        </w:rPr>
        <w:t xml:space="preserve"> </w:t>
      </w:r>
      <w:bookmarkEnd w:id="409"/>
      <w:bookmarkEnd w:id="410"/>
      <w:bookmarkEnd w:id="411"/>
      <w:bookmarkEnd w:id="412"/>
      <w:bookmarkEnd w:id="413"/>
      <w:bookmarkEnd w:id="414"/>
      <w:bookmarkEnd w:id="415"/>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416"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16"/>
    <w:p w14:paraId="583B36C3" w14:textId="495F564A" w:rsidR="00A00EEC" w:rsidRPr="00A00EEC" w:rsidRDefault="00A00EEC" w:rsidP="00AD40E4">
      <w:pPr>
        <w:pStyle w:val="Texto0"/>
        <w:numPr>
          <w:ilvl w:val="0"/>
          <w:numId w:val="80"/>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w:t>
      </w:r>
      <w:r w:rsidRPr="00A00EEC">
        <w:rPr>
          <w:sz w:val="20"/>
        </w:rPr>
        <w:lastRenderedPageBreak/>
        <w:t xml:space="preserve">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20"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rsidP="00AD40E4">
      <w:pPr>
        <w:pStyle w:val="Texto0"/>
        <w:numPr>
          <w:ilvl w:val="0"/>
          <w:numId w:val="80"/>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rsidP="00AD40E4">
      <w:pPr>
        <w:pStyle w:val="Texto0"/>
        <w:numPr>
          <w:ilvl w:val="0"/>
          <w:numId w:val="80"/>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732A8604" w:rsidR="00D455BB" w:rsidRDefault="00A00EEC" w:rsidP="00AD40E4">
      <w:pPr>
        <w:pStyle w:val="Texto0"/>
        <w:numPr>
          <w:ilvl w:val="0"/>
          <w:numId w:val="80"/>
        </w:numPr>
        <w:spacing w:before="120" w:after="120"/>
        <w:ind w:left="993"/>
        <w:rPr>
          <w:sz w:val="20"/>
        </w:rPr>
      </w:pPr>
      <w:r w:rsidRPr="00D455BB">
        <w:rPr>
          <w:sz w:val="20"/>
        </w:rPr>
        <w:t xml:space="preserve">Manifestación, bajo protesta de decir verdad, de no encontrarse en alguno de los supuestos establecidos en </w:t>
      </w:r>
      <w:r w:rsidR="005241B0">
        <w:rPr>
          <w:sz w:val="20"/>
        </w:rPr>
        <w:t>los</w:t>
      </w:r>
      <w:r w:rsidRPr="00D455BB">
        <w:rPr>
          <w:sz w:val="20"/>
        </w:rPr>
        <w:t xml:space="preserve"> </w:t>
      </w:r>
      <w:r w:rsidRPr="006163FF">
        <w:rPr>
          <w:color w:val="000000" w:themeColor="text1"/>
          <w:sz w:val="20"/>
        </w:rPr>
        <w:t>artículo</w:t>
      </w:r>
      <w:r w:rsidR="005241B0">
        <w:rPr>
          <w:color w:val="000000" w:themeColor="text1"/>
          <w:sz w:val="20"/>
        </w:rPr>
        <w:t xml:space="preserve">s </w:t>
      </w:r>
      <w:r w:rsidR="005F15D4" w:rsidRPr="005F15D4">
        <w:rPr>
          <w:color w:val="000000" w:themeColor="text1"/>
          <w:sz w:val="20"/>
        </w:rPr>
        <w:t>49, fracción IX</w:t>
      </w:r>
      <w:r w:rsidR="005F15D4">
        <w:rPr>
          <w:color w:val="000000" w:themeColor="text1"/>
          <w:sz w:val="20"/>
        </w:rPr>
        <w:t>,</w:t>
      </w:r>
      <w:r w:rsidR="005F15D4" w:rsidRPr="005F15D4">
        <w:rPr>
          <w:color w:val="000000" w:themeColor="text1"/>
          <w:sz w:val="20"/>
        </w:rPr>
        <w:t xml:space="preserve"> </w:t>
      </w:r>
      <w:r w:rsidR="005241B0">
        <w:rPr>
          <w:color w:val="000000" w:themeColor="text1"/>
          <w:sz w:val="20"/>
        </w:rPr>
        <w:t>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rsidP="00AD40E4">
      <w:pPr>
        <w:pStyle w:val="Texto0"/>
        <w:numPr>
          <w:ilvl w:val="0"/>
          <w:numId w:val="80"/>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rsidP="00AD40E4">
      <w:pPr>
        <w:pStyle w:val="Texto0"/>
        <w:numPr>
          <w:ilvl w:val="0"/>
          <w:numId w:val="80"/>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rsidP="00AD40E4">
      <w:pPr>
        <w:pStyle w:val="Texto0"/>
        <w:numPr>
          <w:ilvl w:val="0"/>
          <w:numId w:val="80"/>
        </w:numPr>
        <w:spacing w:before="120" w:after="120"/>
        <w:ind w:left="993"/>
        <w:rPr>
          <w:sz w:val="20"/>
        </w:rPr>
      </w:pPr>
      <w:r w:rsidRPr="00D455BB">
        <w:rPr>
          <w:sz w:val="20"/>
        </w:rPr>
        <w:t xml:space="preserve">En caso de pertenecer al Sector de </w:t>
      </w:r>
      <w:proofErr w:type="spellStart"/>
      <w:r w:rsidRPr="00D455BB">
        <w:rPr>
          <w:sz w:val="20"/>
        </w:rPr>
        <w:t>MIPyMES</w:t>
      </w:r>
      <w:proofErr w:type="spellEnd"/>
      <w:r w:rsidRPr="00D455BB">
        <w:rPr>
          <w:sz w:val="20"/>
        </w:rPr>
        <w:t xml:space="preserve">,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w:t>
      </w:r>
      <w:proofErr w:type="spellStart"/>
      <w:r w:rsidRPr="0024721F">
        <w:rPr>
          <w:sz w:val="20"/>
        </w:rPr>
        <w:t>MIPyMES</w:t>
      </w:r>
      <w:proofErr w:type="spellEnd"/>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17" w:name="_Toc314094139"/>
      <w:bookmarkStart w:id="418" w:name="_Toc314804495"/>
      <w:bookmarkStart w:id="419" w:name="_Toc314804560"/>
      <w:bookmarkStart w:id="420" w:name="_Toc315905508"/>
      <w:bookmarkStart w:id="421" w:name="_Toc316315424"/>
      <w:bookmarkStart w:id="422" w:name="_Toc316316310"/>
      <w:bookmarkStart w:id="423" w:name="_Toc327181258"/>
      <w:bookmarkStart w:id="424" w:name="_Toc329602574"/>
      <w:bookmarkStart w:id="425" w:name="_Toc382992960"/>
      <w:bookmarkStart w:id="426" w:name="_Toc383184933"/>
      <w:bookmarkStart w:id="427" w:name="_Toc383788310"/>
      <w:bookmarkStart w:id="428" w:name="_Toc390935274"/>
      <w:bookmarkStart w:id="429" w:name="_Toc409002217"/>
      <w:bookmarkStart w:id="430" w:name="_Toc422232838"/>
      <w:bookmarkStart w:id="431" w:name="_Toc427242076"/>
      <w:bookmarkStart w:id="432" w:name="_Toc428879788"/>
      <w:bookmarkStart w:id="433" w:name="_Toc447120313"/>
      <w:bookmarkStart w:id="434" w:name="_Toc452121381"/>
      <w:bookmarkStart w:id="435" w:name="_Toc464498304"/>
      <w:bookmarkStart w:id="436" w:name="_Toc464498709"/>
      <w:bookmarkStart w:id="437" w:name="_Toc487209320"/>
      <w:bookmarkStart w:id="438" w:name="_Toc488428633"/>
      <w:bookmarkStart w:id="439" w:name="_Toc491180961"/>
      <w:bookmarkStart w:id="440" w:name="_Toc492377921"/>
      <w:bookmarkStart w:id="441" w:name="_Toc493501623"/>
      <w:bookmarkStart w:id="442" w:name="_Toc494211582"/>
      <w:bookmarkStart w:id="443" w:name="_Toc496883319"/>
      <w:bookmarkStart w:id="444" w:name="_Toc498523200"/>
      <w:bookmarkStart w:id="445" w:name="_Toc505704878"/>
      <w:bookmarkStart w:id="446" w:name="_Toc510612321"/>
      <w:bookmarkStart w:id="447" w:name="_Toc527963297"/>
      <w:bookmarkStart w:id="448" w:name="_Toc528680684"/>
      <w:bookmarkStart w:id="449" w:name="_Toc25083230"/>
      <w:bookmarkStart w:id="450" w:name="_Toc25841870"/>
      <w:bookmarkStart w:id="451" w:name="_Toc25919715"/>
      <w:bookmarkStart w:id="452" w:name="_Toc26174838"/>
      <w:bookmarkStart w:id="453" w:name="_Toc148645095"/>
      <w:bookmarkStart w:id="454" w:name="_Toc148704313"/>
      <w:bookmarkStart w:id="455" w:name="_Toc227152567"/>
      <w:bookmarkStart w:id="456" w:name="_Toc230360914"/>
      <w:bookmarkStart w:id="457" w:name="_Toc230361066"/>
      <w:bookmarkStart w:id="458" w:name="_Toc230799807"/>
      <w:bookmarkStart w:id="459" w:name="_Toc49502872"/>
      <w:bookmarkStart w:id="460" w:name="_Toc54950974"/>
      <w:bookmarkStart w:id="461" w:name="_Toc58356921"/>
      <w:bookmarkStart w:id="462" w:name="_Toc62742123"/>
      <w:bookmarkStart w:id="463" w:name="_Toc83994870"/>
      <w:bookmarkStart w:id="464" w:name="_Toc83994979"/>
      <w:bookmarkStart w:id="465"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r w:rsidR="00DC1D2A" w:rsidRPr="003C3E39">
        <w:rPr>
          <w:rFonts w:cs="Arial"/>
          <w:bCs/>
          <w:color w:val="244061" w:themeColor="accent1" w:themeShade="80"/>
          <w:sz w:val="20"/>
        </w:rPr>
        <w:t xml:space="preserve"> </w:t>
      </w:r>
      <w:bookmarkEnd w:id="459"/>
      <w:bookmarkEnd w:id="460"/>
      <w:bookmarkEnd w:id="461"/>
      <w:bookmarkEnd w:id="462"/>
      <w:bookmarkEnd w:id="463"/>
      <w:bookmarkEnd w:id="464"/>
      <w:bookmarkEnd w:id="465"/>
    </w:p>
    <w:p w14:paraId="055D0D4C" w14:textId="71B11C5C" w:rsidR="00053C4D" w:rsidRPr="0024721F" w:rsidRDefault="00053C4D" w:rsidP="00AD40E4">
      <w:pPr>
        <w:pStyle w:val="Texto0"/>
        <w:numPr>
          <w:ilvl w:val="0"/>
          <w:numId w:val="66"/>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7B92117F" w14:textId="6B9DC4C0" w:rsidR="00581575" w:rsidRPr="004921CA" w:rsidRDefault="00581575" w:rsidP="005122F8">
      <w:pPr>
        <w:pStyle w:val="Texto0"/>
        <w:spacing w:before="120" w:after="120" w:line="240" w:lineRule="auto"/>
        <w:ind w:left="993"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66" w:name="_Toc493501624"/>
      <w:bookmarkStart w:id="467" w:name="_Toc494211583"/>
      <w:bookmarkStart w:id="468" w:name="_Toc496883320"/>
      <w:bookmarkStart w:id="469" w:name="_Toc498523201"/>
      <w:bookmarkStart w:id="470" w:name="_Toc505704879"/>
      <w:bookmarkStart w:id="471" w:name="_Toc510612322"/>
      <w:bookmarkStart w:id="472" w:name="_Toc527963298"/>
      <w:bookmarkStart w:id="473" w:name="_Toc528680685"/>
      <w:bookmarkStart w:id="474" w:name="_Toc25083231"/>
      <w:bookmarkStart w:id="475" w:name="_Toc25841871"/>
      <w:bookmarkStart w:id="476" w:name="_Toc25919716"/>
      <w:bookmarkStart w:id="477" w:name="_Toc26174839"/>
      <w:bookmarkStart w:id="478" w:name="_Toc148645096"/>
      <w:bookmarkStart w:id="479" w:name="_Toc148704314"/>
      <w:bookmarkStart w:id="480" w:name="_Toc227152568"/>
      <w:bookmarkStart w:id="481" w:name="_Toc230360915"/>
      <w:bookmarkStart w:id="482" w:name="_Toc230361067"/>
      <w:bookmarkStart w:id="483" w:name="_Toc230799808"/>
      <w:bookmarkStart w:id="484" w:name="_Toc49502873"/>
      <w:bookmarkStart w:id="485" w:name="_Toc54950975"/>
      <w:bookmarkStart w:id="486" w:name="_Toc58356922"/>
      <w:bookmarkStart w:id="487" w:name="_Toc62742124"/>
      <w:bookmarkStart w:id="488" w:name="_Toc83994871"/>
      <w:bookmarkStart w:id="489" w:name="_Toc83994980"/>
      <w:bookmarkStart w:id="490"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r w:rsidR="00DC1D2A" w:rsidRPr="003C3E39">
        <w:rPr>
          <w:rFonts w:cs="Arial"/>
          <w:bCs/>
          <w:color w:val="244061" w:themeColor="accent1" w:themeShade="80"/>
          <w:sz w:val="20"/>
        </w:rPr>
        <w:t xml:space="preserve"> </w:t>
      </w:r>
      <w:bookmarkEnd w:id="484"/>
      <w:bookmarkEnd w:id="485"/>
      <w:bookmarkEnd w:id="486"/>
      <w:bookmarkEnd w:id="487"/>
      <w:bookmarkEnd w:id="488"/>
      <w:bookmarkEnd w:id="489"/>
      <w:bookmarkEnd w:id="490"/>
    </w:p>
    <w:p w14:paraId="1D75A184" w14:textId="77777777" w:rsidR="00595BED" w:rsidRPr="004A1108" w:rsidRDefault="00595BED" w:rsidP="00AD40E4">
      <w:pPr>
        <w:pStyle w:val="Texto0"/>
        <w:numPr>
          <w:ilvl w:val="0"/>
          <w:numId w:val="57"/>
        </w:numPr>
        <w:tabs>
          <w:tab w:val="left" w:pos="709"/>
        </w:tabs>
        <w:spacing w:before="120" w:after="120" w:line="240" w:lineRule="auto"/>
        <w:ind w:left="993" w:hanging="284"/>
        <w:rPr>
          <w:rFonts w:cs="Arial"/>
          <w:sz w:val="20"/>
        </w:rPr>
      </w:pPr>
      <w:bookmarkStart w:id="491" w:name="_Toc284238905"/>
      <w:bookmarkStart w:id="492" w:name="_Toc289064583"/>
      <w:bookmarkStart w:id="493" w:name="_Toc314094141"/>
      <w:bookmarkStart w:id="494" w:name="_Toc284238908"/>
      <w:bookmarkStart w:id="495" w:name="_Toc289064586"/>
      <w:bookmarkStart w:id="496" w:name="_Toc299018180"/>
      <w:bookmarkStart w:id="497" w:name="_Toc305758551"/>
      <w:bookmarkStart w:id="498" w:name="_Toc310514796"/>
      <w:bookmarkStart w:id="499" w:name="_Toc312083762"/>
      <w:bookmarkStart w:id="500" w:name="_Toc312402707"/>
      <w:bookmarkStart w:id="501" w:name="_Toc314002692"/>
      <w:bookmarkStart w:id="502" w:name="_Toc314030205"/>
      <w:bookmarkStart w:id="503" w:name="_Toc314085323"/>
      <w:bookmarkStart w:id="504" w:name="_Toc314086081"/>
      <w:bookmarkStart w:id="505" w:name="_Toc314086221"/>
      <w:bookmarkStart w:id="506" w:name="_Toc314804309"/>
      <w:bookmarkStart w:id="507" w:name="_Toc315900391"/>
      <w:bookmarkStart w:id="508" w:name="_Toc315904630"/>
      <w:bookmarkStart w:id="509" w:name="_Toc316472881"/>
      <w:bookmarkStart w:id="510" w:name="_Toc316482410"/>
      <w:bookmarkStart w:id="511" w:name="_Toc324237750"/>
      <w:bookmarkStart w:id="512" w:name="_Toc329602267"/>
      <w:bookmarkStart w:id="513" w:name="_Toc350422272"/>
      <w:bookmarkStart w:id="514" w:name="_Toc353180914"/>
      <w:bookmarkStart w:id="515" w:name="_Toc314085324"/>
      <w:bookmarkStart w:id="516" w:name="_Toc314086222"/>
      <w:bookmarkStart w:id="517" w:name="_Toc314094145"/>
      <w:bookmarkStart w:id="518" w:name="_Toc289064605"/>
      <w:r w:rsidRPr="004A1108">
        <w:rPr>
          <w:rFonts w:cs="Arial"/>
          <w:sz w:val="20"/>
        </w:rPr>
        <w:t xml:space="preserve">Los LICITANTES deberán presentar en original la oferta económica, debiendo preferentemente </w:t>
      </w:r>
      <w:proofErr w:type="spellStart"/>
      <w:r w:rsidRPr="004A1108">
        <w:rPr>
          <w:rFonts w:cs="Arial"/>
          <w:sz w:val="20"/>
        </w:rPr>
        <w:t>requisitar</w:t>
      </w:r>
      <w:proofErr w:type="spellEnd"/>
      <w:r w:rsidRPr="004A1108">
        <w:rPr>
          <w:rFonts w:cs="Arial"/>
          <w:sz w:val="20"/>
        </w:rPr>
        <w:t xml:space="preserve"> el </w:t>
      </w:r>
      <w:r w:rsidRPr="004A1108">
        <w:rPr>
          <w:rFonts w:cs="Arial"/>
          <w:b/>
          <w:sz w:val="20"/>
        </w:rPr>
        <w:t>Anexo 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Pr="004A1108">
        <w:rPr>
          <w:rFonts w:cs="Arial"/>
          <w:sz w:val="20"/>
          <w:lang w:val="es-MX"/>
        </w:rPr>
        <w:t>para la partida única objeto del presente procedimiento</w:t>
      </w:r>
      <w:r w:rsidRPr="004A1108">
        <w:rPr>
          <w:rFonts w:cs="Arial"/>
          <w:sz w:val="20"/>
        </w:rPr>
        <w:t xml:space="preserve">, debiendo ser congruente con lo presentado en su oferta </w:t>
      </w:r>
      <w:r w:rsidRPr="004A1108">
        <w:rPr>
          <w:rFonts w:cs="Arial"/>
          <w:sz w:val="20"/>
        </w:rPr>
        <w:lastRenderedPageBreak/>
        <w:t xml:space="preserve">técnica, en </w:t>
      </w:r>
      <w:r>
        <w:rPr>
          <w:rFonts w:cs="Arial"/>
          <w:b/>
          <w:sz w:val="20"/>
        </w:rPr>
        <w:t>pesos mexicanos</w:t>
      </w:r>
      <w:r w:rsidRPr="004A1108">
        <w:rPr>
          <w:rFonts w:cs="Arial"/>
          <w:sz w:val="20"/>
        </w:rPr>
        <w:t xml:space="preserve">, considerando </w:t>
      </w:r>
      <w:r>
        <w:rPr>
          <w:rFonts w:cs="Arial"/>
          <w:b/>
          <w:bCs/>
          <w:sz w:val="20"/>
        </w:rPr>
        <w:t>dos</w:t>
      </w:r>
      <w:r w:rsidRPr="004A1108">
        <w:rPr>
          <w:rFonts w:cs="Arial"/>
          <w:b/>
          <w:bCs/>
          <w:sz w:val="20"/>
        </w:rPr>
        <w:t xml:space="preserve"> decimales</w:t>
      </w:r>
      <w:r w:rsidRPr="004A1108">
        <w:rPr>
          <w:rFonts w:cs="Arial"/>
          <w:sz w:val="20"/>
        </w:rPr>
        <w:t>, separando el IVA y el importe total ofertado en número y letra.</w:t>
      </w:r>
    </w:p>
    <w:p w14:paraId="70B4864E" w14:textId="58B74A19" w:rsidR="000E71EA" w:rsidRPr="00BA0155" w:rsidRDefault="00BA0155" w:rsidP="00AD40E4">
      <w:pPr>
        <w:pStyle w:val="Texto0"/>
        <w:numPr>
          <w:ilvl w:val="0"/>
          <w:numId w:val="57"/>
        </w:numPr>
        <w:tabs>
          <w:tab w:val="left" w:pos="709"/>
        </w:tabs>
        <w:spacing w:before="120" w:after="120" w:line="240" w:lineRule="auto"/>
        <w:ind w:left="993"/>
        <w:rPr>
          <w:sz w:val="20"/>
        </w:rPr>
      </w:pPr>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AD40E4">
      <w:pPr>
        <w:pStyle w:val="Texto0"/>
        <w:numPr>
          <w:ilvl w:val="0"/>
          <w:numId w:val="57"/>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19" w:name="_Toc434004105"/>
      <w:bookmarkStart w:id="520" w:name="_Toc510612323"/>
      <w:bookmarkStart w:id="521" w:name="_Toc230799809"/>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91"/>
      <w:bookmarkEnd w:id="492"/>
      <w:bookmarkEnd w:id="493"/>
      <w:bookmarkEnd w:id="519"/>
      <w:bookmarkEnd w:id="520"/>
      <w:bookmarkEnd w:id="521"/>
    </w:p>
    <w:p w14:paraId="7EB271C0" w14:textId="161834C4" w:rsidR="00B645E7" w:rsidRPr="004A1108" w:rsidRDefault="00B86D9F" w:rsidP="00B645E7">
      <w:pPr>
        <w:pStyle w:val="Sangra3detindependiente2"/>
        <w:spacing w:before="120" w:after="120"/>
        <w:rPr>
          <w:rFonts w:cs="Arial"/>
        </w:rPr>
      </w:pPr>
      <w:bookmarkStart w:id="522" w:name="_Toc284239305"/>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rsidRPr="00766B7D">
        <w:t xml:space="preserve">De conformidad con el </w:t>
      </w:r>
      <w:r w:rsidR="004277A4">
        <w:t>segundo</w:t>
      </w:r>
      <w:r w:rsidRPr="00766B7D">
        <w:t xml:space="preserve"> párrafo del artículo 43 del REGLAMENTO, el </w:t>
      </w:r>
      <w:r w:rsidRPr="00766B7D">
        <w:rPr>
          <w:rFonts w:cs="Arial"/>
        </w:rPr>
        <w:t xml:space="preserve">INSTITUTO analizará y evaluará las proposiciones mediante </w:t>
      </w:r>
      <w:r w:rsidR="00B645E7" w:rsidRPr="004A1108">
        <w:rPr>
          <w:rFonts w:cs="Arial"/>
        </w:rPr>
        <w:t>el mecanismo de</w:t>
      </w:r>
      <w:r w:rsidR="00B645E7" w:rsidRPr="004A1108">
        <w:rPr>
          <w:rFonts w:cs="Arial"/>
          <w:b/>
        </w:rPr>
        <w:t xml:space="preserve"> evaluación </w:t>
      </w:r>
      <w:r w:rsidR="00B645E7">
        <w:rPr>
          <w:rFonts w:cs="Arial"/>
          <w:b/>
        </w:rPr>
        <w:t>binario</w:t>
      </w:r>
      <w:r w:rsidR="00B645E7" w:rsidRPr="004A1108">
        <w:rPr>
          <w:rFonts w:cs="Arial"/>
        </w:rPr>
        <w:t>,</w:t>
      </w:r>
      <w:r w:rsidR="00B645E7" w:rsidRPr="004A1108">
        <w:rPr>
          <w:rFonts w:cs="Arial"/>
          <w:b/>
        </w:rPr>
        <w:t xml:space="preserve"> </w:t>
      </w:r>
      <w:r w:rsidR="00B645E7" w:rsidRPr="004A1108">
        <w:rPr>
          <w:rFonts w:cs="Arial"/>
        </w:rPr>
        <w:t xml:space="preserve">verificando que las proposiciones cumplan con los requisitos solicitados en la presente convocatoria, sus anexos y las modificaciones que resulten de la(s) </w:t>
      </w:r>
      <w:r w:rsidR="009C5A50">
        <w:rPr>
          <w:rFonts w:cs="Arial"/>
        </w:rPr>
        <w:t>Solicitud</w:t>
      </w:r>
      <w:r w:rsidR="00B645E7" w:rsidRPr="004A1108">
        <w:rPr>
          <w:rFonts w:cs="Arial"/>
        </w:rPr>
        <w:t>(</w:t>
      </w:r>
      <w:r w:rsidR="009C5A50">
        <w:rPr>
          <w:rFonts w:cs="Arial"/>
        </w:rPr>
        <w:t>e</w:t>
      </w:r>
      <w:r w:rsidR="00B645E7" w:rsidRPr="004A1108">
        <w:rPr>
          <w:rFonts w:cs="Arial"/>
        </w:rPr>
        <w:t>s) de Aclaraciones, lo que permitirá realizar la evaluación en igualdad de condiciones para todos los LICITANTES.</w:t>
      </w:r>
    </w:p>
    <w:p w14:paraId="1EC2DBDF" w14:textId="77777777" w:rsidR="00B645E7" w:rsidRPr="00B33FF1" w:rsidRDefault="00B645E7" w:rsidP="00B645E7">
      <w:pPr>
        <w:pStyle w:val="Sangra3detindependiente2"/>
        <w:spacing w:before="120" w:after="120"/>
        <w:rPr>
          <w:rFonts w:cs="Arial"/>
        </w:rPr>
      </w:pPr>
      <w:r w:rsidRPr="004A1108">
        <w:rPr>
          <w:rFonts w:cs="Arial"/>
        </w:rPr>
        <w:t xml:space="preserve">Según se establece en el tercer párrafo del artículo 67 de las POBALINES, </w:t>
      </w:r>
      <w:r w:rsidRPr="00184EB2">
        <w:rPr>
          <w:rFonts w:cs="Arial"/>
        </w:rPr>
        <w:t>la Dirección de Recursos Materiales y Servicios a través del titular de la Subdirección de Adquisiciones del</w:t>
      </w:r>
      <w:r>
        <w:rPr>
          <w:rFonts w:cs="Arial"/>
        </w:rPr>
        <w:t xml:space="preserve"> INSTITUTO</w:t>
      </w:r>
      <w:r w:rsidRPr="004A1108">
        <w:rPr>
          <w:rFonts w:cs="Arial"/>
        </w:rPr>
        <w:t xml:space="preserve">, será </w:t>
      </w:r>
      <w:r>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54BEAC0D" w14:textId="3479BD13" w:rsidR="00B86D9F" w:rsidRPr="00766B7D" w:rsidRDefault="00B86D9F" w:rsidP="00B645E7">
      <w:pPr>
        <w:pStyle w:val="Sangra3detindependiente2"/>
        <w:spacing w:before="120" w:after="120"/>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523" w:name="_Toc382992963"/>
      <w:bookmarkStart w:id="524" w:name="_Toc383184936"/>
      <w:bookmarkStart w:id="525" w:name="_Toc396148593"/>
      <w:bookmarkStart w:id="526" w:name="_Toc405207179"/>
      <w:bookmarkStart w:id="527" w:name="_Toc414448116"/>
      <w:bookmarkStart w:id="528" w:name="_Toc417477107"/>
      <w:bookmarkStart w:id="529" w:name="_Toc417482645"/>
      <w:bookmarkStart w:id="530" w:name="_Toc447617376"/>
      <w:bookmarkStart w:id="531" w:name="_Toc448329801"/>
      <w:bookmarkStart w:id="532" w:name="_Toc449969796"/>
      <w:bookmarkStart w:id="533" w:name="_Toc463548625"/>
      <w:bookmarkStart w:id="534" w:name="_Toc463548989"/>
      <w:bookmarkStart w:id="535" w:name="_Toc463549076"/>
      <w:bookmarkStart w:id="536" w:name="_Toc463549814"/>
      <w:bookmarkStart w:id="537" w:name="_Toc463549893"/>
      <w:bookmarkStart w:id="538" w:name="_Toc463973967"/>
      <w:bookmarkStart w:id="539" w:name="_Toc477352434"/>
      <w:bookmarkStart w:id="540" w:name="_Toc480826318"/>
      <w:bookmarkStart w:id="541" w:name="_Toc486343085"/>
      <w:bookmarkStart w:id="542" w:name="_Toc488428636"/>
      <w:bookmarkStart w:id="543" w:name="_Toc491180964"/>
      <w:bookmarkStart w:id="544" w:name="_Toc492377924"/>
      <w:bookmarkStart w:id="545" w:name="_Toc493501626"/>
      <w:bookmarkStart w:id="546" w:name="_Toc494211585"/>
      <w:bookmarkStart w:id="547" w:name="_Toc496883322"/>
      <w:bookmarkStart w:id="548" w:name="_Toc498523203"/>
      <w:bookmarkStart w:id="549" w:name="_Toc505704881"/>
      <w:bookmarkStart w:id="550" w:name="_Toc510612324"/>
      <w:bookmarkStart w:id="551" w:name="_Toc3538992"/>
      <w:bookmarkStart w:id="552" w:name="_Toc19704265"/>
      <w:bookmarkStart w:id="553" w:name="_Toc23410241"/>
      <w:bookmarkStart w:id="554" w:name="_Toc23958007"/>
      <w:bookmarkStart w:id="555" w:name="_Toc80883769"/>
      <w:bookmarkStart w:id="556" w:name="_Toc80890440"/>
      <w:bookmarkStart w:id="557" w:name="_Toc82529153"/>
      <w:bookmarkStart w:id="558" w:name="_Toc119663130"/>
      <w:bookmarkStart w:id="559" w:name="_Toc128403837"/>
      <w:bookmarkStart w:id="560" w:name="_Toc139655552"/>
      <w:bookmarkStart w:id="561" w:name="_Toc227152570"/>
      <w:bookmarkStart w:id="562" w:name="_Toc230360917"/>
      <w:bookmarkStart w:id="563" w:name="_Toc230361069"/>
      <w:bookmarkStart w:id="564" w:name="_Toc230799810"/>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14:paraId="6E7C2E37" w14:textId="54DADF4F" w:rsidR="00234193" w:rsidRPr="00214E0D" w:rsidRDefault="00234193" w:rsidP="00234193">
      <w:pPr>
        <w:pStyle w:val="p31"/>
        <w:tabs>
          <w:tab w:val="clear" w:pos="900"/>
        </w:tabs>
        <w:spacing w:before="120" w:after="120" w:line="240" w:lineRule="auto"/>
        <w:ind w:left="705"/>
        <w:jc w:val="both"/>
        <w:rPr>
          <w:rFonts w:ascii="Arial" w:eastAsia="Arial Unicode MS"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00420AE8">
        <w:rPr>
          <w:rFonts w:ascii="Arial" w:eastAsia="Arial Unicode MS" w:hAnsi="Arial" w:cs="Arial"/>
          <w:sz w:val="20"/>
        </w:rPr>
        <w:t xml:space="preserve">Coordinación de Procesos Tecnológicos a través de la </w:t>
      </w:r>
      <w:r w:rsidR="00420AE8" w:rsidRPr="00420AE8">
        <w:rPr>
          <w:rFonts w:ascii="Arial" w:eastAsia="Arial Unicode MS" w:hAnsi="Arial" w:cs="Arial"/>
          <w:sz w:val="20"/>
        </w:rPr>
        <w:t>Subdirección de Análisis y Evaluación de Soluciones Tecnológicas</w:t>
      </w:r>
      <w:r>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65" w:name="_Toc299007079"/>
      <w:bookmarkStart w:id="566" w:name="_Toc308600231"/>
      <w:bookmarkStart w:id="567" w:name="_Toc313943680"/>
      <w:bookmarkStart w:id="568" w:name="_Toc313943742"/>
      <w:bookmarkStart w:id="569" w:name="_Toc313999945"/>
      <w:bookmarkStart w:id="570" w:name="_Toc314007649"/>
      <w:bookmarkStart w:id="571" w:name="_Toc314094143"/>
      <w:bookmarkStart w:id="572" w:name="_Toc314804564"/>
      <w:bookmarkStart w:id="573" w:name="_Toc315905512"/>
      <w:bookmarkStart w:id="574" w:name="_Toc316315428"/>
      <w:bookmarkStart w:id="575" w:name="_Toc316316314"/>
      <w:bookmarkStart w:id="576" w:name="_Toc327181262"/>
      <w:bookmarkStart w:id="577" w:name="_Toc329602578"/>
      <w:bookmarkStart w:id="578" w:name="_Toc382992964"/>
      <w:bookmarkStart w:id="579" w:name="_Toc383184937"/>
      <w:bookmarkStart w:id="580" w:name="_Toc396148594"/>
      <w:bookmarkStart w:id="581" w:name="_Toc405207180"/>
      <w:bookmarkStart w:id="582" w:name="_Toc414448117"/>
      <w:bookmarkStart w:id="583" w:name="_Toc417477108"/>
      <w:bookmarkStart w:id="584" w:name="_Toc417482646"/>
      <w:bookmarkStart w:id="585" w:name="_Toc447617377"/>
      <w:bookmarkStart w:id="586" w:name="_Toc448329802"/>
      <w:bookmarkStart w:id="587" w:name="_Toc449969797"/>
      <w:bookmarkStart w:id="588" w:name="_Toc463548626"/>
      <w:bookmarkStart w:id="589" w:name="_Toc463548990"/>
      <w:bookmarkStart w:id="590" w:name="_Toc463549077"/>
      <w:bookmarkStart w:id="591" w:name="_Toc463549815"/>
      <w:bookmarkStart w:id="592" w:name="_Toc463549894"/>
      <w:bookmarkStart w:id="593" w:name="_Toc463973968"/>
      <w:bookmarkStart w:id="594" w:name="_Toc477352435"/>
      <w:bookmarkStart w:id="595" w:name="_Toc480826319"/>
      <w:bookmarkStart w:id="596" w:name="_Toc486343086"/>
      <w:bookmarkStart w:id="597" w:name="_Toc488428637"/>
      <w:bookmarkStart w:id="598" w:name="_Toc491180965"/>
      <w:bookmarkStart w:id="599" w:name="_Toc492377925"/>
      <w:bookmarkStart w:id="600" w:name="_Toc493501627"/>
      <w:bookmarkStart w:id="601" w:name="_Toc494211586"/>
      <w:bookmarkStart w:id="602" w:name="_Toc496883323"/>
      <w:bookmarkStart w:id="603" w:name="_Toc498523204"/>
      <w:bookmarkStart w:id="604" w:name="_Toc505704882"/>
      <w:bookmarkStart w:id="605" w:name="_Toc510612325"/>
      <w:bookmarkStart w:id="606" w:name="_Toc527963301"/>
      <w:bookmarkStart w:id="607" w:name="_Toc528680688"/>
      <w:bookmarkStart w:id="608" w:name="_Toc25083234"/>
      <w:bookmarkStart w:id="609" w:name="_Toc25841874"/>
      <w:bookmarkStart w:id="610" w:name="_Toc25919719"/>
      <w:bookmarkStart w:id="611" w:name="_Toc26174842"/>
      <w:bookmarkStart w:id="612" w:name="_Toc49502876"/>
      <w:bookmarkStart w:id="613" w:name="_Toc54950978"/>
      <w:bookmarkStart w:id="614" w:name="_Toc58356925"/>
      <w:bookmarkStart w:id="615" w:name="_Toc62742127"/>
      <w:bookmarkStart w:id="616" w:name="_Toc83994874"/>
      <w:bookmarkStart w:id="617" w:name="_Toc83994983"/>
      <w:bookmarkStart w:id="618" w:name="_Toc84871702"/>
      <w:bookmarkStart w:id="619" w:name="_Toc148645099"/>
      <w:bookmarkStart w:id="620" w:name="_Toc148704317"/>
      <w:bookmarkStart w:id="621" w:name="_Toc227152571"/>
      <w:bookmarkStart w:id="622" w:name="_Toc230360918"/>
      <w:bookmarkStart w:id="623" w:name="_Toc230361070"/>
      <w:bookmarkStart w:id="624" w:name="_Toc230799811"/>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22"/>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14:paraId="286DAA92" w14:textId="77777777" w:rsidR="009D1148" w:rsidRDefault="009D1148" w:rsidP="009D1148">
      <w:pPr>
        <w:pStyle w:val="Sangra3detindependiente2"/>
        <w:ind w:left="705"/>
        <w:rPr>
          <w:rFonts w:eastAsia="Arial Unicode MS" w:cs="Arial"/>
        </w:rPr>
      </w:pPr>
      <w:bookmarkStart w:id="625" w:name="_Toc284239306"/>
      <w:bookmarkStart w:id="626" w:name="_Toc299007080"/>
      <w:bookmarkStart w:id="627" w:name="_Toc308600232"/>
      <w:bookmarkStart w:id="628" w:name="_Toc313943681"/>
      <w:bookmarkStart w:id="629" w:name="_Toc313943743"/>
      <w:bookmarkStart w:id="630" w:name="_Toc313999946"/>
      <w:bookmarkStart w:id="631" w:name="_Toc314007650"/>
      <w:bookmarkStart w:id="632" w:name="_Toc314094144"/>
      <w:bookmarkStart w:id="633" w:name="_Toc314804565"/>
      <w:bookmarkStart w:id="634" w:name="_Toc315905513"/>
      <w:bookmarkStart w:id="635" w:name="_Toc316315429"/>
      <w:bookmarkStart w:id="636" w:name="_Toc316316315"/>
      <w:bookmarkStart w:id="637" w:name="_Toc327181263"/>
      <w:bookmarkStart w:id="638" w:name="_Toc329602579"/>
      <w:bookmarkStart w:id="639" w:name="_Toc382992965"/>
      <w:bookmarkStart w:id="640" w:name="_Toc383184938"/>
      <w:bookmarkStart w:id="641" w:name="_Toc396148595"/>
      <w:bookmarkStart w:id="642" w:name="_Toc405207181"/>
      <w:bookmarkStart w:id="643" w:name="_Toc414448118"/>
      <w:bookmarkStart w:id="644" w:name="_Toc417477109"/>
      <w:bookmarkStart w:id="645" w:name="_Toc417482647"/>
      <w:bookmarkStart w:id="646" w:name="_Toc447617378"/>
      <w:bookmarkStart w:id="647" w:name="_Toc448329803"/>
      <w:bookmarkStart w:id="648" w:name="_Toc449969798"/>
      <w:bookmarkStart w:id="649" w:name="_Toc463548627"/>
      <w:bookmarkStart w:id="650" w:name="_Toc463548991"/>
      <w:bookmarkStart w:id="651" w:name="_Toc463549078"/>
      <w:bookmarkStart w:id="652" w:name="_Toc463549816"/>
      <w:bookmarkStart w:id="653" w:name="_Toc463549895"/>
      <w:bookmarkStart w:id="654" w:name="_Toc463973969"/>
      <w:bookmarkStart w:id="655" w:name="_Toc477352436"/>
      <w:bookmarkStart w:id="656" w:name="_Toc480826320"/>
      <w:bookmarkStart w:id="657" w:name="_Toc486343087"/>
      <w:bookmarkStart w:id="658" w:name="_Toc488428638"/>
      <w:bookmarkStart w:id="659" w:name="_Toc491180966"/>
      <w:bookmarkStart w:id="660" w:name="_Toc492377926"/>
      <w:bookmarkStart w:id="661" w:name="_Toc493501628"/>
      <w:bookmarkStart w:id="662" w:name="_Toc494211587"/>
      <w:bookmarkStart w:id="663" w:name="_Toc496883324"/>
      <w:bookmarkStart w:id="664" w:name="_Toc498523205"/>
      <w:bookmarkStart w:id="665" w:name="_Toc505704883"/>
      <w:bookmarkStart w:id="666" w:name="_Toc510612326"/>
      <w:bookmarkStart w:id="667" w:name="_Toc527963302"/>
      <w:bookmarkStart w:id="668" w:name="_Toc528680689"/>
      <w:bookmarkStart w:id="669" w:name="_Toc25083235"/>
      <w:bookmarkStart w:id="670" w:name="_Toc25841875"/>
      <w:bookmarkStart w:id="671" w:name="_Toc25919720"/>
      <w:bookmarkStart w:id="672" w:name="_Toc26174843"/>
      <w:bookmarkStart w:id="673" w:name="_Toc49502877"/>
      <w:bookmarkStart w:id="674" w:name="_Toc54950979"/>
      <w:bookmarkStart w:id="675" w:name="_Toc58356926"/>
      <w:bookmarkStart w:id="676" w:name="_Toc62742128"/>
      <w:bookmarkStart w:id="677" w:name="_Toc83994875"/>
      <w:bookmarkStart w:id="678" w:name="_Toc83994984"/>
      <w:bookmarkStart w:id="679" w:name="_Toc84871703"/>
      <w:bookmarkStart w:id="680" w:name="_Toc148645100"/>
      <w:bookmarkStart w:id="681" w:name="_Toc148704318"/>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12357AC9" w14:textId="77777777" w:rsidR="009D1148" w:rsidRPr="00662771" w:rsidRDefault="009D1148" w:rsidP="009D1148">
      <w:pPr>
        <w:pStyle w:val="Sangra3detindependiente2"/>
        <w:ind w:left="705"/>
        <w:rPr>
          <w:rFonts w:eastAsia="Arial Unicode MS" w:cs="Arial"/>
        </w:rPr>
      </w:pPr>
    </w:p>
    <w:p w14:paraId="28B41908" w14:textId="77777777" w:rsidR="009D1148" w:rsidRDefault="009D1148" w:rsidP="009D1148">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20312199" w14:textId="77777777" w:rsidR="009D1148" w:rsidRPr="00662771" w:rsidRDefault="009D1148" w:rsidP="009D1148">
      <w:pPr>
        <w:pStyle w:val="Sangra3detindependiente2"/>
        <w:ind w:left="705"/>
        <w:rPr>
          <w:rFonts w:eastAsia="Arial Unicode MS" w:cs="Arial"/>
        </w:rPr>
      </w:pPr>
    </w:p>
    <w:p w14:paraId="17E2AE52" w14:textId="77777777" w:rsidR="009D1148" w:rsidRPr="00662771" w:rsidRDefault="009D1148" w:rsidP="009D1148">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bookmarkStart w:id="682" w:name="_Toc227152572"/>
      <w:bookmarkStart w:id="683" w:name="_Toc230360919"/>
      <w:bookmarkStart w:id="684" w:name="_Toc230361071"/>
      <w:bookmarkStart w:id="685" w:name="_Toc230799812"/>
      <w:r w:rsidRPr="0079654B">
        <w:rPr>
          <w:rFonts w:cs="Arial"/>
          <w:bCs/>
          <w:color w:val="365F91" w:themeColor="accent1" w:themeShade="BF"/>
          <w:sz w:val="20"/>
        </w:rPr>
        <w:lastRenderedPageBreak/>
        <w:t>Criterios para la adjudicación del contrato</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18489CC5" w14:textId="4D2BF1FB" w:rsidR="00751226" w:rsidRDefault="00751226" w:rsidP="00751226">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w:t>
      </w:r>
      <w:r w:rsidR="009C6270">
        <w:rPr>
          <w:rFonts w:ascii="Arial" w:hAnsi="Arial" w:cs="Arial"/>
        </w:rPr>
        <w:t xml:space="preserve">párrafo primero, </w:t>
      </w:r>
      <w:r w:rsidRPr="00662771">
        <w:rPr>
          <w:rFonts w:ascii="Arial" w:hAnsi="Arial" w:cs="Arial"/>
        </w:rPr>
        <w:t xml:space="preserve">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4B2E75E" w14:textId="77777777" w:rsidR="00751226" w:rsidRPr="00662771" w:rsidRDefault="00751226" w:rsidP="00751226">
      <w:pPr>
        <w:tabs>
          <w:tab w:val="left" w:pos="709"/>
          <w:tab w:val="left" w:pos="1560"/>
        </w:tabs>
        <w:ind w:left="720"/>
        <w:jc w:val="both"/>
        <w:rPr>
          <w:rFonts w:ascii="Arial" w:hAnsi="Arial" w:cs="Arial"/>
        </w:rPr>
      </w:pPr>
    </w:p>
    <w:p w14:paraId="4E62C4A9" w14:textId="77777777" w:rsidR="00751226" w:rsidRDefault="00751226" w:rsidP="00AD40E4">
      <w:pPr>
        <w:numPr>
          <w:ilvl w:val="0"/>
          <w:numId w:val="97"/>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3E1F541F" w14:textId="77777777" w:rsidR="00751226" w:rsidRDefault="00751226" w:rsidP="00751226">
      <w:pPr>
        <w:ind w:left="993"/>
        <w:jc w:val="both"/>
        <w:rPr>
          <w:rFonts w:ascii="Arial" w:hAnsi="Arial" w:cs="Arial"/>
          <w:lang w:eastAsia="es-MX"/>
        </w:rPr>
      </w:pPr>
    </w:p>
    <w:p w14:paraId="52EB031A" w14:textId="52D6AA99" w:rsidR="00751226" w:rsidRPr="00662771" w:rsidRDefault="00751226" w:rsidP="00751226">
      <w:pPr>
        <w:ind w:left="993"/>
        <w:jc w:val="both"/>
        <w:rPr>
          <w:rFonts w:ascii="Arial" w:hAnsi="Arial" w:cs="Arial"/>
          <w:lang w:eastAsia="es-MX"/>
        </w:rPr>
      </w:pPr>
      <w:r w:rsidRPr="00662771">
        <w:rPr>
          <w:rFonts w:ascii="Arial" w:hAnsi="Arial" w:cs="Arial"/>
        </w:rPr>
        <w:t xml:space="preserve">Se entenderá por proposición solvente aquella que cumpla con los requisitos legales, técnicos y económicos establecidos en la presente convocatoria, sus anexos y en su caso, modificaciones derivadas de la(s) </w:t>
      </w:r>
      <w:r w:rsidR="003A0E8E">
        <w:rPr>
          <w:rFonts w:ascii="Arial" w:hAnsi="Arial" w:cs="Arial"/>
        </w:rPr>
        <w:t>Solicitud</w:t>
      </w:r>
      <w:r w:rsidRPr="00662771">
        <w:rPr>
          <w:rFonts w:ascii="Arial" w:hAnsi="Arial" w:cs="Arial"/>
        </w:rPr>
        <w:t>(</w:t>
      </w:r>
      <w:r w:rsidR="003A0E8E">
        <w:rPr>
          <w:rFonts w:ascii="Arial" w:hAnsi="Arial" w:cs="Arial"/>
        </w:rPr>
        <w:t>e</w:t>
      </w:r>
      <w:r w:rsidRPr="00662771">
        <w:rPr>
          <w:rFonts w:ascii="Arial" w:hAnsi="Arial" w:cs="Arial"/>
        </w:rPr>
        <w:t>s) de Aclaraciones y por tanto garantiza el cumplimiento de las obligaciones respectivas y que al mismo tiempo haya ofertado el precio más bajo, siempre que éste resulte conveniente.</w:t>
      </w:r>
    </w:p>
    <w:p w14:paraId="1CE2CE1F" w14:textId="77777777" w:rsidR="00751226" w:rsidRPr="00662771" w:rsidRDefault="00751226" w:rsidP="00AD40E4">
      <w:pPr>
        <w:numPr>
          <w:ilvl w:val="0"/>
          <w:numId w:val="97"/>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40A2E4A" w14:textId="77777777" w:rsidR="00751226" w:rsidRPr="00662771" w:rsidRDefault="00751226" w:rsidP="00AD40E4">
      <w:pPr>
        <w:numPr>
          <w:ilvl w:val="0"/>
          <w:numId w:val="97"/>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3903379B" w14:textId="77777777" w:rsidR="008872DA" w:rsidRDefault="008872DA" w:rsidP="00053C4D">
      <w:pPr>
        <w:spacing w:before="120" w:after="120"/>
        <w:jc w:val="both"/>
        <w:rPr>
          <w:rFonts w:ascii="Arial" w:hAnsi="Arial" w:cs="Arial"/>
        </w:rPr>
      </w:pPr>
    </w:p>
    <w:p w14:paraId="6A247473" w14:textId="77777777" w:rsidR="00C5053A" w:rsidRDefault="00C5053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86" w:name="_Toc510612327"/>
      <w:bookmarkStart w:id="687" w:name="_Toc230799813"/>
      <w:r w:rsidRPr="006B4BE5">
        <w:rPr>
          <w:rFonts w:cs="Arial"/>
          <w:bCs/>
          <w:color w:val="244061" w:themeColor="accent1" w:themeShade="80"/>
          <w:sz w:val="20"/>
        </w:rPr>
        <w:t>ACTOS QUE SE EFECTUARÁN DURANTE EL DESARROLLO DEL PROCEDIMIENTO</w:t>
      </w:r>
      <w:bookmarkEnd w:id="515"/>
      <w:bookmarkEnd w:id="516"/>
      <w:bookmarkEnd w:id="517"/>
      <w:bookmarkEnd w:id="686"/>
      <w:bookmarkEnd w:id="687"/>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88" w:name="_Toc298953455"/>
      <w:bookmarkStart w:id="689" w:name="_Toc298956249"/>
      <w:bookmarkStart w:id="690" w:name="_Toc298961994"/>
      <w:bookmarkStart w:id="691" w:name="_Toc299363030"/>
      <w:bookmarkStart w:id="692" w:name="_Toc299363090"/>
      <w:bookmarkStart w:id="693" w:name="_Toc301965399"/>
      <w:bookmarkStart w:id="694" w:name="_Toc301965566"/>
      <w:bookmarkStart w:id="695" w:name="_Toc303722300"/>
      <w:bookmarkStart w:id="696" w:name="_Toc303777771"/>
      <w:bookmarkStart w:id="697" w:name="_Toc307923722"/>
      <w:bookmarkStart w:id="698" w:name="_Toc307995589"/>
      <w:bookmarkStart w:id="699" w:name="_Toc308181768"/>
      <w:bookmarkStart w:id="700" w:name="_Toc309618079"/>
      <w:bookmarkStart w:id="701" w:name="_Toc298407632"/>
      <w:bookmarkStart w:id="702" w:name="_Toc298953457"/>
      <w:bookmarkStart w:id="703" w:name="_Toc298956251"/>
      <w:bookmarkStart w:id="704" w:name="_Toc298961996"/>
      <w:bookmarkStart w:id="705" w:name="_Toc299363032"/>
      <w:bookmarkStart w:id="706" w:name="_Toc299363092"/>
      <w:bookmarkStart w:id="707" w:name="_Toc310514804"/>
      <w:bookmarkStart w:id="708" w:name="_Toc312083771"/>
      <w:bookmarkStart w:id="709" w:name="_Toc312402715"/>
      <w:bookmarkStart w:id="710"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711" w:name="_Toc298407629"/>
      <w:bookmarkStart w:id="712" w:name="_Toc309618078"/>
      <w:bookmarkStart w:id="713" w:name="_Toc314085332"/>
      <w:bookmarkStart w:id="714" w:name="_Toc314086230"/>
      <w:bookmarkStart w:id="715" w:name="_Toc314094153"/>
      <w:bookmarkStart w:id="716"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600C9C8E" w:rsidR="001973B0" w:rsidRPr="001973B0" w:rsidRDefault="001973B0" w:rsidP="00AD40E4">
      <w:pPr>
        <w:numPr>
          <w:ilvl w:val="0"/>
          <w:numId w:val="74"/>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w:t>
      </w:r>
      <w:r w:rsidR="008C2F26" w:rsidRPr="008C2F26">
        <w:rPr>
          <w:rFonts w:ascii="Arial" w:hAnsi="Arial"/>
          <w:bCs/>
        </w:rPr>
        <w:t>Durante los actos celebrados en Avenida Tláhuac 5502 Colonia Granjas Estrella, Código Postal 09880, Ciudad de México, en días hábiles con horario de 09:00 a 18:00 horas.</w:t>
      </w:r>
    </w:p>
    <w:p w14:paraId="523036BF" w14:textId="77777777" w:rsidR="001973B0" w:rsidRPr="001973B0" w:rsidRDefault="001973B0" w:rsidP="00AD40E4">
      <w:pPr>
        <w:numPr>
          <w:ilvl w:val="0"/>
          <w:numId w:val="74"/>
        </w:numPr>
        <w:tabs>
          <w:tab w:val="left" w:pos="567"/>
        </w:tabs>
        <w:spacing w:after="101" w:line="216" w:lineRule="exact"/>
        <w:ind w:left="993"/>
        <w:jc w:val="both"/>
        <w:rPr>
          <w:rFonts w:ascii="Arial" w:hAnsi="Arial"/>
          <w:bCs/>
        </w:rPr>
      </w:pPr>
      <w:r w:rsidRPr="001973B0">
        <w:rPr>
          <w:rFonts w:ascii="Arial" w:hAnsi="Arial"/>
          <w:b/>
          <w:bCs/>
        </w:rPr>
        <w:lastRenderedPageBreak/>
        <w:t>Documento electrónico en formato PDF.</w:t>
      </w:r>
      <w:r w:rsidRPr="001973B0">
        <w:rPr>
          <w:rFonts w:ascii="Arial" w:hAnsi="Arial"/>
          <w:bCs/>
        </w:rPr>
        <w:t xml:space="preserve"> Podrá ser descargado desde la página web del INSTITUTO en el siguiente vínculo: </w:t>
      </w:r>
      <w:hyperlink r:id="rId21"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613F9F7A" w:rsidR="00A474CD" w:rsidRDefault="00876B42" w:rsidP="00A474CD">
      <w:pPr>
        <w:pStyle w:val="Ttulo1"/>
        <w:numPr>
          <w:ilvl w:val="1"/>
          <w:numId w:val="1"/>
        </w:numPr>
        <w:spacing w:before="120" w:after="120"/>
        <w:jc w:val="both"/>
        <w:rPr>
          <w:rFonts w:cs="Arial"/>
          <w:bCs/>
          <w:color w:val="244061" w:themeColor="accent1" w:themeShade="80"/>
          <w:sz w:val="20"/>
        </w:rPr>
      </w:pPr>
      <w:bookmarkStart w:id="717" w:name="_Toc314804567"/>
      <w:bookmarkStart w:id="718" w:name="_Toc315905515"/>
      <w:bookmarkStart w:id="719" w:name="_Toc316315431"/>
      <w:bookmarkStart w:id="720" w:name="_Toc316316317"/>
      <w:bookmarkStart w:id="721" w:name="_Toc327181265"/>
      <w:bookmarkStart w:id="722" w:name="_Toc329602581"/>
      <w:bookmarkStart w:id="723" w:name="_Toc382993258"/>
      <w:bookmarkStart w:id="724" w:name="_Toc390699241"/>
      <w:bookmarkStart w:id="725" w:name="_Toc396148597"/>
      <w:bookmarkStart w:id="726" w:name="_Toc405207183"/>
      <w:bookmarkStart w:id="727" w:name="_Toc414448120"/>
      <w:bookmarkStart w:id="728" w:name="_Toc434003991"/>
      <w:bookmarkStart w:id="729" w:name="_Toc434004110"/>
      <w:bookmarkStart w:id="730" w:name="_Toc464498310"/>
      <w:bookmarkStart w:id="731" w:name="_Toc464498715"/>
      <w:bookmarkStart w:id="732" w:name="_Toc487209327"/>
      <w:bookmarkStart w:id="733" w:name="_Toc488428640"/>
      <w:bookmarkStart w:id="734" w:name="_Toc491180968"/>
      <w:bookmarkStart w:id="735" w:name="_Toc492377928"/>
      <w:bookmarkStart w:id="736" w:name="_Toc493501630"/>
      <w:bookmarkStart w:id="737" w:name="_Toc494211589"/>
      <w:bookmarkStart w:id="738" w:name="_Toc496883326"/>
      <w:bookmarkStart w:id="739" w:name="_Toc498523207"/>
      <w:bookmarkStart w:id="740" w:name="_Toc510450879"/>
      <w:bookmarkStart w:id="741" w:name="_Toc511148468"/>
      <w:bookmarkStart w:id="742" w:name="_Toc521678063"/>
      <w:bookmarkStart w:id="743" w:name="_Toc526865815"/>
      <w:bookmarkStart w:id="744" w:name="_Toc1644706"/>
      <w:bookmarkStart w:id="745" w:name="_Toc44696995"/>
      <w:bookmarkStart w:id="746" w:name="_Toc49502879"/>
      <w:bookmarkStart w:id="747" w:name="_Toc54950981"/>
      <w:bookmarkStart w:id="748" w:name="_Toc55310069"/>
      <w:bookmarkStart w:id="749" w:name="_Toc57585524"/>
      <w:bookmarkStart w:id="750" w:name="_Toc83994877"/>
      <w:bookmarkStart w:id="751" w:name="_Toc83994986"/>
      <w:bookmarkStart w:id="752" w:name="_Toc84871705"/>
      <w:bookmarkStart w:id="753" w:name="_Toc148645102"/>
      <w:bookmarkStart w:id="754" w:name="_Toc148704320"/>
      <w:bookmarkStart w:id="755" w:name="_Toc227152574"/>
      <w:bookmarkStart w:id="756" w:name="_Toc230360921"/>
      <w:bookmarkStart w:id="757" w:name="_Toc230361073"/>
      <w:bookmarkStart w:id="758" w:name="_Toc230799814"/>
      <w:r>
        <w:rPr>
          <w:rFonts w:cs="Arial"/>
          <w:bCs/>
          <w:color w:val="244061" w:themeColor="accent1" w:themeShade="80"/>
          <w:sz w:val="20"/>
        </w:rPr>
        <w:t xml:space="preserve">Solicitud </w:t>
      </w:r>
      <w:r w:rsidR="00A474CD" w:rsidRPr="00BD1981">
        <w:rPr>
          <w:rFonts w:cs="Arial"/>
          <w:bCs/>
          <w:color w:val="244061" w:themeColor="accent1" w:themeShade="80"/>
          <w:sz w:val="20"/>
        </w:rPr>
        <w:t>de Aclaraciones</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r w:rsidR="00A474CD" w:rsidRPr="00BD1981">
        <w:rPr>
          <w:rFonts w:cs="Arial"/>
          <w:bCs/>
          <w:color w:val="244061" w:themeColor="accent1" w:themeShade="80"/>
          <w:sz w:val="20"/>
        </w:rPr>
        <w:t>.</w:t>
      </w:r>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07CAD6E1"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2"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3"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5F0D84">
        <w:rPr>
          <w:rFonts w:ascii="Arial" w:hAnsi="Arial" w:cs="Arial"/>
          <w:b/>
          <w:bCs/>
          <w:lang w:val="es-ES"/>
        </w:rPr>
        <w:t>e</w:t>
      </w:r>
      <w:r w:rsidRPr="000C04F2">
        <w:rPr>
          <w:rFonts w:ascii="Arial" w:hAnsi="Arial" w:cs="Arial"/>
          <w:b/>
          <w:bCs/>
          <w:lang w:val="es-ES"/>
        </w:rPr>
        <w:t>l</w:t>
      </w:r>
      <w:r w:rsidRPr="000C04F2">
        <w:rPr>
          <w:rFonts w:ascii="Arial" w:hAnsi="Arial" w:cs="Arial"/>
          <w:lang w:val="es-ES"/>
        </w:rPr>
        <w:t xml:space="preserve"> </w:t>
      </w:r>
      <w:r w:rsidR="00387333" w:rsidRPr="000C04F2">
        <w:rPr>
          <w:rFonts w:ascii="Arial" w:hAnsi="Arial" w:cs="Arial"/>
          <w:b/>
          <w:bCs/>
          <w:lang w:val="es-ES"/>
        </w:rPr>
        <w:t>2</w:t>
      </w:r>
      <w:r w:rsidR="000C04F2" w:rsidRPr="000C04F2">
        <w:rPr>
          <w:rFonts w:ascii="Arial" w:hAnsi="Arial" w:cs="Arial"/>
          <w:b/>
          <w:bCs/>
          <w:lang w:val="es-ES"/>
        </w:rPr>
        <w:t>5</w:t>
      </w:r>
      <w:r w:rsidR="007E3AAF" w:rsidRPr="000C04F2">
        <w:rPr>
          <w:rFonts w:ascii="Arial" w:hAnsi="Arial" w:cs="Arial"/>
          <w:b/>
          <w:bCs/>
          <w:lang w:val="es-ES"/>
        </w:rPr>
        <w:t xml:space="preserve"> </w:t>
      </w:r>
      <w:r w:rsidRPr="000C04F2">
        <w:rPr>
          <w:rFonts w:ascii="Arial" w:hAnsi="Arial" w:cs="Arial"/>
          <w:b/>
          <w:bCs/>
          <w:lang w:val="es-ES"/>
        </w:rPr>
        <w:t>de</w:t>
      </w:r>
      <w:r w:rsidR="00845D23" w:rsidRPr="000C04F2">
        <w:rPr>
          <w:rFonts w:ascii="Arial" w:hAnsi="Arial" w:cs="Arial"/>
          <w:b/>
          <w:bCs/>
          <w:lang w:val="es-ES"/>
        </w:rPr>
        <w:t xml:space="preserve"> junio</w:t>
      </w:r>
      <w:r w:rsidRPr="000C04F2">
        <w:rPr>
          <w:rFonts w:ascii="Arial" w:hAnsi="Arial" w:cs="Arial"/>
          <w:lang w:val="es-ES"/>
        </w:rPr>
        <w:t xml:space="preserve"> </w:t>
      </w:r>
      <w:r w:rsidRPr="000C04F2">
        <w:rPr>
          <w:rFonts w:ascii="Arial" w:hAnsi="Arial" w:cs="Arial"/>
          <w:b/>
          <w:bCs/>
          <w:lang w:val="es-ES"/>
        </w:rPr>
        <w:t>de 202</w:t>
      </w:r>
      <w:r w:rsidR="0001013B" w:rsidRPr="000C04F2">
        <w:rPr>
          <w:rFonts w:ascii="Arial" w:hAnsi="Arial" w:cs="Arial"/>
          <w:b/>
          <w:bCs/>
          <w:lang w:val="es-ES"/>
        </w:rPr>
        <w:t>6</w:t>
      </w:r>
      <w:r w:rsidRPr="000C04F2">
        <w:rPr>
          <w:rFonts w:ascii="Arial" w:hAnsi="Arial" w:cs="Arial"/>
          <w:lang w:val="es-ES"/>
        </w:rPr>
        <w:t xml:space="preserve"> a las </w:t>
      </w:r>
      <w:r w:rsidR="00387333" w:rsidRPr="000C04F2">
        <w:rPr>
          <w:rFonts w:ascii="Arial" w:hAnsi="Arial" w:cs="Arial"/>
          <w:b/>
          <w:bCs/>
          <w:lang w:val="es-ES"/>
        </w:rPr>
        <w:t>10:</w:t>
      </w:r>
      <w:r w:rsidR="00665D01" w:rsidRPr="000C04F2">
        <w:rPr>
          <w:rFonts w:ascii="Arial" w:hAnsi="Arial" w:cs="Arial"/>
          <w:b/>
          <w:bCs/>
          <w:lang w:val="es-ES"/>
        </w:rPr>
        <w:t>00</w:t>
      </w:r>
      <w:r w:rsidRPr="000C04F2">
        <w:rPr>
          <w:rFonts w:ascii="Arial" w:hAnsi="Arial" w:cs="Arial"/>
          <w:b/>
          <w:bCs/>
          <w:lang w:val="es-ES"/>
        </w:rPr>
        <w:t xml:space="preserve"> horas</w:t>
      </w:r>
      <w:r w:rsidRPr="000C04F2">
        <w:rPr>
          <w:rFonts w:ascii="Arial" w:hAnsi="Arial" w:cs="Arial"/>
          <w:lang w:val="es-ES"/>
        </w:rPr>
        <w:t xml:space="preserve">, y las respuestas se enviarán mediante correo a todos los licitantes invitados el </w:t>
      </w:r>
      <w:r w:rsidR="00845D23" w:rsidRPr="000C04F2">
        <w:rPr>
          <w:rFonts w:ascii="Arial" w:hAnsi="Arial" w:cs="Arial"/>
          <w:b/>
          <w:bCs/>
          <w:lang w:val="es-ES"/>
        </w:rPr>
        <w:t>2</w:t>
      </w:r>
      <w:r w:rsidR="000C04F2" w:rsidRPr="000C04F2">
        <w:rPr>
          <w:rFonts w:ascii="Arial" w:hAnsi="Arial" w:cs="Arial"/>
          <w:b/>
          <w:bCs/>
          <w:lang w:val="es-ES"/>
        </w:rPr>
        <w:t>6</w:t>
      </w:r>
      <w:r w:rsidR="007E3AAF" w:rsidRPr="000C04F2">
        <w:rPr>
          <w:rFonts w:ascii="Arial" w:hAnsi="Arial" w:cs="Arial"/>
          <w:b/>
          <w:bCs/>
          <w:lang w:val="es-ES"/>
        </w:rPr>
        <w:t xml:space="preserve"> </w:t>
      </w:r>
      <w:r w:rsidRPr="000C04F2">
        <w:rPr>
          <w:rFonts w:ascii="Arial" w:hAnsi="Arial" w:cs="Arial"/>
          <w:b/>
          <w:bCs/>
          <w:lang w:val="es-ES"/>
        </w:rPr>
        <w:t xml:space="preserve">de </w:t>
      </w:r>
      <w:r w:rsidR="005F0D84" w:rsidRPr="000C04F2">
        <w:rPr>
          <w:rFonts w:ascii="Arial" w:hAnsi="Arial" w:cs="Arial"/>
          <w:b/>
          <w:bCs/>
          <w:lang w:val="es-ES"/>
        </w:rPr>
        <w:t>junio</w:t>
      </w:r>
      <w:r w:rsidRPr="000C04F2">
        <w:rPr>
          <w:rFonts w:ascii="Arial" w:hAnsi="Arial" w:cs="Arial"/>
          <w:lang w:val="es-ES"/>
        </w:rPr>
        <w:t xml:space="preserve"> </w:t>
      </w:r>
      <w:r w:rsidRPr="000C04F2">
        <w:rPr>
          <w:rFonts w:ascii="Arial" w:hAnsi="Arial" w:cs="Arial"/>
          <w:b/>
          <w:bCs/>
          <w:lang w:val="es-ES"/>
        </w:rPr>
        <w:t>de 202</w:t>
      </w:r>
      <w:r w:rsidR="008D0FE2" w:rsidRPr="000C04F2">
        <w:rPr>
          <w:rFonts w:ascii="Arial" w:hAnsi="Arial" w:cs="Arial"/>
          <w:b/>
          <w:bCs/>
          <w:lang w:val="es-ES"/>
        </w:rPr>
        <w:t>6</w:t>
      </w:r>
      <w:r w:rsidRPr="000C04F2">
        <w:rPr>
          <w:rFonts w:ascii="Arial" w:hAnsi="Arial" w:cs="Arial"/>
          <w:lang w:val="es-ES"/>
        </w:rPr>
        <w:t xml:space="preserve"> </w:t>
      </w:r>
      <w:r w:rsidRPr="005F0D84">
        <w:rPr>
          <w:rFonts w:ascii="Arial" w:hAnsi="Arial" w:cs="Arial"/>
          <w:lang w:val="es-ES"/>
        </w:rPr>
        <w:t xml:space="preserve">a partir de las </w:t>
      </w:r>
      <w:r w:rsidR="00387333" w:rsidRPr="005F0D84">
        <w:rPr>
          <w:rFonts w:ascii="Arial" w:hAnsi="Arial" w:cs="Arial"/>
          <w:b/>
          <w:bCs/>
          <w:lang w:val="es-ES"/>
        </w:rPr>
        <w:t>1</w:t>
      </w:r>
      <w:r w:rsidR="00D37F42" w:rsidRPr="005F0D84">
        <w:rPr>
          <w:rFonts w:ascii="Arial" w:hAnsi="Arial" w:cs="Arial"/>
          <w:b/>
          <w:bCs/>
          <w:lang w:val="es-ES"/>
        </w:rPr>
        <w:t>0</w:t>
      </w:r>
      <w:r w:rsidR="00387333" w:rsidRPr="005F0D84">
        <w:rPr>
          <w:rFonts w:ascii="Arial" w:hAnsi="Arial" w:cs="Arial"/>
          <w:b/>
          <w:bCs/>
          <w:lang w:val="es-ES"/>
        </w:rPr>
        <w:t>:</w:t>
      </w:r>
      <w:r w:rsidR="00665D01" w:rsidRPr="005F0D84">
        <w:rPr>
          <w:rFonts w:ascii="Arial" w:hAnsi="Arial" w:cs="Arial"/>
          <w:b/>
          <w:bCs/>
          <w:lang w:val="es-ES"/>
        </w:rPr>
        <w:t>00</w:t>
      </w:r>
      <w:r w:rsidRPr="005F0D84">
        <w:rPr>
          <w:rFonts w:ascii="Arial" w:hAnsi="Arial" w:cs="Arial"/>
          <w:b/>
          <w:bCs/>
          <w:lang w:val="es-ES"/>
        </w:rPr>
        <w:t xml:space="preserve"> horas</w:t>
      </w:r>
      <w:r w:rsidRPr="005F0D84">
        <w:rPr>
          <w:rFonts w:ascii="Arial" w:hAnsi="Arial" w:cs="Arial"/>
          <w:lang w:val="es-ES"/>
        </w:rPr>
        <w:t xml:space="preserve"> </w:t>
      </w:r>
      <w:r w:rsidRPr="002B0A5E">
        <w:rPr>
          <w:rFonts w:ascii="Arial" w:hAnsi="Arial" w:cs="Arial"/>
          <w:lang w:val="es-ES"/>
        </w:rPr>
        <w:t xml:space="preserve">y </w:t>
      </w:r>
      <w:r w:rsidRPr="007F3A69">
        <w:rPr>
          <w:rFonts w:ascii="Arial" w:hAnsi="Arial" w:cs="Arial"/>
          <w:lang w:val="es-ES"/>
        </w:rPr>
        <w:t xml:space="preserve">se publicarán en la página del </w:t>
      </w:r>
      <w:r w:rsidR="00D1163E">
        <w:rPr>
          <w:rFonts w:ascii="Arial" w:hAnsi="Arial" w:cs="Arial"/>
          <w:lang w:val="es-ES"/>
        </w:rPr>
        <w:t>I</w:t>
      </w:r>
      <w:r w:rsidRPr="007F3A69">
        <w:rPr>
          <w:rFonts w:ascii="Arial" w:hAnsi="Arial" w:cs="Arial"/>
          <w:lang w:val="es-ES"/>
        </w:rPr>
        <w:t xml:space="preserve">nstituto </w:t>
      </w:r>
      <w:hyperlink r:id="rId24"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59" w:name="_Toc390699245"/>
      <w:bookmarkStart w:id="760" w:name="_Toc396148601"/>
      <w:bookmarkStart w:id="761" w:name="_Toc405207187"/>
      <w:bookmarkStart w:id="762" w:name="_Toc414448124"/>
      <w:bookmarkStart w:id="763" w:name="_Toc434003995"/>
      <w:bookmarkStart w:id="764" w:name="_Toc434004114"/>
      <w:bookmarkStart w:id="765" w:name="_Toc464498314"/>
      <w:bookmarkStart w:id="766" w:name="_Toc464498719"/>
      <w:bookmarkStart w:id="767" w:name="_Toc487209331"/>
      <w:bookmarkStart w:id="768" w:name="_Toc488428644"/>
      <w:bookmarkStart w:id="769" w:name="_Toc491180972"/>
      <w:bookmarkStart w:id="770" w:name="_Toc492377932"/>
      <w:bookmarkStart w:id="771" w:name="_Toc493180764"/>
      <w:bookmarkStart w:id="772" w:name="_Toc496783487"/>
      <w:bookmarkStart w:id="773" w:name="_Toc499053770"/>
      <w:bookmarkStart w:id="774" w:name="_Toc505794334"/>
      <w:bookmarkStart w:id="775" w:name="_Toc507676535"/>
      <w:bookmarkStart w:id="776" w:name="_Toc521678067"/>
      <w:bookmarkStart w:id="777" w:name="_Toc526865816"/>
      <w:bookmarkStart w:id="778" w:name="_Toc1644710"/>
      <w:bookmarkStart w:id="779" w:name="_Toc44696999"/>
      <w:bookmarkStart w:id="780" w:name="_Toc49502880"/>
      <w:bookmarkStart w:id="781" w:name="_Toc54950985"/>
      <w:bookmarkStart w:id="782" w:name="_Toc58356929"/>
      <w:bookmarkStart w:id="783" w:name="_Toc62742131"/>
      <w:bookmarkStart w:id="784" w:name="_Toc83994881"/>
      <w:bookmarkStart w:id="785" w:name="_Toc83994990"/>
      <w:bookmarkStart w:id="786" w:name="_Toc84871706"/>
      <w:bookmarkStart w:id="787" w:name="_Toc148645103"/>
      <w:bookmarkStart w:id="788" w:name="_Toc148704321"/>
      <w:bookmarkStart w:id="789" w:name="_Toc227152575"/>
      <w:bookmarkStart w:id="790" w:name="_Toc230360922"/>
      <w:bookmarkStart w:id="791" w:name="_Toc230361074"/>
      <w:bookmarkStart w:id="792" w:name="_Toc230799815"/>
      <w:r w:rsidRPr="00233395">
        <w:rPr>
          <w:rFonts w:cs="Arial"/>
          <w:bCs/>
          <w:color w:val="244061" w:themeColor="accent1" w:themeShade="80"/>
          <w:sz w:val="20"/>
        </w:rPr>
        <w:t>Acto de Presentación y Apertura de Proposiciones</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r w:rsidRPr="00233395">
        <w:rPr>
          <w:rFonts w:cs="Arial"/>
          <w:bCs/>
          <w:color w:val="244061" w:themeColor="accent1" w:themeShade="80"/>
          <w:sz w:val="20"/>
        </w:rPr>
        <w:t>.</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93" w:name="_Toc314030209"/>
      <w:bookmarkStart w:id="794" w:name="_Toc314085327"/>
      <w:bookmarkStart w:id="795" w:name="_Toc314086085"/>
      <w:bookmarkStart w:id="796" w:name="_Toc314086225"/>
      <w:bookmarkStart w:id="797" w:name="_Toc314094148"/>
      <w:bookmarkStart w:id="798" w:name="_Toc314804569"/>
      <w:bookmarkStart w:id="799" w:name="_Toc315905517"/>
      <w:bookmarkStart w:id="800" w:name="_Toc316315433"/>
      <w:bookmarkStart w:id="801" w:name="_Toc316316319"/>
      <w:bookmarkStart w:id="802" w:name="_Toc327181267"/>
      <w:bookmarkStart w:id="803" w:name="_Toc329602583"/>
      <w:bookmarkStart w:id="804" w:name="_Toc382993263"/>
      <w:bookmarkStart w:id="805" w:name="_Toc390246827"/>
      <w:bookmarkStart w:id="806" w:name="_Toc390699246"/>
      <w:bookmarkStart w:id="807" w:name="_Toc396148602"/>
      <w:bookmarkStart w:id="808" w:name="_Toc405207188"/>
      <w:bookmarkStart w:id="809" w:name="_Toc414448125"/>
      <w:bookmarkStart w:id="810" w:name="_Toc434003996"/>
      <w:bookmarkStart w:id="811" w:name="_Toc434004115"/>
      <w:bookmarkStart w:id="812" w:name="_Toc464498315"/>
      <w:bookmarkStart w:id="813" w:name="_Toc464498720"/>
      <w:bookmarkStart w:id="814" w:name="_Toc487209332"/>
      <w:bookmarkStart w:id="815" w:name="_Toc488428645"/>
      <w:bookmarkStart w:id="816" w:name="_Toc491180973"/>
      <w:bookmarkStart w:id="817" w:name="_Toc492377933"/>
      <w:bookmarkStart w:id="818" w:name="_Toc493180765"/>
      <w:bookmarkStart w:id="819" w:name="_Toc496783488"/>
      <w:bookmarkStart w:id="820" w:name="_Toc499053771"/>
      <w:bookmarkStart w:id="821" w:name="_Toc505794335"/>
      <w:bookmarkStart w:id="822" w:name="_Toc507676536"/>
      <w:bookmarkStart w:id="823" w:name="_Toc521678068"/>
      <w:bookmarkStart w:id="824" w:name="_Toc526865817"/>
      <w:bookmarkStart w:id="825" w:name="_Toc1644711"/>
      <w:bookmarkStart w:id="826" w:name="_Toc44697000"/>
      <w:bookmarkStart w:id="827" w:name="_Toc49502881"/>
      <w:bookmarkStart w:id="828" w:name="_Toc54950986"/>
      <w:bookmarkStart w:id="829" w:name="_Toc58356930"/>
      <w:bookmarkStart w:id="830" w:name="_Toc62742132"/>
      <w:bookmarkStart w:id="831" w:name="_Toc83994882"/>
      <w:bookmarkStart w:id="832" w:name="_Toc83994991"/>
      <w:bookmarkStart w:id="833" w:name="_Toc84871707"/>
      <w:bookmarkStart w:id="834" w:name="_Toc148645104"/>
      <w:bookmarkStart w:id="835" w:name="_Toc148704322"/>
      <w:bookmarkStart w:id="836" w:name="_Toc227152576"/>
      <w:bookmarkStart w:id="837" w:name="_Toc230360923"/>
      <w:bookmarkStart w:id="838" w:name="_Toc230361075"/>
      <w:bookmarkStart w:id="839" w:name="_Toc230799816"/>
      <w:r w:rsidRPr="00233395">
        <w:rPr>
          <w:rFonts w:cs="Arial"/>
          <w:bCs/>
          <w:color w:val="244061" w:themeColor="accent1" w:themeShade="80"/>
          <w:sz w:val="20"/>
        </w:rPr>
        <w:t>Lugar, fecha y hora</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14:paraId="50B1C1BA" w14:textId="5BFA6A2F"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2B0A5E">
        <w:rPr>
          <w:sz w:val="20"/>
          <w:lang w:eastAsia="es-MX"/>
        </w:rPr>
        <w:t>día</w:t>
      </w:r>
      <w:r w:rsidRPr="002B0A5E">
        <w:rPr>
          <w:b/>
          <w:sz w:val="20"/>
          <w:lang w:eastAsia="es-MX"/>
        </w:rPr>
        <w:t xml:space="preserve"> </w:t>
      </w:r>
      <w:r w:rsidR="00521FDA" w:rsidRPr="000C04F2">
        <w:rPr>
          <w:b/>
          <w:sz w:val="20"/>
          <w:u w:val="single"/>
          <w:lang w:eastAsia="es-MX"/>
        </w:rPr>
        <w:t>01</w:t>
      </w:r>
      <w:r w:rsidR="007E3AAF" w:rsidRPr="000C04F2">
        <w:rPr>
          <w:b/>
          <w:sz w:val="20"/>
          <w:u w:val="single"/>
          <w:lang w:eastAsia="es-MX"/>
        </w:rPr>
        <w:t xml:space="preserve"> </w:t>
      </w:r>
      <w:r w:rsidR="007832CB" w:rsidRPr="000C04F2">
        <w:rPr>
          <w:b/>
          <w:sz w:val="20"/>
          <w:u w:val="single"/>
          <w:lang w:eastAsia="es-MX"/>
        </w:rPr>
        <w:t xml:space="preserve">de </w:t>
      </w:r>
      <w:r w:rsidR="00722CBF" w:rsidRPr="000C04F2">
        <w:rPr>
          <w:b/>
          <w:sz w:val="20"/>
          <w:u w:val="single"/>
          <w:lang w:eastAsia="es-MX"/>
        </w:rPr>
        <w:t>ju</w:t>
      </w:r>
      <w:r w:rsidR="00521FDA" w:rsidRPr="000C04F2">
        <w:rPr>
          <w:b/>
          <w:sz w:val="20"/>
          <w:u w:val="single"/>
          <w:lang w:eastAsia="es-MX"/>
        </w:rPr>
        <w:t>l</w:t>
      </w:r>
      <w:r w:rsidR="00722CBF" w:rsidRPr="000C04F2">
        <w:rPr>
          <w:b/>
          <w:sz w:val="20"/>
          <w:u w:val="single"/>
          <w:lang w:eastAsia="es-MX"/>
        </w:rPr>
        <w:t>io</w:t>
      </w:r>
      <w:r w:rsidR="007832CB" w:rsidRPr="000C04F2">
        <w:rPr>
          <w:b/>
          <w:sz w:val="20"/>
          <w:u w:val="single"/>
          <w:lang w:eastAsia="es-MX"/>
        </w:rPr>
        <w:t xml:space="preserve"> </w:t>
      </w:r>
      <w:r w:rsidRPr="000C04F2">
        <w:rPr>
          <w:b/>
          <w:sz w:val="20"/>
          <w:u w:val="single"/>
          <w:lang w:eastAsia="es-MX"/>
        </w:rPr>
        <w:t>de 202</w:t>
      </w:r>
      <w:r w:rsidR="008D0FE2" w:rsidRPr="000C04F2">
        <w:rPr>
          <w:b/>
          <w:sz w:val="20"/>
          <w:u w:val="single"/>
          <w:lang w:eastAsia="es-MX"/>
        </w:rPr>
        <w:t>6</w:t>
      </w:r>
      <w:r w:rsidRPr="000C04F2">
        <w:rPr>
          <w:b/>
          <w:sz w:val="20"/>
          <w:u w:val="single"/>
          <w:lang w:eastAsia="es-MX"/>
        </w:rPr>
        <w:t>, a las</w:t>
      </w:r>
      <w:r w:rsidR="007E3AAF" w:rsidRPr="000C04F2">
        <w:rPr>
          <w:b/>
          <w:sz w:val="20"/>
          <w:u w:val="single"/>
          <w:lang w:eastAsia="es-MX"/>
        </w:rPr>
        <w:t xml:space="preserve"> </w:t>
      </w:r>
      <w:r w:rsidR="00665D01" w:rsidRPr="000C04F2">
        <w:rPr>
          <w:b/>
          <w:sz w:val="20"/>
          <w:u w:val="single"/>
          <w:lang w:eastAsia="es-MX"/>
        </w:rPr>
        <w:t>1</w:t>
      </w:r>
      <w:r w:rsidR="00521FDA" w:rsidRPr="000C04F2">
        <w:rPr>
          <w:b/>
          <w:sz w:val="20"/>
          <w:u w:val="single"/>
          <w:lang w:eastAsia="es-MX"/>
        </w:rPr>
        <w:t>2</w:t>
      </w:r>
      <w:r w:rsidR="00665D01" w:rsidRPr="000C04F2">
        <w:rPr>
          <w:b/>
          <w:sz w:val="20"/>
          <w:u w:val="single"/>
          <w:lang w:eastAsia="es-MX"/>
        </w:rPr>
        <w:t>:00</w:t>
      </w:r>
      <w:r w:rsidR="00097B41" w:rsidRPr="000C04F2">
        <w:rPr>
          <w:b/>
          <w:sz w:val="20"/>
          <w:u w:val="single"/>
          <w:lang w:eastAsia="es-MX"/>
        </w:rPr>
        <w:t>:00</w:t>
      </w:r>
      <w:r w:rsidRPr="000C04F2">
        <w:rPr>
          <w:b/>
          <w:sz w:val="20"/>
          <w:u w:val="single"/>
          <w:lang w:eastAsia="es-MX"/>
        </w:rPr>
        <w:t xml:space="preserve"> horas</w:t>
      </w:r>
      <w:r w:rsidRPr="002B0A5E">
        <w:rPr>
          <w:sz w:val="20"/>
          <w:lang w:eastAsia="es-MX"/>
        </w:rPr>
        <w:t xml:space="preserve">, </w:t>
      </w:r>
      <w:r w:rsidR="00FA2991" w:rsidRPr="002B0A5E">
        <w:rPr>
          <w:sz w:val="20"/>
          <w:lang w:eastAsia="es-MX"/>
        </w:rPr>
        <w:t xml:space="preserve">en </w:t>
      </w:r>
      <w:r w:rsidR="008C2F26" w:rsidRPr="008C2F26">
        <w:rPr>
          <w:sz w:val="20"/>
        </w:rPr>
        <w:t>la Sala de Juntas de la Subdirección de Almacenes, Inventarios y Desincorporación ubicada en Avenida Tláhuac 5502 Colonia Granjas Estrella, Código Postal 09880,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840" w:name="_Toc148645105"/>
      <w:bookmarkStart w:id="841" w:name="_Toc148704323"/>
      <w:bookmarkStart w:id="842" w:name="_Toc227152577"/>
      <w:bookmarkStart w:id="843" w:name="_Toc230360924"/>
      <w:bookmarkStart w:id="844" w:name="_Toc230361076"/>
      <w:bookmarkStart w:id="845" w:name="_Toc230799817"/>
      <w:bookmarkStart w:id="846" w:name="_Toc314030211"/>
      <w:bookmarkStart w:id="847" w:name="_Toc314085329"/>
      <w:bookmarkStart w:id="848" w:name="_Toc314086087"/>
      <w:bookmarkStart w:id="849" w:name="_Toc314086227"/>
      <w:bookmarkStart w:id="850" w:name="_Toc314094150"/>
      <w:bookmarkStart w:id="851" w:name="_Toc314804571"/>
      <w:bookmarkStart w:id="852" w:name="_Toc315905519"/>
      <w:bookmarkStart w:id="853" w:name="_Toc316315435"/>
      <w:bookmarkStart w:id="854" w:name="_Toc316316321"/>
      <w:bookmarkStart w:id="855" w:name="_Toc327181269"/>
      <w:bookmarkStart w:id="856" w:name="_Toc329602585"/>
      <w:bookmarkStart w:id="857" w:name="_Toc382993265"/>
      <w:bookmarkStart w:id="858" w:name="_Toc390246829"/>
      <w:bookmarkStart w:id="859" w:name="_Toc390699248"/>
      <w:bookmarkStart w:id="860" w:name="_Toc396148604"/>
      <w:bookmarkStart w:id="861" w:name="_Toc405207190"/>
      <w:bookmarkStart w:id="862" w:name="_Toc414448127"/>
      <w:bookmarkStart w:id="863" w:name="_Toc434003998"/>
      <w:bookmarkStart w:id="864" w:name="_Toc434004117"/>
      <w:bookmarkStart w:id="865" w:name="_Toc464498317"/>
      <w:bookmarkStart w:id="866" w:name="_Toc464498722"/>
      <w:bookmarkStart w:id="867" w:name="_Toc487209334"/>
      <w:bookmarkStart w:id="868" w:name="_Toc488428647"/>
      <w:bookmarkStart w:id="869" w:name="_Toc491180975"/>
      <w:bookmarkStart w:id="870" w:name="_Toc492377935"/>
      <w:bookmarkStart w:id="871" w:name="_Toc493180767"/>
      <w:bookmarkStart w:id="872" w:name="_Toc496783490"/>
      <w:bookmarkStart w:id="873" w:name="_Toc499053773"/>
      <w:bookmarkStart w:id="874" w:name="_Toc505794337"/>
      <w:bookmarkStart w:id="875" w:name="_Toc507676538"/>
      <w:bookmarkStart w:id="876" w:name="_Toc521678070"/>
      <w:bookmarkStart w:id="877" w:name="_Toc526865819"/>
      <w:bookmarkStart w:id="878" w:name="_Toc1644713"/>
      <w:bookmarkStart w:id="879" w:name="_Toc44697001"/>
      <w:bookmarkStart w:id="880" w:name="_Toc49502882"/>
      <w:bookmarkStart w:id="881" w:name="_Toc54950987"/>
      <w:bookmarkStart w:id="882" w:name="_Toc58356931"/>
      <w:bookmarkStart w:id="883" w:name="_Toc62742133"/>
      <w:bookmarkStart w:id="884" w:name="_Toc83994883"/>
      <w:bookmarkStart w:id="885" w:name="_Toc83994992"/>
      <w:bookmarkStart w:id="886"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40"/>
      <w:bookmarkEnd w:id="841"/>
      <w:bookmarkEnd w:id="842"/>
      <w:bookmarkEnd w:id="843"/>
      <w:bookmarkEnd w:id="844"/>
      <w:bookmarkEnd w:id="845"/>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87" w:name="_Toc148645106"/>
      <w:bookmarkStart w:id="888" w:name="_Toc148704324"/>
      <w:bookmarkStart w:id="889" w:name="_Toc227152578"/>
      <w:bookmarkStart w:id="890" w:name="_Toc230360925"/>
      <w:bookmarkStart w:id="891" w:name="_Toc230361077"/>
      <w:bookmarkStart w:id="892" w:name="_Toc230799818"/>
      <w:r w:rsidRPr="00233395">
        <w:rPr>
          <w:rFonts w:cs="Arial"/>
          <w:bCs/>
          <w:color w:val="244061" w:themeColor="accent1" w:themeShade="80"/>
          <w:sz w:val="20"/>
        </w:rPr>
        <w:t>Inicio del acto</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r w:rsidRPr="00233395">
        <w:rPr>
          <w:rFonts w:cs="Arial"/>
          <w:bCs/>
          <w:color w:val="244061" w:themeColor="accent1" w:themeShade="80"/>
          <w:sz w:val="20"/>
        </w:rPr>
        <w:t>.</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93" w:name="_Toc314030212"/>
      <w:bookmarkStart w:id="894" w:name="_Toc314085330"/>
      <w:bookmarkStart w:id="895" w:name="_Toc314086088"/>
      <w:bookmarkStart w:id="896" w:name="_Toc314086228"/>
      <w:bookmarkStart w:id="897" w:name="_Toc314094151"/>
      <w:bookmarkStart w:id="898" w:name="_Toc314804572"/>
      <w:bookmarkStart w:id="899" w:name="_Toc315905520"/>
      <w:bookmarkStart w:id="900" w:name="_Toc316315436"/>
      <w:bookmarkStart w:id="901" w:name="_Toc316316322"/>
      <w:bookmarkStart w:id="902" w:name="_Toc327181270"/>
      <w:bookmarkStart w:id="903" w:name="_Toc329602586"/>
      <w:bookmarkStart w:id="904" w:name="_Toc382993266"/>
      <w:bookmarkStart w:id="905" w:name="_Toc390246830"/>
      <w:bookmarkStart w:id="906" w:name="_Toc390699249"/>
      <w:bookmarkStart w:id="907" w:name="_Toc396148605"/>
      <w:bookmarkStart w:id="908" w:name="_Toc405207191"/>
      <w:bookmarkStart w:id="909" w:name="_Toc414448128"/>
      <w:bookmarkStart w:id="910" w:name="_Toc434003999"/>
      <w:bookmarkStart w:id="911" w:name="_Toc434004118"/>
      <w:bookmarkStart w:id="912" w:name="_Toc464498318"/>
      <w:bookmarkStart w:id="913" w:name="_Toc464498723"/>
      <w:bookmarkStart w:id="914" w:name="_Toc487209335"/>
      <w:bookmarkStart w:id="915" w:name="_Toc488428648"/>
      <w:bookmarkStart w:id="916" w:name="_Toc491180976"/>
      <w:bookmarkStart w:id="917" w:name="_Toc492377936"/>
      <w:bookmarkStart w:id="918" w:name="_Toc493180768"/>
      <w:bookmarkStart w:id="919" w:name="_Toc496783491"/>
      <w:bookmarkStart w:id="920" w:name="_Toc499053774"/>
      <w:bookmarkStart w:id="921" w:name="_Toc505794338"/>
      <w:bookmarkStart w:id="922" w:name="_Toc507676539"/>
      <w:bookmarkStart w:id="923" w:name="_Toc521678071"/>
      <w:bookmarkStart w:id="924" w:name="_Toc526865820"/>
      <w:bookmarkStart w:id="925" w:name="_Toc1644714"/>
      <w:bookmarkStart w:id="926" w:name="_Toc44697002"/>
      <w:bookmarkStart w:id="927" w:name="_Toc49502883"/>
      <w:bookmarkStart w:id="928" w:name="_Toc54950988"/>
      <w:bookmarkStart w:id="929" w:name="_Toc58356932"/>
      <w:bookmarkStart w:id="930" w:name="_Toc62742134"/>
      <w:bookmarkStart w:id="931" w:name="_Toc83994884"/>
      <w:bookmarkStart w:id="932" w:name="_Toc83994993"/>
      <w:bookmarkStart w:id="933" w:name="_Toc84871709"/>
      <w:bookmarkStart w:id="934" w:name="_Toc148645107"/>
      <w:bookmarkStart w:id="935" w:name="_Toc148704325"/>
      <w:bookmarkStart w:id="936" w:name="_Toc227152579"/>
      <w:bookmarkStart w:id="937" w:name="_Toc230360926"/>
      <w:bookmarkStart w:id="938" w:name="_Toc230361078"/>
      <w:bookmarkStart w:id="939" w:name="_Toc230799819"/>
      <w:r w:rsidRPr="00233395">
        <w:rPr>
          <w:rFonts w:cs="Arial"/>
          <w:bCs/>
          <w:color w:val="244061" w:themeColor="accent1" w:themeShade="80"/>
          <w:sz w:val="20"/>
        </w:rPr>
        <w:t>Desarrollo del Acto</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r w:rsidRPr="00233395">
        <w:rPr>
          <w:rFonts w:cs="Arial"/>
          <w:bCs/>
          <w:color w:val="244061" w:themeColor="accent1" w:themeShade="80"/>
          <w:sz w:val="20"/>
        </w:rPr>
        <w:t>.</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3AFEAC32" w14:textId="4481599F" w:rsidR="00BB4D49" w:rsidRPr="00255392" w:rsidRDefault="00BB4D49" w:rsidP="00AD40E4">
      <w:pPr>
        <w:pStyle w:val="Texto0"/>
        <w:numPr>
          <w:ilvl w:val="0"/>
          <w:numId w:val="58"/>
        </w:numPr>
        <w:tabs>
          <w:tab w:val="left" w:pos="851"/>
        </w:tabs>
        <w:spacing w:before="120" w:after="120" w:line="240" w:lineRule="auto"/>
        <w:ind w:left="1134"/>
        <w:rPr>
          <w:sz w:val="20"/>
        </w:rPr>
      </w:pPr>
      <w:bookmarkStart w:id="940" w:name="_Toc289064590"/>
      <w:bookmarkStart w:id="941" w:name="_Toc307923720"/>
      <w:bookmarkStart w:id="942" w:name="_Toc307995587"/>
      <w:bookmarkStart w:id="943" w:name="_Toc308181766"/>
      <w:bookmarkStart w:id="944" w:name="_Toc309618077"/>
      <w:bookmarkStart w:id="945" w:name="_Toc314030213"/>
      <w:bookmarkStart w:id="946" w:name="_Toc314085331"/>
      <w:bookmarkStart w:id="947" w:name="_Toc314086089"/>
      <w:bookmarkStart w:id="948" w:name="_Toc314086229"/>
      <w:bookmarkStart w:id="949" w:name="_Toc314094152"/>
      <w:bookmarkStart w:id="950" w:name="_Toc314804573"/>
      <w:bookmarkStart w:id="951" w:name="_Toc315905521"/>
      <w:bookmarkStart w:id="952" w:name="_Toc316315437"/>
      <w:bookmarkStart w:id="953" w:name="_Toc316316323"/>
      <w:bookmarkStart w:id="954" w:name="_Toc327181271"/>
      <w:bookmarkStart w:id="955"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AD40E4">
      <w:pPr>
        <w:numPr>
          <w:ilvl w:val="0"/>
          <w:numId w:val="58"/>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AD40E4">
      <w:pPr>
        <w:numPr>
          <w:ilvl w:val="0"/>
          <w:numId w:val="58"/>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AD40E4">
      <w:pPr>
        <w:numPr>
          <w:ilvl w:val="0"/>
          <w:numId w:val="58"/>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56" w:name="_Toc382993267"/>
      <w:bookmarkStart w:id="957" w:name="_Toc390246831"/>
      <w:bookmarkStart w:id="958" w:name="_Toc390699250"/>
      <w:bookmarkStart w:id="959" w:name="_Toc396148606"/>
      <w:bookmarkStart w:id="960" w:name="_Toc405207192"/>
      <w:bookmarkStart w:id="961" w:name="_Toc414448129"/>
      <w:bookmarkStart w:id="962" w:name="_Toc434004000"/>
      <w:bookmarkStart w:id="963" w:name="_Toc434004119"/>
      <w:bookmarkStart w:id="964" w:name="_Toc464498319"/>
      <w:bookmarkStart w:id="965" w:name="_Toc464498724"/>
      <w:bookmarkStart w:id="966" w:name="_Toc487209336"/>
      <w:bookmarkStart w:id="967" w:name="_Toc488428649"/>
      <w:bookmarkStart w:id="968" w:name="_Toc491180977"/>
      <w:bookmarkStart w:id="969" w:name="_Toc492377937"/>
      <w:bookmarkStart w:id="970" w:name="_Toc493180769"/>
      <w:bookmarkStart w:id="971" w:name="_Toc496783492"/>
      <w:bookmarkStart w:id="972" w:name="_Toc499053775"/>
      <w:bookmarkStart w:id="973" w:name="_Toc505794339"/>
      <w:bookmarkStart w:id="974" w:name="_Toc507676540"/>
      <w:bookmarkStart w:id="975" w:name="_Toc521678072"/>
      <w:bookmarkStart w:id="976" w:name="_Toc526865821"/>
      <w:bookmarkStart w:id="977" w:name="_Toc1644715"/>
      <w:bookmarkStart w:id="978" w:name="_Toc44697003"/>
      <w:bookmarkStart w:id="979" w:name="_Toc49502884"/>
      <w:bookmarkStart w:id="980" w:name="_Toc54950989"/>
      <w:bookmarkStart w:id="981" w:name="_Toc58356933"/>
      <w:bookmarkStart w:id="982" w:name="_Toc62742135"/>
      <w:bookmarkStart w:id="983" w:name="_Toc83994885"/>
      <w:bookmarkStart w:id="984" w:name="_Toc83994994"/>
      <w:bookmarkStart w:id="985" w:name="_Toc84871710"/>
      <w:bookmarkStart w:id="986" w:name="_Toc148645108"/>
      <w:bookmarkStart w:id="987" w:name="_Toc148704326"/>
      <w:bookmarkStart w:id="988" w:name="_Toc227152580"/>
      <w:bookmarkStart w:id="989" w:name="_Toc230360927"/>
      <w:bookmarkStart w:id="990" w:name="_Toc230361079"/>
      <w:bookmarkStart w:id="991" w:name="_Toc230799820"/>
      <w:r w:rsidRPr="00233395">
        <w:rPr>
          <w:rFonts w:cs="Arial"/>
          <w:bCs/>
          <w:color w:val="244061" w:themeColor="accent1" w:themeShade="80"/>
          <w:sz w:val="20"/>
        </w:rPr>
        <w:t>Acto de Fallo</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233395">
        <w:rPr>
          <w:rFonts w:cs="Arial"/>
          <w:bCs/>
          <w:color w:val="244061" w:themeColor="accent1" w:themeShade="80"/>
          <w:sz w:val="20"/>
        </w:rPr>
        <w:t>.</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5232A34C" w14:textId="03B362E0" w:rsidR="00DA298F" w:rsidRDefault="0031392D" w:rsidP="00AD40E4">
      <w:pPr>
        <w:numPr>
          <w:ilvl w:val="0"/>
          <w:numId w:val="10"/>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2B0A5E">
        <w:rPr>
          <w:rFonts w:ascii="Arial" w:hAnsi="Arial" w:cs="Arial"/>
          <w:bCs/>
        </w:rPr>
        <w:t xml:space="preserve">el </w:t>
      </w:r>
      <w:r w:rsidR="00226A22" w:rsidRPr="000C04F2">
        <w:rPr>
          <w:rFonts w:ascii="Arial" w:hAnsi="Arial" w:cs="Arial"/>
          <w:b/>
        </w:rPr>
        <w:t>0</w:t>
      </w:r>
      <w:r w:rsidR="006F4FF9" w:rsidRPr="000C04F2">
        <w:rPr>
          <w:rFonts w:ascii="Arial" w:hAnsi="Arial" w:cs="Arial"/>
          <w:b/>
        </w:rPr>
        <w:t>7</w:t>
      </w:r>
      <w:r w:rsidR="007E3AAF" w:rsidRPr="000C04F2">
        <w:rPr>
          <w:rFonts w:ascii="Arial" w:hAnsi="Arial" w:cs="Arial"/>
          <w:b/>
        </w:rPr>
        <w:t xml:space="preserve"> </w:t>
      </w:r>
      <w:r w:rsidRPr="000C04F2">
        <w:rPr>
          <w:rFonts w:ascii="Arial" w:hAnsi="Arial" w:cs="Arial"/>
          <w:bCs/>
        </w:rPr>
        <w:t xml:space="preserve">de </w:t>
      </w:r>
      <w:r w:rsidR="00722CBF" w:rsidRPr="000C04F2">
        <w:rPr>
          <w:rFonts w:ascii="Arial" w:hAnsi="Arial" w:cs="Arial"/>
          <w:b/>
        </w:rPr>
        <w:t>ju</w:t>
      </w:r>
      <w:r w:rsidR="00226A22" w:rsidRPr="000C04F2">
        <w:rPr>
          <w:rFonts w:ascii="Arial" w:hAnsi="Arial" w:cs="Arial"/>
          <w:b/>
        </w:rPr>
        <w:t>l</w:t>
      </w:r>
      <w:r w:rsidR="00722CBF" w:rsidRPr="000C04F2">
        <w:rPr>
          <w:rFonts w:ascii="Arial" w:hAnsi="Arial" w:cs="Arial"/>
          <w:b/>
        </w:rPr>
        <w:t>io</w:t>
      </w:r>
      <w:r w:rsidRPr="000C04F2">
        <w:rPr>
          <w:rFonts w:ascii="Arial" w:hAnsi="Arial" w:cs="Arial"/>
          <w:bCs/>
        </w:rPr>
        <w:t xml:space="preserve"> de </w:t>
      </w:r>
      <w:r w:rsidRPr="000C04F2">
        <w:rPr>
          <w:rFonts w:ascii="Arial" w:hAnsi="Arial" w:cs="Arial"/>
          <w:b/>
        </w:rPr>
        <w:t>202</w:t>
      </w:r>
      <w:r w:rsidR="008D0FE2" w:rsidRPr="000C04F2">
        <w:rPr>
          <w:rFonts w:ascii="Arial" w:hAnsi="Arial" w:cs="Arial"/>
          <w:b/>
        </w:rPr>
        <w:t>6</w:t>
      </w:r>
      <w:r w:rsidRPr="000C349A">
        <w:rPr>
          <w:rFonts w:ascii="Arial" w:hAnsi="Arial" w:cs="Arial"/>
          <w:bCs/>
        </w:rPr>
        <w:t xml:space="preserve">, </w:t>
      </w:r>
      <w:r w:rsidRPr="002B0A5E">
        <w:rPr>
          <w:rFonts w:ascii="Arial" w:hAnsi="Arial" w:cs="Arial"/>
          <w:bCs/>
        </w:rPr>
        <w:t xml:space="preserve">se notificará por escrito a cada uno de los licitantes el acta de fallo informándoles que </w:t>
      </w:r>
      <w:r w:rsidRPr="0031392D">
        <w:rPr>
          <w:rFonts w:ascii="Arial" w:hAnsi="Arial" w:cs="Arial"/>
          <w:bCs/>
        </w:rPr>
        <w:t xml:space="preserve">se encontrará a su disposición en la página del Instituto: </w:t>
      </w:r>
      <w:hyperlink r:id="rId25"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0612F76" w14:textId="77777777" w:rsidR="0031392D" w:rsidRPr="0031392D" w:rsidRDefault="0031392D" w:rsidP="00AD40E4">
      <w:pPr>
        <w:numPr>
          <w:ilvl w:val="0"/>
          <w:numId w:val="10"/>
        </w:numPr>
        <w:spacing w:before="120" w:after="120"/>
        <w:jc w:val="both"/>
        <w:rPr>
          <w:rFonts w:ascii="Arial" w:hAnsi="Arial" w:cs="Arial"/>
          <w:bCs/>
        </w:rPr>
      </w:pPr>
      <w:r w:rsidRPr="0031392D">
        <w:rPr>
          <w:rFonts w:ascii="Arial" w:hAnsi="Arial" w:cs="Arial"/>
          <w:bCs/>
        </w:rPr>
        <w:t xml:space="preserve">Con fundamento en el artículo 42 fracción III del REGLAMENTO, la fecha y hora para dar a conocer el Fallo quedará comprendida dentro de los 20 (veinte) días naturales siguientes a la </w:t>
      </w:r>
      <w:r w:rsidRPr="0031392D">
        <w:rPr>
          <w:rFonts w:ascii="Arial" w:hAnsi="Arial" w:cs="Arial"/>
          <w:bCs/>
        </w:rPr>
        <w:lastRenderedPageBreak/>
        <w:t>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AD40E4">
      <w:pPr>
        <w:numPr>
          <w:ilvl w:val="0"/>
          <w:numId w:val="10"/>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92" w:name="_FORMALIZACIÓN_DEL_CONTRATO"/>
      <w:bookmarkStart w:id="993" w:name="_Toc434004120"/>
      <w:bookmarkStart w:id="994" w:name="_Toc510612338"/>
      <w:bookmarkStart w:id="995" w:name="_Toc230799821"/>
      <w:bookmarkEnd w:id="992"/>
      <w:r w:rsidRPr="006B4BE5">
        <w:rPr>
          <w:rFonts w:cs="Arial"/>
          <w:bCs/>
          <w:color w:val="244061" w:themeColor="accent1" w:themeShade="80"/>
          <w:sz w:val="20"/>
        </w:rPr>
        <w:t>FORMALIZACIÓN DEL CONTRATO</w:t>
      </w:r>
      <w:bookmarkEnd w:id="711"/>
      <w:bookmarkEnd w:id="712"/>
      <w:bookmarkEnd w:id="713"/>
      <w:bookmarkEnd w:id="714"/>
      <w:bookmarkEnd w:id="715"/>
      <w:bookmarkEnd w:id="716"/>
      <w:bookmarkEnd w:id="993"/>
      <w:bookmarkEnd w:id="994"/>
      <w:bookmarkEnd w:id="995"/>
      <w:r w:rsidRPr="006B4BE5">
        <w:rPr>
          <w:rFonts w:cs="Arial"/>
          <w:bCs/>
          <w:color w:val="244061" w:themeColor="accent1" w:themeShade="80"/>
          <w:sz w:val="20"/>
        </w:rPr>
        <w:t xml:space="preserve"> </w:t>
      </w:r>
    </w:p>
    <w:p w14:paraId="4E5CDDFB" w14:textId="005161BC"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 xml:space="preserve">en la Subdirección de Adquisiciones con atención al Departamento de Contratos, </w:t>
      </w:r>
      <w:r w:rsidR="00226A22" w:rsidRPr="00226A22">
        <w:rPr>
          <w:rFonts w:ascii="Arial" w:hAnsi="Arial" w:cs="Arial"/>
          <w:lang w:eastAsia="es-MX"/>
        </w:rPr>
        <w:t>Sala de Juntas de la Dirección de Recursos Materiales y Servicios ubicada en Periférico Sur No. 4124, edificio Zafiro II, sexto piso, Colonia Jardines del Pedregal, Álvaro Obregón, C.P. 01900 en la Ciudad de México.</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0765A92C" w14:textId="77777777" w:rsidR="00764D64" w:rsidRPr="00662771" w:rsidRDefault="00764D64" w:rsidP="00764D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3662B766" w:rsidR="00053C4D" w:rsidRPr="009E54C1" w:rsidRDefault="00207576" w:rsidP="00207576">
      <w:pPr>
        <w:spacing w:before="120" w:after="120"/>
        <w:ind w:left="709"/>
        <w:jc w:val="both"/>
        <w:rPr>
          <w:rFonts w:ascii="Arial" w:hAnsi="Arial" w:cs="Arial"/>
          <w:bCs/>
        </w:rPr>
      </w:pPr>
      <w:r w:rsidRPr="00207576">
        <w:rPr>
          <w:rFonts w:ascii="Arial" w:hAnsi="Arial" w:cs="Arial"/>
          <w:bCs/>
        </w:rPr>
        <w:t xml:space="preserve">Con fundamento en el artículo 78 </w:t>
      </w:r>
      <w:r w:rsidR="001235B2">
        <w:rPr>
          <w:rFonts w:ascii="Arial" w:hAnsi="Arial" w:cs="Arial"/>
          <w:bCs/>
        </w:rPr>
        <w:t xml:space="preserve">primer párrafo, </w:t>
      </w:r>
      <w:r w:rsidRPr="00207576">
        <w:rPr>
          <w:rFonts w:ascii="Arial" w:hAnsi="Arial" w:cs="Arial"/>
          <w:bCs/>
        </w:rPr>
        <w:t>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AD40E4">
      <w:pPr>
        <w:pStyle w:val="Ttulo1"/>
        <w:numPr>
          <w:ilvl w:val="1"/>
          <w:numId w:val="65"/>
        </w:numPr>
        <w:spacing w:before="120" w:after="120"/>
        <w:jc w:val="both"/>
        <w:rPr>
          <w:rFonts w:cs="Arial"/>
          <w:bCs/>
          <w:color w:val="244061" w:themeColor="accent1" w:themeShade="80"/>
          <w:sz w:val="20"/>
        </w:rPr>
      </w:pPr>
      <w:bookmarkStart w:id="996" w:name="_Toc382992978"/>
      <w:bookmarkStart w:id="997" w:name="_Toc383184951"/>
      <w:bookmarkStart w:id="998" w:name="_Toc383788328"/>
      <w:bookmarkStart w:id="999" w:name="_Toc390935291"/>
      <w:bookmarkStart w:id="1000" w:name="_Toc409002234"/>
      <w:bookmarkStart w:id="1001" w:name="_Toc422232855"/>
      <w:bookmarkStart w:id="1002" w:name="_Toc427242093"/>
      <w:bookmarkStart w:id="1003" w:name="_Toc428879805"/>
      <w:bookmarkStart w:id="1004" w:name="_Toc447120331"/>
      <w:bookmarkStart w:id="1005" w:name="_Toc452121398"/>
      <w:bookmarkStart w:id="1006" w:name="_Toc464498321"/>
      <w:bookmarkStart w:id="1007" w:name="_Toc464498726"/>
      <w:bookmarkStart w:id="1008" w:name="_Toc487209338"/>
      <w:bookmarkStart w:id="1009" w:name="_Toc488428651"/>
      <w:bookmarkStart w:id="1010" w:name="_Toc491180979"/>
      <w:bookmarkStart w:id="1011" w:name="_Toc492377939"/>
      <w:bookmarkStart w:id="1012" w:name="_Toc493501641"/>
      <w:bookmarkStart w:id="1013" w:name="_Toc494211600"/>
      <w:bookmarkStart w:id="1014" w:name="_Toc496883337"/>
      <w:bookmarkStart w:id="1015" w:name="_Toc498523218"/>
      <w:bookmarkStart w:id="1016" w:name="_Toc505704896"/>
      <w:bookmarkStart w:id="1017" w:name="_Toc510612339"/>
      <w:bookmarkStart w:id="1018" w:name="_Toc527963315"/>
      <w:bookmarkStart w:id="1019" w:name="_Toc528680702"/>
      <w:bookmarkStart w:id="1020" w:name="_Toc25083245"/>
      <w:bookmarkStart w:id="1021" w:name="_Toc25841885"/>
      <w:bookmarkStart w:id="1022" w:name="_Toc25919730"/>
      <w:bookmarkStart w:id="1023" w:name="_Toc26174855"/>
      <w:bookmarkStart w:id="1024" w:name="_Toc49502886"/>
      <w:bookmarkStart w:id="1025" w:name="_Toc54950991"/>
      <w:bookmarkStart w:id="1026" w:name="_Toc58356935"/>
      <w:bookmarkStart w:id="1027" w:name="_Toc62742137"/>
      <w:bookmarkStart w:id="1028" w:name="_Toc83994887"/>
      <w:bookmarkStart w:id="1029" w:name="_Toc83994996"/>
      <w:bookmarkStart w:id="1030" w:name="_Toc84871712"/>
      <w:bookmarkStart w:id="1031" w:name="_Toc148645110"/>
      <w:bookmarkStart w:id="1032" w:name="_Toc148704328"/>
      <w:bookmarkStart w:id="1033" w:name="_Toc227152582"/>
      <w:bookmarkStart w:id="1034" w:name="_Toc230360929"/>
      <w:bookmarkStart w:id="1035" w:name="_Toc230361081"/>
      <w:bookmarkStart w:id="1036" w:name="_Toc230799822"/>
      <w:bookmarkStart w:id="1037" w:name="_Toc309618080"/>
      <w:bookmarkEnd w:id="688"/>
      <w:bookmarkEnd w:id="689"/>
      <w:bookmarkEnd w:id="690"/>
      <w:bookmarkEnd w:id="691"/>
      <w:bookmarkEnd w:id="692"/>
      <w:bookmarkEnd w:id="693"/>
      <w:bookmarkEnd w:id="694"/>
      <w:bookmarkEnd w:id="695"/>
      <w:bookmarkEnd w:id="696"/>
      <w:bookmarkEnd w:id="697"/>
      <w:bookmarkEnd w:id="698"/>
      <w:bookmarkEnd w:id="699"/>
      <w:bookmarkEnd w:id="700"/>
      <w:r w:rsidRPr="00B51E3E">
        <w:rPr>
          <w:rFonts w:cs="Arial"/>
          <w:bCs/>
          <w:color w:val="244061" w:themeColor="accent1" w:themeShade="80"/>
          <w:sz w:val="20"/>
        </w:rPr>
        <w:t>Para la suscripción del contrato para personas físicas y morales:</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p>
    <w:p w14:paraId="74200680" w14:textId="56337F21" w:rsidR="008C03DB" w:rsidRPr="00B31E4B" w:rsidRDefault="00B31E4B" w:rsidP="00AD40E4">
      <w:pPr>
        <w:pStyle w:val="Ttulo1"/>
        <w:numPr>
          <w:ilvl w:val="2"/>
          <w:numId w:val="81"/>
        </w:numPr>
        <w:spacing w:before="120" w:after="120"/>
        <w:ind w:left="426" w:hanging="180"/>
        <w:jc w:val="both"/>
        <w:rPr>
          <w:rFonts w:cs="Arial"/>
          <w:bCs/>
          <w:color w:val="244061" w:themeColor="accent1" w:themeShade="80"/>
          <w:sz w:val="20"/>
        </w:rPr>
      </w:pPr>
      <w:bookmarkStart w:id="1038" w:name="_Toc104199015"/>
      <w:bookmarkStart w:id="1039" w:name="_Toc127378573"/>
      <w:bookmarkStart w:id="1040" w:name="_Toc127981531"/>
      <w:bookmarkStart w:id="1041" w:name="_Toc144317500"/>
      <w:bookmarkStart w:id="1042" w:name="_Toc147348372"/>
      <w:bookmarkStart w:id="1043" w:name="_Toc148645111"/>
      <w:bookmarkStart w:id="1044" w:name="_Toc148704329"/>
      <w:bookmarkStart w:id="1045" w:name="_Toc227152583"/>
      <w:bookmarkStart w:id="1046" w:name="_Toc230360930"/>
      <w:bookmarkStart w:id="1047" w:name="_Toc230361082"/>
      <w:bookmarkStart w:id="1048" w:name="_Toc230799823"/>
      <w:r>
        <w:rPr>
          <w:rFonts w:cs="Arial"/>
          <w:bCs/>
          <w:color w:val="244061" w:themeColor="accent1" w:themeShade="80"/>
          <w:sz w:val="20"/>
        </w:rPr>
        <w:t>Documentación que deberá entregar el Licitante que resulte adjudicado:</w:t>
      </w:r>
      <w:bookmarkEnd w:id="1038"/>
      <w:bookmarkEnd w:id="1039"/>
      <w:bookmarkEnd w:id="1040"/>
      <w:bookmarkEnd w:id="1041"/>
      <w:bookmarkEnd w:id="1042"/>
      <w:bookmarkEnd w:id="1043"/>
      <w:bookmarkEnd w:id="1044"/>
      <w:bookmarkEnd w:id="1045"/>
      <w:bookmarkEnd w:id="1046"/>
      <w:bookmarkEnd w:id="1047"/>
      <w:bookmarkEnd w:id="1048"/>
    </w:p>
    <w:p w14:paraId="37C7E5F4" w14:textId="4D1CD2E6" w:rsidR="00F36CC2" w:rsidRPr="00187108" w:rsidRDefault="004611A0" w:rsidP="00187108">
      <w:pPr>
        <w:autoSpaceDE w:val="0"/>
        <w:autoSpaceDN w:val="0"/>
        <w:adjustRightInd w:val="0"/>
        <w:spacing w:before="120" w:after="120"/>
        <w:ind w:left="720"/>
        <w:jc w:val="both"/>
      </w:pPr>
      <w:bookmarkStart w:id="1049" w:name="_Toc314030216"/>
      <w:bookmarkStart w:id="1050" w:name="_Toc314085334"/>
      <w:bookmarkStart w:id="1051" w:name="_Toc314086092"/>
      <w:bookmarkStart w:id="1052" w:name="_Toc314086232"/>
      <w:bookmarkStart w:id="1053" w:name="_Toc314094155"/>
      <w:bookmarkStart w:id="1054" w:name="_Toc314804576"/>
      <w:bookmarkStart w:id="1055" w:name="_Toc315905524"/>
      <w:bookmarkStart w:id="1056" w:name="_Toc316315440"/>
      <w:bookmarkStart w:id="1057" w:name="_Toc316316326"/>
      <w:bookmarkStart w:id="1058" w:name="_Toc327181274"/>
      <w:bookmarkStart w:id="1059" w:name="_Toc329602590"/>
      <w:bookmarkStart w:id="1060" w:name="_Toc382992979"/>
      <w:bookmarkStart w:id="1061" w:name="_Toc383184952"/>
      <w:bookmarkStart w:id="1062" w:name="_Toc383788329"/>
      <w:bookmarkStart w:id="1063" w:name="_Toc390935292"/>
      <w:bookmarkStart w:id="1064" w:name="_Toc409002235"/>
      <w:bookmarkEnd w:id="1037"/>
      <w:r>
        <w:rPr>
          <w:rFonts w:ascii="Arial" w:hAnsi="Arial" w:cs="Arial"/>
          <w:color w:val="000000"/>
          <w:lang w:eastAsia="es-MX"/>
        </w:rPr>
        <w:t>A</w:t>
      </w:r>
      <w:r w:rsidR="00F36CC2">
        <w:rPr>
          <w:rFonts w:ascii="Arial" w:hAnsi="Arial" w:cs="Arial"/>
          <w:color w:val="000000"/>
          <w:lang w:eastAsia="es-MX"/>
        </w:rPr>
        <w:t xml:space="preserve"> más tardar al día hábil siguiente a la fecha de notificación del fallo, </w:t>
      </w:r>
      <w:r>
        <w:rPr>
          <w:rFonts w:ascii="Arial" w:hAnsi="Arial" w:cs="Arial"/>
          <w:color w:val="000000"/>
          <w:lang w:eastAsia="es-MX"/>
        </w:rPr>
        <w:t>se solicita al</w:t>
      </w:r>
      <w:r w:rsidR="00F36CC2">
        <w:rPr>
          <w:rFonts w:ascii="Arial" w:hAnsi="Arial" w:cs="Arial"/>
          <w:color w:val="000000"/>
          <w:lang w:eastAsia="es-MX"/>
        </w:rPr>
        <w:t xml:space="preserve"> PROVEEDOR enviar al correo electrónico </w:t>
      </w:r>
      <w:hyperlink r:id="rId26" w:history="1">
        <w:r w:rsidR="00E65E05" w:rsidRPr="009B3C9D">
          <w:rPr>
            <w:rStyle w:val="Hipervnculo"/>
            <w:rFonts w:ascii="Arial" w:hAnsi="Arial" w:cs="Arial"/>
            <w:lang w:eastAsia="es-MX"/>
          </w:rPr>
          <w:t>beatriz.ledesma@ine.mx</w:t>
        </w:r>
      </w:hyperlink>
      <w:r w:rsidR="00E65E05" w:rsidRPr="00E65E05">
        <w:rPr>
          <w:rStyle w:val="Hipervnculo"/>
          <w:rFonts w:ascii="Arial" w:hAnsi="Arial" w:cs="Arial"/>
          <w:color w:val="auto"/>
          <w:u w:val="none"/>
          <w:lang w:eastAsia="es-MX"/>
        </w:rPr>
        <w:t xml:space="preserve"> y</w:t>
      </w:r>
      <w:r w:rsidR="00E65E05" w:rsidRPr="00E65E05">
        <w:rPr>
          <w:rStyle w:val="Hipervnculo"/>
          <w:rFonts w:ascii="Arial" w:hAnsi="Arial" w:cs="Arial"/>
          <w:color w:val="auto"/>
          <w:lang w:eastAsia="es-MX"/>
        </w:rPr>
        <w:t xml:space="preserve"> </w:t>
      </w:r>
      <w:r w:rsidR="00E65E05">
        <w:rPr>
          <w:rStyle w:val="Hipervnculo"/>
          <w:rFonts w:ascii="Arial" w:hAnsi="Arial" w:cs="Arial"/>
          <w:lang w:eastAsia="es-MX"/>
        </w:rPr>
        <w:t>rubi.flores@ine.mx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AD40E4">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AD40E4">
      <w:pPr>
        <w:numPr>
          <w:ilvl w:val="1"/>
          <w:numId w:val="59"/>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4AB20C73" w14:textId="77777777" w:rsidR="004611A0" w:rsidRDefault="004611A0" w:rsidP="054BADB3">
      <w:pPr>
        <w:pStyle w:val="Prrafodelista"/>
        <w:spacing w:before="120" w:after="120"/>
        <w:ind w:left="709"/>
        <w:jc w:val="both"/>
        <w:rPr>
          <w:rFonts w:ascii="Arial" w:hAnsi="Arial" w:cs="Arial"/>
          <w:color w:val="000000"/>
          <w:highlight w:val="cyan"/>
          <w:lang w:val="es-ES" w:eastAsia="es-MX"/>
        </w:rPr>
      </w:pPr>
    </w:p>
    <w:p w14:paraId="058A9AEB" w14:textId="0298B9A3" w:rsidR="00FE18F2" w:rsidRDefault="004611A0" w:rsidP="054BADB3">
      <w:pPr>
        <w:pStyle w:val="Prrafodelista"/>
        <w:spacing w:before="120" w:after="120"/>
        <w:ind w:left="709"/>
        <w:jc w:val="both"/>
        <w:rPr>
          <w:rFonts w:ascii="Arial" w:hAnsi="Arial" w:cs="Arial"/>
          <w:lang w:val="es-ES" w:eastAsia="es-MX"/>
        </w:rPr>
      </w:pPr>
      <w:r w:rsidRPr="00175DB5">
        <w:rPr>
          <w:rFonts w:ascii="Arial" w:hAnsi="Arial" w:cs="Arial"/>
          <w:color w:val="000000"/>
          <w:lang w:val="es-ES" w:eastAsia="es-MX"/>
        </w:rPr>
        <w:t>De conformidad con el artículo 45, párrafo séptimo del REGLAMENTO y artículo 64 fracción VI de las POBALINES,</w:t>
      </w:r>
      <w:r w:rsidR="00175DB5" w:rsidRPr="00175DB5">
        <w:rPr>
          <w:rFonts w:ascii="Arial" w:hAnsi="Arial" w:cs="Arial"/>
          <w:color w:val="000000"/>
          <w:lang w:val="es-ES" w:eastAsia="es-MX"/>
        </w:rPr>
        <w:t xml:space="preserve"> el</w:t>
      </w:r>
      <w:r w:rsidR="00175DB5">
        <w:rPr>
          <w:rFonts w:ascii="Arial" w:hAnsi="Arial" w:cs="Arial"/>
          <w:color w:val="000000"/>
          <w:lang w:val="es-ES" w:eastAsia="es-MX"/>
        </w:rPr>
        <w:t xml:space="preserve"> PROVEEDOR deberá presentar la siguiente documentación:</w:t>
      </w:r>
    </w:p>
    <w:p w14:paraId="0FB4CFAC" w14:textId="30BA87ED" w:rsidR="000D680D" w:rsidRPr="002C7BA2" w:rsidRDefault="00812C9E" w:rsidP="00AD40E4">
      <w:pPr>
        <w:numPr>
          <w:ilvl w:val="0"/>
          <w:numId w:val="61"/>
        </w:numPr>
        <w:spacing w:before="120" w:after="120"/>
        <w:jc w:val="both"/>
        <w:rPr>
          <w:rFonts w:ascii="Arial" w:hAnsi="Arial" w:cs="Arial"/>
          <w:b/>
          <w:lang w:eastAsia="es-MX"/>
        </w:rPr>
      </w:pPr>
      <w:r>
        <w:rPr>
          <w:rFonts w:ascii="Arial" w:hAnsi="Arial" w:cs="Arial"/>
          <w:b/>
          <w:lang w:eastAsia="es-MX"/>
        </w:rPr>
        <w:lastRenderedPageBreak/>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AD40E4">
      <w:pPr>
        <w:widowControl w:val="0"/>
        <w:numPr>
          <w:ilvl w:val="0"/>
          <w:numId w:val="75"/>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AD40E4">
      <w:pPr>
        <w:widowControl w:val="0"/>
        <w:numPr>
          <w:ilvl w:val="0"/>
          <w:numId w:val="76"/>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AD40E4">
      <w:pPr>
        <w:numPr>
          <w:ilvl w:val="0"/>
          <w:numId w:val="61"/>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w:t>
      </w:r>
      <w:r w:rsidRPr="00620AC4">
        <w:rPr>
          <w:rFonts w:ascii="Arial" w:hAnsi="Arial" w:cs="Arial"/>
          <w:lang w:val="es-ES" w:eastAsia="es-MX"/>
        </w:rPr>
        <w:lastRenderedPageBreak/>
        <w:t>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AD40E4">
      <w:pPr>
        <w:numPr>
          <w:ilvl w:val="0"/>
          <w:numId w:val="61"/>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03554294"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 xml:space="preserve">La opinión en sentido positivo será entregada en la oficina de la Subdirección </w:t>
      </w:r>
      <w:r w:rsidR="00226A22" w:rsidRPr="00226A22">
        <w:rPr>
          <w:rFonts w:ascii="Arial" w:hAnsi="Arial" w:cs="Arial"/>
          <w:lang w:eastAsia="es-MX"/>
        </w:rPr>
        <w:t>ubicada en Periférico Sur No. 4124, edificio Zafiro II, sexto piso, Colonia Jardines del Pedregal, Álvaro Obregón, C.P. 01900 en la Ciudad de México</w:t>
      </w:r>
      <w:r w:rsidRPr="00CF739B">
        <w:rPr>
          <w:rFonts w:ascii="Arial" w:hAnsi="Arial" w:cs="Arial"/>
          <w:lang w:val="es-ES_tradnl" w:eastAsia="es-MX"/>
        </w:rPr>
        <w:t>,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7" w:history="1">
        <w:r w:rsidR="003661E6" w:rsidRPr="003661E6">
          <w:rPr>
            <w:rStyle w:val="cf01"/>
            <w:rFonts w:ascii="Arial" w:hAnsi="Arial" w:cs="Arial"/>
            <w:color w:val="0000FF"/>
            <w:sz w:val="20"/>
            <w:szCs w:val="20"/>
          </w:rPr>
          <w:t>beatriz.ledesma@ine.mx</w:t>
        </w:r>
      </w:hyperlink>
      <w:r w:rsidR="00226A22" w:rsidRPr="00E65E05">
        <w:rPr>
          <w:rFonts w:ascii="Arial" w:hAnsi="Arial" w:cs="Arial"/>
          <w:lang w:eastAsia="es-MX"/>
        </w:rPr>
        <w:t xml:space="preserve"> y </w:t>
      </w:r>
      <w:hyperlink r:id="rId28" w:history="1">
        <w:r w:rsidR="00226A22" w:rsidRPr="008D53F4">
          <w:rPr>
            <w:rStyle w:val="Hipervnculo"/>
            <w:rFonts w:ascii="Arial" w:hAnsi="Arial" w:cs="Arial"/>
          </w:rPr>
          <w:t>rubi.flores@ine.mx</w:t>
        </w:r>
      </w:hyperlink>
      <w:r w:rsidR="00226A22">
        <w:rPr>
          <w:rStyle w:val="cf01"/>
          <w:rFonts w:ascii="Arial" w:hAnsi="Arial" w:cs="Arial"/>
          <w:color w:val="0000FF"/>
          <w:sz w:val="20"/>
          <w:szCs w:val="20"/>
        </w:rPr>
        <w:t xml:space="preserve"> </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19AC3FD7"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w:t>
      </w:r>
      <w:r w:rsidR="00226A22" w:rsidRPr="00226A22">
        <w:rPr>
          <w:rFonts w:ascii="Arial" w:hAnsi="Arial" w:cs="Arial"/>
          <w:lang w:val="es-ES" w:eastAsia="es-MX"/>
        </w:rPr>
        <w:t>en la</w:t>
      </w:r>
      <w:r w:rsidR="00226A22">
        <w:rPr>
          <w:rFonts w:ascii="Arial" w:hAnsi="Arial" w:cs="Arial"/>
          <w:lang w:val="es-ES" w:eastAsia="es-MX"/>
        </w:rPr>
        <w:t xml:space="preserve"> </w:t>
      </w:r>
      <w:r w:rsidR="00226A22" w:rsidRPr="00226A22">
        <w:rPr>
          <w:rFonts w:ascii="Arial" w:hAnsi="Arial" w:cs="Arial"/>
          <w:lang w:val="es-ES" w:eastAsia="es-MX"/>
        </w:rPr>
        <w:t>Sala de Juntas de la Dirección de Recursos Materiales y Servicios ubicada en Periférico Sur No. 4124, edificio Zafiro II, sexto piso, Colonia Jardines del Pedregal, Álvaro Obregón, C.P. 01900 en la Ciudad de México</w:t>
      </w:r>
      <w:r w:rsidR="00D755D7">
        <w:rPr>
          <w:rFonts w:ascii="Arial" w:hAnsi="Arial" w:cs="Arial"/>
          <w:lang w:val="es-ES_tradnl" w:eastAsia="es-MX"/>
        </w:rPr>
        <w:t xml:space="preserve">, </w:t>
      </w:r>
      <w:r w:rsidR="00D755D7" w:rsidRPr="00D755D7">
        <w:rPr>
          <w:rFonts w:ascii="Arial" w:hAnsi="Arial" w:cs="Arial"/>
          <w:lang w:val="es-ES" w:eastAsia="es-MX"/>
        </w:rPr>
        <w:t>la documentación original, para su cotejo</w:t>
      </w:r>
      <w:r w:rsidR="00D755D7">
        <w:rPr>
          <w:rFonts w:ascii="Arial" w:hAnsi="Arial" w:cs="Arial"/>
          <w:lang w:val="es-ES"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1065" w:name="_Toc119663146"/>
      <w:bookmarkStart w:id="1066" w:name="_Toc128403854"/>
      <w:bookmarkStart w:id="1067" w:name="_Toc139655569"/>
      <w:bookmarkStart w:id="1068" w:name="_Toc227152584"/>
      <w:bookmarkStart w:id="1069" w:name="_Toc230360931"/>
      <w:bookmarkStart w:id="1070" w:name="_Toc230361083"/>
      <w:bookmarkStart w:id="1071" w:name="_Toc230799824"/>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65"/>
      <w:bookmarkEnd w:id="1066"/>
      <w:bookmarkEnd w:id="1067"/>
      <w:bookmarkEnd w:id="1068"/>
      <w:bookmarkEnd w:id="1069"/>
      <w:bookmarkEnd w:id="1070"/>
      <w:bookmarkEnd w:id="1071"/>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w:t>
      </w:r>
      <w:proofErr w:type="spellStart"/>
      <w:r w:rsidRPr="004633BF">
        <w:rPr>
          <w:rFonts w:ascii="Arial" w:hAnsi="Arial" w:cs="Arial"/>
          <w:color w:val="000000"/>
          <w:lang w:val="es-ES" w:eastAsia="es-MX"/>
        </w:rPr>
        <w:t>FirmaINE</w:t>
      </w:r>
      <w:proofErr w:type="spellEnd"/>
      <w:r w:rsidRPr="004633BF">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w:t>
      </w:r>
      <w:r w:rsidRPr="004633BF">
        <w:rPr>
          <w:rFonts w:ascii="Arial" w:hAnsi="Arial" w:cs="Arial"/>
          <w:color w:val="000000"/>
          <w:lang w:val="es-ES" w:eastAsia="es-MX"/>
        </w:rPr>
        <w:lastRenderedPageBreak/>
        <w:t xml:space="preserve">deberá enviar la siguiente documentación a la cuenta de correo electrónico </w:t>
      </w:r>
      <w:hyperlink r:id="rId29"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30"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1"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DD1B85">
      <w:pPr>
        <w:ind w:left="709"/>
        <w:rPr>
          <w:rFonts w:ascii="Arial" w:hAnsi="Arial" w:cs="Arial"/>
          <w:color w:val="000000"/>
          <w:lang w:val="es-ES" w:eastAsia="es-MX"/>
        </w:rPr>
      </w:pPr>
    </w:p>
    <w:p w14:paraId="71E51640" w14:textId="25FFE726" w:rsidR="004633BF" w:rsidRPr="00E3076D"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rsidP="00DD1B85">
      <w:pPr>
        <w:numPr>
          <w:ilvl w:val="0"/>
          <w:numId w:val="77"/>
        </w:numPr>
        <w:ind w:left="709"/>
        <w:jc w:val="both"/>
        <w:rPr>
          <w:rFonts w:ascii="Arial" w:hAnsi="Arial" w:cs="Arial"/>
          <w:color w:val="000000"/>
          <w:lang w:val="es-ES" w:eastAsia="es-MX"/>
        </w:rPr>
      </w:pPr>
    </w:p>
    <w:p w14:paraId="4457FAC8" w14:textId="5BF9AC5B"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DD1B85">
      <w:pPr>
        <w:ind w:left="709"/>
        <w:jc w:val="both"/>
        <w:rPr>
          <w:rFonts w:ascii="Arial" w:hAnsi="Arial" w:cs="Arial"/>
          <w:color w:val="000000"/>
          <w:lang w:val="es-ES" w:eastAsia="es-MX"/>
        </w:rPr>
      </w:pPr>
    </w:p>
    <w:p w14:paraId="78936164" w14:textId="77777777"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DD1B85">
      <w:pPr>
        <w:ind w:left="709"/>
        <w:jc w:val="both"/>
        <w:rPr>
          <w:rFonts w:ascii="Arial" w:hAnsi="Arial" w:cs="Arial"/>
          <w:color w:val="000000"/>
          <w:lang w:val="es-ES" w:eastAsia="es-MX"/>
        </w:rPr>
      </w:pPr>
    </w:p>
    <w:p w14:paraId="73307D5C" w14:textId="77777777"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DD1B85">
      <w:pPr>
        <w:ind w:left="709"/>
        <w:jc w:val="both"/>
        <w:rPr>
          <w:rFonts w:ascii="Arial" w:hAnsi="Arial" w:cs="Arial"/>
          <w:color w:val="000000"/>
          <w:lang w:val="es-ES" w:eastAsia="es-MX"/>
        </w:rPr>
      </w:pPr>
    </w:p>
    <w:p w14:paraId="6CD7A40A" w14:textId="77777777" w:rsidR="004633BF" w:rsidRPr="004633BF" w:rsidRDefault="004633BF" w:rsidP="00DD1B85">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rsidP="00FC7051">
      <w:pPr>
        <w:numPr>
          <w:ilvl w:val="0"/>
          <w:numId w:val="77"/>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AD40E4">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AD40E4">
      <w:pPr>
        <w:widowControl w:val="0"/>
        <w:numPr>
          <w:ilvl w:val="0"/>
          <w:numId w:val="74"/>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AD40E4">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AD40E4">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0A4380C"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2"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3"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4"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5" w:history="1">
        <w:r w:rsidR="003661E6" w:rsidRPr="003661E6">
          <w:rPr>
            <w:rFonts w:ascii="Arial" w:hAnsi="Arial" w:cs="Arial"/>
            <w:color w:val="0000FF"/>
            <w:u w:val="single"/>
            <w:lang w:val="es-ES" w:eastAsia="es-MX"/>
          </w:rPr>
          <w:t>beatriz.ledesma@ine.mx</w:t>
        </w:r>
      </w:hyperlink>
      <w:r w:rsidR="00226A22">
        <w:t xml:space="preserve"> y </w:t>
      </w:r>
      <w:hyperlink r:id="rId36" w:history="1">
        <w:r w:rsidR="00226A22" w:rsidRPr="008D53F4">
          <w:rPr>
            <w:rStyle w:val="Hipervnculo"/>
            <w:rFonts w:ascii="Arial" w:hAnsi="Arial" w:cs="Arial"/>
          </w:rPr>
          <w:t>rubi.flores@ine.mx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xml:space="preserve">. En caso de hacerse fuera de este plazo, se le citará para firma autógrafa el día 15 (salvo que sea día inhábil, </w:t>
      </w:r>
      <w:r w:rsidRPr="004633BF">
        <w:rPr>
          <w:rFonts w:ascii="Arial" w:hAnsi="Arial" w:cs="Arial"/>
          <w:color w:val="000000"/>
          <w:lang w:val="es-ES" w:eastAsia="es-MX"/>
        </w:rPr>
        <w:lastRenderedPageBreak/>
        <w:t>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AD40E4">
      <w:pPr>
        <w:pStyle w:val="Ttulo1"/>
        <w:numPr>
          <w:ilvl w:val="1"/>
          <w:numId w:val="65"/>
        </w:numPr>
        <w:spacing w:before="120" w:after="120"/>
        <w:jc w:val="both"/>
        <w:rPr>
          <w:rFonts w:cs="Arial"/>
          <w:bCs/>
          <w:color w:val="244061" w:themeColor="accent1" w:themeShade="80"/>
          <w:sz w:val="20"/>
        </w:rPr>
      </w:pPr>
      <w:bookmarkStart w:id="1072" w:name="_Toc447120332"/>
      <w:bookmarkStart w:id="1073" w:name="_Toc452121399"/>
      <w:bookmarkStart w:id="1074" w:name="_Toc464498322"/>
      <w:bookmarkStart w:id="1075" w:name="_Toc464498727"/>
      <w:bookmarkStart w:id="1076" w:name="_Toc487209339"/>
      <w:bookmarkStart w:id="1077" w:name="_Toc488428652"/>
      <w:bookmarkStart w:id="1078" w:name="_Toc491180980"/>
      <w:bookmarkStart w:id="1079" w:name="_Toc492377940"/>
      <w:bookmarkStart w:id="1080" w:name="_Toc493501642"/>
      <w:bookmarkStart w:id="1081" w:name="_Toc494211601"/>
      <w:bookmarkStart w:id="1082" w:name="_Toc496883338"/>
      <w:bookmarkStart w:id="1083" w:name="_Toc498523219"/>
      <w:bookmarkStart w:id="1084" w:name="_Toc505704897"/>
      <w:bookmarkStart w:id="1085" w:name="_Toc510612340"/>
      <w:bookmarkStart w:id="1086" w:name="_Toc527963316"/>
      <w:bookmarkStart w:id="1087" w:name="_Toc528680703"/>
      <w:bookmarkStart w:id="1088" w:name="_Toc25083246"/>
      <w:bookmarkStart w:id="1089" w:name="_Toc25841886"/>
      <w:bookmarkStart w:id="1090" w:name="_Toc25919731"/>
      <w:bookmarkStart w:id="1091" w:name="_Toc26174856"/>
      <w:bookmarkStart w:id="1092" w:name="_Toc49502887"/>
      <w:bookmarkStart w:id="1093" w:name="_Toc54950992"/>
      <w:bookmarkStart w:id="1094" w:name="_Toc58356936"/>
      <w:bookmarkStart w:id="1095" w:name="_Toc62742138"/>
      <w:bookmarkStart w:id="1096" w:name="_Toc83994888"/>
      <w:bookmarkStart w:id="1097" w:name="_Toc83994997"/>
      <w:bookmarkStart w:id="1098" w:name="_Toc84871713"/>
      <w:bookmarkStart w:id="1099" w:name="_Toc148645112"/>
      <w:bookmarkStart w:id="1100" w:name="_Toc148704330"/>
      <w:bookmarkStart w:id="1101" w:name="_Toc227152585"/>
      <w:bookmarkStart w:id="1102" w:name="_Toc230360932"/>
      <w:bookmarkStart w:id="1103" w:name="_Toc230361084"/>
      <w:bookmarkStart w:id="1104" w:name="_Toc230799825"/>
      <w:bookmarkStart w:id="1105" w:name="_Toc422232856"/>
      <w:bookmarkStart w:id="1106" w:name="_Toc427242094"/>
      <w:bookmarkStart w:id="1107" w:name="_Toc428879806"/>
      <w:r w:rsidRPr="006B4BE5">
        <w:rPr>
          <w:rFonts w:cs="Arial"/>
          <w:bCs/>
          <w:color w:val="244061" w:themeColor="accent1" w:themeShade="80"/>
          <w:sz w:val="20"/>
        </w:rPr>
        <w:t>Posterior a la firma del contrato, para personas físicas y morales</w:t>
      </w:r>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p>
    <w:p w14:paraId="450F85E2" w14:textId="69703C53" w:rsidR="00964183" w:rsidRPr="004A1108" w:rsidRDefault="00053C4D" w:rsidP="00AD40E4">
      <w:pPr>
        <w:pStyle w:val="Ttulo1"/>
        <w:numPr>
          <w:ilvl w:val="2"/>
          <w:numId w:val="65"/>
        </w:numPr>
        <w:tabs>
          <w:tab w:val="clear" w:pos="720"/>
          <w:tab w:val="num" w:pos="1221"/>
        </w:tabs>
        <w:spacing w:before="120" w:after="120"/>
        <w:ind w:left="1221" w:hanging="504"/>
        <w:jc w:val="both"/>
        <w:rPr>
          <w:rFonts w:cs="Arial"/>
          <w:bCs/>
          <w:color w:val="244061" w:themeColor="accent1" w:themeShade="80"/>
          <w:sz w:val="20"/>
        </w:rPr>
      </w:pPr>
      <w:bookmarkStart w:id="1108" w:name="_Toc227152586"/>
      <w:bookmarkStart w:id="1109" w:name="_Toc230360933"/>
      <w:bookmarkStart w:id="1110" w:name="_Toc230361085"/>
      <w:bookmarkStart w:id="1111" w:name="_Toc230799826"/>
      <w:r w:rsidRPr="00964183">
        <w:rPr>
          <w:rFonts w:cs="Arial"/>
          <w:bCs/>
          <w:color w:val="244061" w:themeColor="accent1" w:themeShade="80"/>
          <w:sz w:val="20"/>
        </w:rPr>
        <w:t>Garantía de cumplimiento del contrato</w:t>
      </w:r>
      <w:bookmarkEnd w:id="1108"/>
      <w:bookmarkEnd w:id="1109"/>
      <w:bookmarkEnd w:id="1110"/>
      <w:bookmarkEnd w:id="1111"/>
      <w:r w:rsidR="00964183" w:rsidRPr="00964183">
        <w:rPr>
          <w:rFonts w:cs="Arial"/>
          <w:bCs/>
          <w:color w:val="244061" w:themeColor="accent1" w:themeShade="80"/>
          <w:sz w:val="20"/>
        </w:rPr>
        <w:t xml:space="preserve"> </w:t>
      </w:r>
    </w:p>
    <w:p w14:paraId="3C556020" w14:textId="59F13A7C" w:rsidR="00582001" w:rsidRPr="004A1108" w:rsidRDefault="00582001" w:rsidP="00582001">
      <w:pPr>
        <w:ind w:left="709"/>
        <w:jc w:val="both"/>
        <w:rPr>
          <w:rFonts w:ascii="Arial" w:hAnsi="Arial" w:cs="Arial"/>
        </w:rPr>
      </w:pPr>
      <w:bookmarkStart w:id="1112" w:name="_Toc510612341"/>
      <w:bookmarkStart w:id="1113" w:name="_Toc24391070"/>
      <w:bookmarkStart w:id="1114" w:name="_Toc434004124"/>
      <w:bookmarkStart w:id="1115" w:name="_Toc510612343"/>
      <w:bookmarkEnd w:id="518"/>
      <w:bookmarkEnd w:id="701"/>
      <w:bookmarkEnd w:id="702"/>
      <w:bookmarkEnd w:id="703"/>
      <w:bookmarkEnd w:id="704"/>
      <w:bookmarkEnd w:id="705"/>
      <w:bookmarkEnd w:id="706"/>
      <w:bookmarkEnd w:id="707"/>
      <w:bookmarkEnd w:id="708"/>
      <w:bookmarkEnd w:id="709"/>
      <w:bookmarkEnd w:id="710"/>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105"/>
      <w:bookmarkEnd w:id="1106"/>
      <w:bookmarkEnd w:id="1107"/>
      <w:r w:rsidRPr="004A1108">
        <w:rPr>
          <w:rFonts w:ascii="Arial" w:hAnsi="Arial" w:cs="Arial"/>
        </w:rPr>
        <w:t>Con fundamento en</w:t>
      </w:r>
      <w:r>
        <w:rPr>
          <w:rFonts w:ascii="Arial" w:hAnsi="Arial" w:cs="Arial"/>
        </w:rPr>
        <w:t xml:space="preserve"> lo dispuesto por el artículo 57, </w:t>
      </w:r>
      <w:r w:rsidR="003F0D8F">
        <w:rPr>
          <w:rFonts w:ascii="Arial" w:hAnsi="Arial" w:cs="Arial"/>
        </w:rPr>
        <w:t xml:space="preserve">primer párrafo, </w:t>
      </w:r>
      <w:r>
        <w:rPr>
          <w:rFonts w:ascii="Arial" w:hAnsi="Arial" w:cs="Arial"/>
        </w:rPr>
        <w:t>f</w:t>
      </w:r>
      <w:r w:rsidRPr="004A1108">
        <w:rPr>
          <w:rFonts w:ascii="Arial" w:hAnsi="Arial" w:cs="Arial"/>
        </w:rPr>
        <w:t xml:space="preserve">racción II </w:t>
      </w:r>
      <w:r>
        <w:rPr>
          <w:rFonts w:ascii="Arial" w:hAnsi="Arial" w:cs="Arial"/>
        </w:rPr>
        <w:t xml:space="preserve">y </w:t>
      </w:r>
      <w:r w:rsidRPr="00DF71F9">
        <w:rPr>
          <w:rFonts w:ascii="Arial" w:hAnsi="Arial" w:cs="Arial"/>
        </w:rPr>
        <w:t xml:space="preserve">58 del </w:t>
      </w:r>
      <w:proofErr w:type="gramStart"/>
      <w:r w:rsidRPr="00DF71F9">
        <w:rPr>
          <w:rFonts w:ascii="Arial" w:hAnsi="Arial" w:cs="Arial"/>
        </w:rPr>
        <w:t>R</w:t>
      </w:r>
      <w:r>
        <w:rPr>
          <w:rFonts w:ascii="Arial" w:hAnsi="Arial" w:cs="Arial"/>
        </w:rPr>
        <w:t>EGLAMENTO</w:t>
      </w:r>
      <w:proofErr w:type="gramEnd"/>
      <w:r w:rsidRPr="00DF71F9">
        <w:rPr>
          <w:rFonts w:ascii="Arial" w:hAnsi="Arial" w:cs="Arial"/>
        </w:rPr>
        <w:t xml:space="preserve"> </w:t>
      </w:r>
      <w:r>
        <w:rPr>
          <w:rFonts w:ascii="Arial" w:hAnsi="Arial" w:cs="Arial"/>
        </w:rPr>
        <w:t>así como en los artículos</w:t>
      </w:r>
      <w:r w:rsidRPr="00330B6B">
        <w:rPr>
          <w:rFonts w:ascii="Arial" w:hAnsi="Arial" w:cs="Arial"/>
        </w:rPr>
        <w:t xml:space="preserve"> 12</w:t>
      </w:r>
      <w:r w:rsidR="00692068">
        <w:rPr>
          <w:rFonts w:ascii="Arial" w:hAnsi="Arial" w:cs="Arial"/>
        </w:rPr>
        <w:t>3</w:t>
      </w:r>
      <w:r w:rsidRPr="00330B6B">
        <w:rPr>
          <w:rFonts w:ascii="Arial" w:hAnsi="Arial" w:cs="Arial"/>
        </w:rPr>
        <w:t xml:space="preserve">, 127 y 130 </w:t>
      </w:r>
      <w:r w:rsidRPr="00DF71F9">
        <w:rPr>
          <w:rFonts w:ascii="Arial" w:hAnsi="Arial" w:cs="Arial"/>
        </w:rPr>
        <w:t>de las POBALINES</w:t>
      </w:r>
      <w:r w:rsidRPr="004A1108">
        <w:rPr>
          <w:rFonts w:ascii="Arial" w:hAnsi="Arial" w:cs="Arial"/>
        </w:rPr>
        <w:t>, el PROVEEDOR deberá presentar la garantía de cumplimiento del contrato dentro de los 10 (diez) días naturales siguientes a la fecha de la firma del contrato, por la cantidad correspondiente al 15% (quince por ciento) del monto</w:t>
      </w:r>
      <w:r w:rsidR="00730572">
        <w:rPr>
          <w:rFonts w:ascii="Arial" w:hAnsi="Arial" w:cs="Arial"/>
        </w:rPr>
        <w:t xml:space="preserve"> </w:t>
      </w:r>
      <w:r w:rsidR="003627E1">
        <w:rPr>
          <w:rFonts w:ascii="Arial" w:hAnsi="Arial" w:cs="Arial"/>
        </w:rPr>
        <w:t>total</w:t>
      </w:r>
      <w:r>
        <w:rPr>
          <w:rFonts w:ascii="Arial" w:hAnsi="Arial" w:cs="Arial"/>
        </w:rPr>
        <w:t xml:space="preserve"> del contrato sin incluir el impuesto al valor agregado.</w:t>
      </w:r>
    </w:p>
    <w:p w14:paraId="32558FE1" w14:textId="77777777" w:rsidR="00582001" w:rsidRPr="004A1108" w:rsidRDefault="00582001" w:rsidP="00582001">
      <w:pPr>
        <w:ind w:left="709"/>
        <w:jc w:val="both"/>
        <w:rPr>
          <w:rFonts w:ascii="Arial" w:hAnsi="Arial" w:cs="Arial"/>
        </w:rPr>
      </w:pPr>
    </w:p>
    <w:p w14:paraId="177D85EE" w14:textId="1AA150A3" w:rsidR="00582001" w:rsidRPr="00D56FC7" w:rsidRDefault="00582001" w:rsidP="00582001">
      <w:pPr>
        <w:ind w:left="709"/>
        <w:jc w:val="both"/>
        <w:rPr>
          <w:rFonts w:ascii="Arial" w:hAnsi="Arial" w:cs="Arial"/>
        </w:rPr>
      </w:pPr>
      <w:r w:rsidRPr="00D56FC7">
        <w:rPr>
          <w:rFonts w:ascii="Arial" w:hAnsi="Arial"/>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587B11C" w14:textId="77777777" w:rsidR="00582001" w:rsidRPr="004A1108" w:rsidRDefault="00582001" w:rsidP="00582001">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Pr>
          <w:rFonts w:ascii="Arial" w:hAnsi="Arial" w:cs="Arial"/>
          <w:lang w:eastAsia="es-MX"/>
        </w:rPr>
        <w:t>o</w:t>
      </w:r>
      <w:r w:rsidRPr="004A1108">
        <w:rPr>
          <w:rFonts w:ascii="Arial" w:hAnsi="Arial" w:cs="Arial"/>
          <w:lang w:eastAsia="es-MX"/>
        </w:rPr>
        <w:t xml:space="preserve"> deberá ser en </w:t>
      </w:r>
      <w:r>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01A25B1D" w14:textId="77777777" w:rsidR="00582001" w:rsidRPr="004A1108" w:rsidRDefault="00582001" w:rsidP="00582001">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4C8E1624" w14:textId="77777777" w:rsidR="00582001" w:rsidRPr="004A1108" w:rsidRDefault="00582001" w:rsidP="00582001">
      <w:pPr>
        <w:ind w:left="709"/>
        <w:jc w:val="both"/>
        <w:rPr>
          <w:rFonts w:ascii="Arial" w:hAnsi="Arial" w:cs="Arial"/>
        </w:rPr>
      </w:pPr>
    </w:p>
    <w:p w14:paraId="01F43C2C" w14:textId="77777777" w:rsidR="00582001" w:rsidRPr="004A1108" w:rsidRDefault="00582001" w:rsidP="00AD40E4">
      <w:pPr>
        <w:numPr>
          <w:ilvl w:val="0"/>
          <w:numId w:val="68"/>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11B521CE" w14:textId="77777777" w:rsidR="00582001" w:rsidRPr="004A1108" w:rsidRDefault="00582001" w:rsidP="00AD40E4">
      <w:pPr>
        <w:numPr>
          <w:ilvl w:val="0"/>
          <w:numId w:val="68"/>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6CDE89B1" w14:textId="77777777" w:rsidR="00582001" w:rsidRPr="004A1108" w:rsidRDefault="00582001" w:rsidP="00AD40E4">
      <w:pPr>
        <w:numPr>
          <w:ilvl w:val="0"/>
          <w:numId w:val="68"/>
        </w:numPr>
        <w:ind w:left="1134"/>
        <w:jc w:val="both"/>
        <w:rPr>
          <w:rFonts w:ascii="Arial" w:hAnsi="Arial" w:cs="Arial"/>
        </w:rPr>
      </w:pPr>
      <w:r w:rsidRPr="004A1108">
        <w:rPr>
          <w:rFonts w:ascii="Arial" w:hAnsi="Arial" w:cs="Arial"/>
        </w:rPr>
        <w:t>Con cheque de caja o certificado expedido a favor del INSTITUTO.</w:t>
      </w:r>
    </w:p>
    <w:p w14:paraId="30554270" w14:textId="48F6D7EA" w:rsidR="00582001" w:rsidRDefault="00582001" w:rsidP="00582001">
      <w:pPr>
        <w:spacing w:before="120" w:after="120"/>
        <w:ind w:left="705"/>
        <w:jc w:val="both"/>
        <w:rPr>
          <w:rFonts w:ascii="Arial" w:hAnsi="Arial" w:cs="Arial"/>
          <w:lang w:eastAsia="es-MX"/>
        </w:rPr>
      </w:pPr>
      <w:r w:rsidRPr="004A1108">
        <w:rPr>
          <w:rFonts w:ascii="Arial" w:hAnsi="Arial" w:cs="Arial"/>
          <w:lang w:eastAsia="es-MX"/>
        </w:rPr>
        <w:t>El criterio con respecto a las obligaciones que se garantizan será divisible, es decir, que en caso de incumplimiento del contrato que motive la rescisión de este, la garantía se aplicará sobre el monto de l</w:t>
      </w:r>
      <w:r w:rsidR="009659B0">
        <w:rPr>
          <w:rFonts w:ascii="Arial" w:hAnsi="Arial" w:cs="Arial"/>
          <w:lang w:eastAsia="es-MX"/>
        </w:rPr>
        <w:t>as suscripciones no activadas oportunamente</w:t>
      </w:r>
      <w:r w:rsidRPr="00910683">
        <w:rPr>
          <w:rFonts w:ascii="Arial" w:hAnsi="Arial" w:cs="Arial"/>
          <w:lang w:eastAsia="es-MX"/>
        </w:rPr>
        <w:t>.</w:t>
      </w:r>
    </w:p>
    <w:p w14:paraId="1E681C25" w14:textId="77777777" w:rsidR="003F0D8F" w:rsidRPr="00910683" w:rsidRDefault="003F0D8F" w:rsidP="00582001">
      <w:pPr>
        <w:spacing w:before="120" w:after="120"/>
        <w:ind w:left="705"/>
        <w:jc w:val="both"/>
        <w:rPr>
          <w:rFonts w:ascii="Arial" w:hAnsi="Arial" w:cs="Arial"/>
          <w:lang w:eastAsia="es-MX"/>
        </w:rPr>
      </w:pPr>
    </w:p>
    <w:p w14:paraId="7452867F" w14:textId="26A2A6AB" w:rsidR="00C21FF2" w:rsidRPr="00910683" w:rsidRDefault="0067173A" w:rsidP="00C21FF2">
      <w:pPr>
        <w:pStyle w:val="Ttulo1"/>
        <w:numPr>
          <w:ilvl w:val="0"/>
          <w:numId w:val="1"/>
        </w:numPr>
        <w:spacing w:before="120" w:after="120"/>
        <w:jc w:val="both"/>
        <w:rPr>
          <w:rFonts w:cs="Arial"/>
          <w:bCs/>
          <w:color w:val="244061" w:themeColor="accent1" w:themeShade="80"/>
          <w:sz w:val="20"/>
        </w:rPr>
      </w:pPr>
      <w:bookmarkStart w:id="1116" w:name="_Toc230799827"/>
      <w:r w:rsidRPr="00910683">
        <w:rPr>
          <w:rFonts w:cs="Arial"/>
          <w:bCs/>
          <w:color w:val="244061" w:themeColor="accent1" w:themeShade="80"/>
          <w:sz w:val="20"/>
        </w:rPr>
        <w:t>PENAS CONVENCIONALES</w:t>
      </w:r>
      <w:bookmarkStart w:id="1117" w:name="_Toc527963318"/>
      <w:bookmarkStart w:id="1118" w:name="_Toc528680705"/>
      <w:bookmarkEnd w:id="1112"/>
      <w:bookmarkEnd w:id="1113"/>
      <w:bookmarkEnd w:id="1116"/>
      <w:r w:rsidRPr="00910683">
        <w:rPr>
          <w:rFonts w:cs="Arial"/>
          <w:bCs/>
          <w:color w:val="244061" w:themeColor="accent1" w:themeShade="80"/>
          <w:sz w:val="20"/>
        </w:rPr>
        <w:t xml:space="preserve"> </w:t>
      </w:r>
      <w:bookmarkEnd w:id="1117"/>
      <w:bookmarkEnd w:id="1118"/>
    </w:p>
    <w:p w14:paraId="08E90CF2" w14:textId="77777777" w:rsidR="003735C8" w:rsidRPr="003735C8" w:rsidRDefault="003735C8" w:rsidP="003735C8">
      <w:pPr>
        <w:pStyle w:val="Textoindependiente"/>
        <w:spacing w:before="240"/>
        <w:ind w:left="851" w:right="197"/>
        <w:rPr>
          <w:rFonts w:cs="Arial"/>
          <w:sz w:val="20"/>
        </w:rPr>
      </w:pPr>
      <w:r w:rsidRPr="003735C8">
        <w:rPr>
          <w:rFonts w:cs="Arial"/>
          <w:sz w:val="20"/>
        </w:rPr>
        <w:t xml:space="preserve">Con base en el artículo 62 del REGLAMENTO y 145 de las “POBALINES”, si el </w:t>
      </w:r>
      <w:r w:rsidRPr="003735C8">
        <w:rPr>
          <w:rFonts w:cs="Arial"/>
          <w:b/>
          <w:bCs/>
          <w:sz w:val="20"/>
        </w:rPr>
        <w:t>proveedor</w:t>
      </w:r>
      <w:r w:rsidRPr="003735C8">
        <w:rPr>
          <w:rFonts w:cs="Arial"/>
          <w:sz w:val="20"/>
        </w:rPr>
        <w:t xml:space="preserve"> incurriera en algún atraso en la fecha de activación y características de las suscripciones indicadas en la Tabla 1. “Características de la suscripción” del Anexo Técnico, le serán aplicables penas convencionales, conforme a lo indicado en la siguiente tabla:</w:t>
      </w:r>
    </w:p>
    <w:tbl>
      <w:tblPr>
        <w:tblStyle w:val="Tablaconcuadrcula"/>
        <w:tblW w:w="8864" w:type="dxa"/>
        <w:jc w:val="center"/>
        <w:tblLook w:val="04A0" w:firstRow="1" w:lastRow="0" w:firstColumn="1" w:lastColumn="0" w:noHBand="0" w:noVBand="1"/>
      </w:tblPr>
      <w:tblGrid>
        <w:gridCol w:w="851"/>
        <w:gridCol w:w="3964"/>
        <w:gridCol w:w="4049"/>
      </w:tblGrid>
      <w:tr w:rsidR="003735C8" w:rsidRPr="003735C8" w14:paraId="28B0B761" w14:textId="77777777" w:rsidTr="00A27033">
        <w:trPr>
          <w:trHeight w:val="160"/>
          <w:jc w:val="center"/>
        </w:trPr>
        <w:tc>
          <w:tcPr>
            <w:tcW w:w="851" w:type="dxa"/>
            <w:shd w:val="clear" w:color="auto" w:fill="582D73"/>
          </w:tcPr>
          <w:p w14:paraId="3F4C6D2F" w14:textId="77777777" w:rsidR="003735C8" w:rsidRPr="003735C8" w:rsidRDefault="003735C8" w:rsidP="00A27033">
            <w:pPr>
              <w:jc w:val="center"/>
              <w:rPr>
                <w:rFonts w:ascii="Arial" w:eastAsiaTheme="majorEastAsia" w:hAnsi="Arial" w:cs="Arial"/>
                <w:b/>
                <w:color w:val="FFFFFF" w:themeColor="background1"/>
              </w:rPr>
            </w:pPr>
            <w:r w:rsidRPr="003735C8">
              <w:rPr>
                <w:rFonts w:ascii="Arial" w:eastAsiaTheme="majorEastAsia" w:hAnsi="Arial" w:cs="Arial"/>
                <w:b/>
                <w:color w:val="FFFFFF" w:themeColor="background1"/>
              </w:rPr>
              <w:t>No.</w:t>
            </w:r>
          </w:p>
        </w:tc>
        <w:tc>
          <w:tcPr>
            <w:tcW w:w="3964" w:type="dxa"/>
            <w:shd w:val="clear" w:color="auto" w:fill="582D73"/>
            <w:vAlign w:val="center"/>
          </w:tcPr>
          <w:p w14:paraId="720580E8" w14:textId="77777777" w:rsidR="003735C8" w:rsidRPr="003735C8" w:rsidRDefault="003735C8" w:rsidP="00A27033">
            <w:pPr>
              <w:jc w:val="center"/>
              <w:rPr>
                <w:rFonts w:ascii="Arial" w:hAnsi="Arial" w:cs="Arial"/>
                <w:iCs/>
              </w:rPr>
            </w:pPr>
            <w:r w:rsidRPr="003735C8">
              <w:rPr>
                <w:rFonts w:ascii="Arial" w:eastAsiaTheme="majorEastAsia" w:hAnsi="Arial" w:cs="Arial"/>
                <w:b/>
                <w:color w:val="FFFFFF" w:themeColor="background1"/>
              </w:rPr>
              <w:t>Incidencia</w:t>
            </w:r>
          </w:p>
        </w:tc>
        <w:tc>
          <w:tcPr>
            <w:tcW w:w="4049" w:type="dxa"/>
            <w:shd w:val="clear" w:color="auto" w:fill="582D73"/>
            <w:vAlign w:val="center"/>
          </w:tcPr>
          <w:p w14:paraId="582F4681" w14:textId="77777777" w:rsidR="003735C8" w:rsidRPr="003735C8" w:rsidRDefault="003735C8" w:rsidP="00A27033">
            <w:pPr>
              <w:jc w:val="center"/>
              <w:rPr>
                <w:rFonts w:ascii="Arial" w:hAnsi="Arial" w:cs="Arial"/>
                <w:b/>
                <w:bCs/>
                <w:iCs/>
              </w:rPr>
            </w:pPr>
            <w:r w:rsidRPr="003735C8">
              <w:rPr>
                <w:rFonts w:ascii="Arial" w:hAnsi="Arial" w:cs="Arial"/>
                <w:b/>
                <w:bCs/>
                <w:iCs/>
                <w:color w:val="FFFFFF" w:themeColor="background1"/>
              </w:rPr>
              <w:t>Penalización</w:t>
            </w:r>
          </w:p>
        </w:tc>
      </w:tr>
      <w:tr w:rsidR="003735C8" w:rsidRPr="003735C8" w14:paraId="6FBC2903" w14:textId="77777777" w:rsidTr="00A27033">
        <w:trPr>
          <w:trHeight w:val="508"/>
          <w:jc w:val="center"/>
        </w:trPr>
        <w:tc>
          <w:tcPr>
            <w:tcW w:w="851" w:type="dxa"/>
            <w:vAlign w:val="center"/>
          </w:tcPr>
          <w:p w14:paraId="1E77C906" w14:textId="77777777" w:rsidR="003735C8" w:rsidRPr="003735C8" w:rsidRDefault="003735C8" w:rsidP="00A27033">
            <w:pPr>
              <w:pStyle w:val="Prrafodelista"/>
              <w:ind w:left="0"/>
              <w:jc w:val="center"/>
              <w:rPr>
                <w:rFonts w:ascii="Arial" w:hAnsi="Arial" w:cs="Arial"/>
              </w:rPr>
            </w:pPr>
            <w:r w:rsidRPr="003735C8">
              <w:rPr>
                <w:rFonts w:ascii="Arial" w:hAnsi="Arial" w:cs="Arial"/>
              </w:rPr>
              <w:t>1</w:t>
            </w:r>
          </w:p>
        </w:tc>
        <w:tc>
          <w:tcPr>
            <w:tcW w:w="3964" w:type="dxa"/>
          </w:tcPr>
          <w:p w14:paraId="7467BB46" w14:textId="77777777" w:rsidR="003735C8" w:rsidRPr="003735C8" w:rsidRDefault="003735C8" w:rsidP="003735C8">
            <w:pPr>
              <w:pStyle w:val="Prrafodelista"/>
              <w:widowControl/>
              <w:numPr>
                <w:ilvl w:val="0"/>
                <w:numId w:val="121"/>
              </w:numPr>
              <w:ind w:left="0" w:hanging="357"/>
              <w:jc w:val="both"/>
              <w:rPr>
                <w:rFonts w:ascii="Arial" w:hAnsi="Arial" w:cs="Arial"/>
                <w:iCs/>
              </w:rPr>
            </w:pPr>
            <w:r w:rsidRPr="003735C8">
              <w:rPr>
                <w:rFonts w:ascii="Arial" w:hAnsi="Arial" w:cs="Arial"/>
              </w:rPr>
              <w:t>Atraso en la fecha de activación de las suscripciones, indicadas en la Tabla 1. “Características de la suscripción” del Anexo Técnico.</w:t>
            </w:r>
          </w:p>
        </w:tc>
        <w:tc>
          <w:tcPr>
            <w:tcW w:w="4049" w:type="dxa"/>
          </w:tcPr>
          <w:p w14:paraId="4A88734D" w14:textId="77777777" w:rsidR="003735C8" w:rsidRPr="003735C8" w:rsidRDefault="003735C8" w:rsidP="003735C8">
            <w:pPr>
              <w:pStyle w:val="Prrafodelista"/>
              <w:widowControl/>
              <w:numPr>
                <w:ilvl w:val="0"/>
                <w:numId w:val="121"/>
              </w:numPr>
              <w:ind w:left="0" w:hanging="357"/>
              <w:jc w:val="both"/>
              <w:rPr>
                <w:rFonts w:ascii="Arial" w:hAnsi="Arial" w:cs="Arial"/>
                <w:caps/>
              </w:rPr>
            </w:pPr>
            <w:r w:rsidRPr="003735C8">
              <w:rPr>
                <w:rFonts w:ascii="Arial" w:hAnsi="Arial" w:cs="Arial"/>
              </w:rPr>
              <w:t>1% (uno por ciento) por cada día hábil de atraso calculado sobre el precio unitario, antes de I.V.A., de la suscripción no activada en tiempo y forma.</w:t>
            </w:r>
          </w:p>
        </w:tc>
      </w:tr>
    </w:tbl>
    <w:p w14:paraId="207E4257" w14:textId="77777777" w:rsidR="003735C8" w:rsidRPr="003735C8" w:rsidRDefault="003735C8" w:rsidP="003735C8">
      <w:pPr>
        <w:pStyle w:val="Textoindependiente"/>
        <w:spacing w:before="240"/>
        <w:ind w:left="851" w:right="197"/>
        <w:rPr>
          <w:rFonts w:cs="Arial"/>
          <w:sz w:val="20"/>
        </w:rPr>
      </w:pPr>
      <w:r w:rsidRPr="003735C8">
        <w:rPr>
          <w:rFonts w:cs="Arial"/>
          <w:sz w:val="20"/>
        </w:rPr>
        <w:t xml:space="preserve">Adicionalmente, se aplicarán penas convencionales si el </w:t>
      </w:r>
      <w:r w:rsidRPr="003735C8">
        <w:rPr>
          <w:rFonts w:cs="Arial"/>
          <w:b/>
          <w:bCs/>
          <w:sz w:val="20"/>
        </w:rPr>
        <w:t>proveedor</w:t>
      </w:r>
      <w:r w:rsidRPr="003735C8">
        <w:rPr>
          <w:rFonts w:cs="Arial"/>
          <w:sz w:val="20"/>
        </w:rPr>
        <w:t xml:space="preserve"> incurriera en algún atraso en la entrega de los documentos establecidos en la Tabla 2. “Entregables” del Anexo Técnico, conforme a lo siguiente:</w:t>
      </w:r>
    </w:p>
    <w:tbl>
      <w:tblPr>
        <w:tblStyle w:val="Tablaconcuadrcula"/>
        <w:tblW w:w="0" w:type="auto"/>
        <w:tblInd w:w="846" w:type="dxa"/>
        <w:tblLook w:val="04A0" w:firstRow="1" w:lastRow="0" w:firstColumn="1" w:lastColumn="0" w:noHBand="0" w:noVBand="1"/>
      </w:tblPr>
      <w:tblGrid>
        <w:gridCol w:w="807"/>
        <w:gridCol w:w="2981"/>
        <w:gridCol w:w="1016"/>
        <w:gridCol w:w="3695"/>
      </w:tblGrid>
      <w:tr w:rsidR="003735C8" w:rsidRPr="003735C8" w14:paraId="409ACC8A" w14:textId="77777777" w:rsidTr="00A27033">
        <w:trPr>
          <w:trHeight w:val="196"/>
          <w:tblHeader/>
        </w:trPr>
        <w:tc>
          <w:tcPr>
            <w:tcW w:w="9144" w:type="dxa"/>
            <w:gridSpan w:val="4"/>
            <w:shd w:val="clear" w:color="auto" w:fill="582D73"/>
          </w:tcPr>
          <w:p w14:paraId="26C3CCF6" w14:textId="77777777" w:rsidR="003735C8" w:rsidRPr="003735C8" w:rsidRDefault="003735C8" w:rsidP="003735C8">
            <w:pPr>
              <w:jc w:val="center"/>
              <w:rPr>
                <w:rFonts w:ascii="Arial" w:eastAsiaTheme="majorEastAsia" w:hAnsi="Arial" w:cs="Arial"/>
                <w:b/>
                <w:color w:val="FFFFFF" w:themeColor="background1"/>
              </w:rPr>
            </w:pPr>
            <w:r w:rsidRPr="003735C8">
              <w:rPr>
                <w:rFonts w:ascii="Arial" w:hAnsi="Arial" w:cs="Arial"/>
              </w:rPr>
              <w:br w:type="page"/>
            </w:r>
            <w:r w:rsidRPr="003735C8">
              <w:rPr>
                <w:rFonts w:ascii="Arial" w:eastAsiaTheme="majorEastAsia" w:hAnsi="Arial" w:cs="Arial"/>
                <w:b/>
                <w:color w:val="FFFFFF" w:themeColor="background1"/>
              </w:rPr>
              <w:t>Entregables</w:t>
            </w:r>
          </w:p>
        </w:tc>
      </w:tr>
      <w:tr w:rsidR="003735C8" w:rsidRPr="003735C8" w14:paraId="3745268C" w14:textId="77777777" w:rsidTr="00A27033">
        <w:trPr>
          <w:trHeight w:val="196"/>
          <w:tblHeader/>
        </w:trPr>
        <w:tc>
          <w:tcPr>
            <w:tcW w:w="850" w:type="dxa"/>
            <w:shd w:val="clear" w:color="auto" w:fill="582D73"/>
          </w:tcPr>
          <w:p w14:paraId="0DA59570" w14:textId="77777777" w:rsidR="003735C8" w:rsidRPr="003735C8" w:rsidRDefault="003735C8" w:rsidP="003735C8">
            <w:pPr>
              <w:jc w:val="center"/>
              <w:rPr>
                <w:rFonts w:ascii="Arial" w:eastAsiaTheme="majorEastAsia" w:hAnsi="Arial" w:cs="Arial"/>
                <w:b/>
                <w:color w:val="FFFFFF" w:themeColor="background1"/>
              </w:rPr>
            </w:pPr>
            <w:r w:rsidRPr="003735C8">
              <w:rPr>
                <w:rFonts w:ascii="Arial" w:eastAsiaTheme="majorEastAsia" w:hAnsi="Arial" w:cs="Arial"/>
                <w:b/>
                <w:color w:val="FFFFFF" w:themeColor="background1"/>
              </w:rPr>
              <w:t>No.</w:t>
            </w:r>
          </w:p>
        </w:tc>
        <w:tc>
          <w:tcPr>
            <w:tcW w:w="3220" w:type="dxa"/>
            <w:shd w:val="clear" w:color="auto" w:fill="582D73"/>
            <w:vAlign w:val="center"/>
          </w:tcPr>
          <w:p w14:paraId="2462B238" w14:textId="77777777" w:rsidR="003735C8" w:rsidRPr="003735C8" w:rsidRDefault="003735C8" w:rsidP="003735C8">
            <w:pPr>
              <w:jc w:val="center"/>
              <w:rPr>
                <w:rFonts w:ascii="Arial" w:hAnsi="Arial" w:cs="Arial"/>
                <w:iCs/>
              </w:rPr>
            </w:pPr>
            <w:r w:rsidRPr="003735C8">
              <w:rPr>
                <w:rFonts w:ascii="Arial" w:eastAsiaTheme="majorEastAsia" w:hAnsi="Arial" w:cs="Arial"/>
                <w:b/>
                <w:color w:val="FFFFFF" w:themeColor="background1"/>
              </w:rPr>
              <w:t>Documento</w:t>
            </w:r>
          </w:p>
        </w:tc>
        <w:tc>
          <w:tcPr>
            <w:tcW w:w="1016" w:type="dxa"/>
            <w:shd w:val="clear" w:color="auto" w:fill="582D73"/>
            <w:vAlign w:val="center"/>
          </w:tcPr>
          <w:p w14:paraId="795BE196" w14:textId="77777777" w:rsidR="003735C8" w:rsidRPr="003735C8" w:rsidRDefault="003735C8" w:rsidP="003735C8">
            <w:pPr>
              <w:jc w:val="center"/>
              <w:rPr>
                <w:rFonts w:ascii="Arial" w:hAnsi="Arial" w:cs="Arial"/>
                <w:iCs/>
                <w:color w:val="000000" w:themeColor="text1"/>
              </w:rPr>
            </w:pPr>
            <w:r w:rsidRPr="003735C8">
              <w:rPr>
                <w:rFonts w:ascii="Arial" w:eastAsiaTheme="majorEastAsia" w:hAnsi="Arial" w:cs="Arial"/>
                <w:b/>
                <w:color w:val="FFFFFF" w:themeColor="background1"/>
              </w:rPr>
              <w:t>Formato</w:t>
            </w:r>
          </w:p>
        </w:tc>
        <w:tc>
          <w:tcPr>
            <w:tcW w:w="4058" w:type="dxa"/>
            <w:shd w:val="clear" w:color="auto" w:fill="582D73"/>
            <w:vAlign w:val="center"/>
          </w:tcPr>
          <w:p w14:paraId="54EA3020" w14:textId="77777777" w:rsidR="003735C8" w:rsidRPr="003735C8" w:rsidRDefault="003735C8" w:rsidP="003735C8">
            <w:pPr>
              <w:jc w:val="center"/>
              <w:rPr>
                <w:rFonts w:ascii="Arial" w:hAnsi="Arial" w:cs="Arial"/>
                <w:iCs/>
              </w:rPr>
            </w:pPr>
            <w:r w:rsidRPr="003735C8">
              <w:rPr>
                <w:rFonts w:ascii="Arial" w:eastAsiaTheme="majorEastAsia" w:hAnsi="Arial" w:cs="Arial"/>
                <w:b/>
                <w:color w:val="FFFFFF" w:themeColor="background1"/>
              </w:rPr>
              <w:t>Penalización</w:t>
            </w:r>
          </w:p>
        </w:tc>
      </w:tr>
      <w:tr w:rsidR="003735C8" w:rsidRPr="003735C8" w14:paraId="552158D1" w14:textId="77777777" w:rsidTr="00A27033">
        <w:trPr>
          <w:trHeight w:val="623"/>
        </w:trPr>
        <w:tc>
          <w:tcPr>
            <w:tcW w:w="850" w:type="dxa"/>
            <w:vAlign w:val="center"/>
          </w:tcPr>
          <w:p w14:paraId="72E4AA6A" w14:textId="77777777" w:rsidR="003735C8" w:rsidRPr="003735C8" w:rsidRDefault="003735C8" w:rsidP="003735C8">
            <w:pPr>
              <w:pStyle w:val="Prrafodelista"/>
              <w:ind w:left="0"/>
              <w:jc w:val="center"/>
              <w:rPr>
                <w:rFonts w:ascii="Arial" w:hAnsi="Arial" w:cs="Arial"/>
              </w:rPr>
            </w:pPr>
            <w:r w:rsidRPr="003735C8">
              <w:rPr>
                <w:rFonts w:ascii="Arial" w:hAnsi="Arial" w:cs="Arial"/>
              </w:rPr>
              <w:t>1</w:t>
            </w:r>
          </w:p>
        </w:tc>
        <w:tc>
          <w:tcPr>
            <w:tcW w:w="3220" w:type="dxa"/>
            <w:vAlign w:val="center"/>
          </w:tcPr>
          <w:p w14:paraId="496A9161"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rPr>
              <w:t xml:space="preserve">Documento en formato PDF que ampare las suscripciones a la herramienta de Prevención </w:t>
            </w:r>
            <w:r w:rsidRPr="003735C8">
              <w:rPr>
                <w:rFonts w:ascii="Arial" w:hAnsi="Arial" w:cs="Arial"/>
              </w:rPr>
              <w:lastRenderedPageBreak/>
              <w:t>de Pérdida de Datos (DLP) con soporte técnico incluido.</w:t>
            </w:r>
          </w:p>
          <w:p w14:paraId="18580D3C" w14:textId="77777777" w:rsidR="003735C8" w:rsidRPr="003735C8" w:rsidRDefault="003735C8" w:rsidP="003735C8">
            <w:pPr>
              <w:pStyle w:val="Prrafodelista"/>
              <w:widowControl/>
              <w:numPr>
                <w:ilvl w:val="0"/>
                <w:numId w:val="121"/>
              </w:numPr>
              <w:ind w:left="0" w:hanging="357"/>
              <w:jc w:val="both"/>
              <w:rPr>
                <w:rFonts w:ascii="Arial" w:hAnsi="Arial" w:cs="Arial"/>
                <w:iCs/>
                <w:caps/>
              </w:rPr>
            </w:pPr>
          </w:p>
          <w:p w14:paraId="050065DB"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1 de la Tabla 2. “Entregables” </w:t>
            </w:r>
          </w:p>
          <w:p w14:paraId="7B5038BA" w14:textId="77777777" w:rsidR="003735C8" w:rsidRPr="003735C8" w:rsidRDefault="003735C8" w:rsidP="003735C8">
            <w:pPr>
              <w:pStyle w:val="Prrafodelista"/>
              <w:widowControl/>
              <w:numPr>
                <w:ilvl w:val="0"/>
                <w:numId w:val="121"/>
              </w:numPr>
              <w:ind w:left="0" w:hanging="357"/>
              <w:jc w:val="both"/>
              <w:rPr>
                <w:rFonts w:ascii="Arial" w:hAnsi="Arial" w:cs="Arial"/>
                <w:iCs/>
                <w:caps/>
              </w:rPr>
            </w:pPr>
          </w:p>
        </w:tc>
        <w:tc>
          <w:tcPr>
            <w:tcW w:w="1016" w:type="dxa"/>
            <w:vAlign w:val="center"/>
          </w:tcPr>
          <w:p w14:paraId="4F9D4449" w14:textId="77777777" w:rsidR="003735C8" w:rsidRPr="003735C8" w:rsidRDefault="003735C8" w:rsidP="003735C8">
            <w:pPr>
              <w:jc w:val="center"/>
              <w:rPr>
                <w:rFonts w:ascii="Arial" w:hAnsi="Arial" w:cs="Arial"/>
                <w:iCs/>
                <w:color w:val="000000" w:themeColor="text1"/>
              </w:rPr>
            </w:pPr>
            <w:r w:rsidRPr="003735C8">
              <w:rPr>
                <w:rFonts w:ascii="Arial" w:hAnsi="Arial" w:cs="Arial"/>
              </w:rPr>
              <w:lastRenderedPageBreak/>
              <w:t>PDF</w:t>
            </w:r>
          </w:p>
        </w:tc>
        <w:tc>
          <w:tcPr>
            <w:tcW w:w="4058" w:type="dxa"/>
            <w:vAlign w:val="center"/>
          </w:tcPr>
          <w:p w14:paraId="5F518327" w14:textId="77777777" w:rsidR="003735C8" w:rsidRPr="003735C8" w:rsidRDefault="003735C8" w:rsidP="003735C8">
            <w:pPr>
              <w:pStyle w:val="Prrafodelista"/>
              <w:widowControl/>
              <w:numPr>
                <w:ilvl w:val="0"/>
                <w:numId w:val="121"/>
              </w:numPr>
              <w:ind w:left="0" w:hanging="357"/>
              <w:jc w:val="both"/>
              <w:rPr>
                <w:rFonts w:ascii="Arial" w:hAnsi="Arial" w:cs="Arial"/>
                <w:caps/>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precio unitario, antes de I.V.A., de cada suscripción no considerada. </w:t>
            </w:r>
          </w:p>
        </w:tc>
      </w:tr>
      <w:tr w:rsidR="003735C8" w:rsidRPr="003735C8" w14:paraId="4875263F" w14:textId="77777777" w:rsidTr="00A27033">
        <w:trPr>
          <w:trHeight w:val="214"/>
        </w:trPr>
        <w:tc>
          <w:tcPr>
            <w:tcW w:w="850" w:type="dxa"/>
            <w:vAlign w:val="center"/>
          </w:tcPr>
          <w:p w14:paraId="7B59281B" w14:textId="77777777" w:rsidR="003735C8" w:rsidRPr="003735C8" w:rsidRDefault="003735C8" w:rsidP="003735C8">
            <w:pPr>
              <w:pStyle w:val="Prrafodelista"/>
              <w:ind w:left="0"/>
              <w:jc w:val="center"/>
              <w:rPr>
                <w:rFonts w:ascii="Arial" w:hAnsi="Arial" w:cs="Arial"/>
              </w:rPr>
            </w:pPr>
            <w:r w:rsidRPr="003735C8">
              <w:rPr>
                <w:rFonts w:ascii="Arial" w:hAnsi="Arial" w:cs="Arial"/>
              </w:rPr>
              <w:t>2</w:t>
            </w:r>
          </w:p>
        </w:tc>
        <w:tc>
          <w:tcPr>
            <w:tcW w:w="3220" w:type="dxa"/>
            <w:vAlign w:val="center"/>
          </w:tcPr>
          <w:p w14:paraId="2664A060" w14:textId="77777777" w:rsidR="003735C8" w:rsidRPr="003735C8" w:rsidRDefault="003735C8" w:rsidP="003735C8">
            <w:pPr>
              <w:pStyle w:val="Prrafodelista"/>
              <w:widowControl/>
              <w:numPr>
                <w:ilvl w:val="0"/>
                <w:numId w:val="121"/>
              </w:numPr>
              <w:ind w:left="0" w:hanging="357"/>
              <w:jc w:val="both"/>
              <w:rPr>
                <w:rFonts w:ascii="Arial" w:hAnsi="Arial" w:cs="Arial"/>
                <w:caps/>
              </w:rPr>
            </w:pPr>
            <w:r w:rsidRPr="003735C8">
              <w:rPr>
                <w:rFonts w:ascii="Arial" w:hAnsi="Arial" w:cs="Arial"/>
              </w:rPr>
              <w:t>Documento en formato PDF con el procedimiento de activación de las suscripciones.</w:t>
            </w:r>
          </w:p>
          <w:p w14:paraId="7D69536B" w14:textId="77777777" w:rsidR="003735C8" w:rsidRPr="003735C8" w:rsidRDefault="003735C8" w:rsidP="003735C8">
            <w:pPr>
              <w:pStyle w:val="Prrafodelista"/>
              <w:widowControl/>
              <w:numPr>
                <w:ilvl w:val="0"/>
                <w:numId w:val="121"/>
              </w:numPr>
              <w:ind w:left="0" w:hanging="357"/>
              <w:jc w:val="both"/>
              <w:rPr>
                <w:rFonts w:ascii="Arial" w:hAnsi="Arial" w:cs="Arial"/>
                <w:caps/>
              </w:rPr>
            </w:pPr>
          </w:p>
          <w:p w14:paraId="4CB23A30"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2 de la Tabla 2. “Entregables” </w:t>
            </w:r>
          </w:p>
          <w:p w14:paraId="6C6F2943" w14:textId="77777777" w:rsidR="003735C8" w:rsidRPr="003735C8" w:rsidRDefault="003735C8" w:rsidP="003735C8">
            <w:pPr>
              <w:pStyle w:val="Prrafodelista"/>
              <w:widowControl/>
              <w:numPr>
                <w:ilvl w:val="0"/>
                <w:numId w:val="121"/>
              </w:numPr>
              <w:ind w:left="0" w:hanging="357"/>
              <w:jc w:val="both"/>
              <w:rPr>
                <w:rFonts w:ascii="Arial" w:hAnsi="Arial" w:cs="Arial"/>
                <w:caps/>
              </w:rPr>
            </w:pPr>
          </w:p>
        </w:tc>
        <w:tc>
          <w:tcPr>
            <w:tcW w:w="1016" w:type="dxa"/>
            <w:vAlign w:val="center"/>
          </w:tcPr>
          <w:p w14:paraId="7F8EE9C5" w14:textId="77777777" w:rsidR="003735C8" w:rsidRPr="003735C8" w:rsidRDefault="003735C8" w:rsidP="003735C8">
            <w:pPr>
              <w:jc w:val="center"/>
              <w:rPr>
                <w:rFonts w:ascii="Arial" w:hAnsi="Arial" w:cs="Arial"/>
                <w:iCs/>
                <w:color w:val="000000" w:themeColor="text1"/>
              </w:rPr>
            </w:pPr>
            <w:r w:rsidRPr="003735C8">
              <w:rPr>
                <w:rFonts w:ascii="Arial" w:hAnsi="Arial" w:cs="Arial"/>
              </w:rPr>
              <w:t>PDF</w:t>
            </w:r>
          </w:p>
        </w:tc>
        <w:tc>
          <w:tcPr>
            <w:tcW w:w="4058" w:type="dxa"/>
            <w:vAlign w:val="center"/>
          </w:tcPr>
          <w:p w14:paraId="28AB2347"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monto total del contrato, antes de I.V.A.</w:t>
            </w:r>
          </w:p>
        </w:tc>
      </w:tr>
      <w:tr w:rsidR="003735C8" w:rsidRPr="003735C8" w14:paraId="08CF3521" w14:textId="77777777" w:rsidTr="00A27033">
        <w:trPr>
          <w:trHeight w:val="214"/>
        </w:trPr>
        <w:tc>
          <w:tcPr>
            <w:tcW w:w="850" w:type="dxa"/>
            <w:vAlign w:val="center"/>
          </w:tcPr>
          <w:p w14:paraId="5149155A" w14:textId="77777777" w:rsidR="003735C8" w:rsidRPr="003735C8" w:rsidRDefault="003735C8" w:rsidP="003735C8">
            <w:pPr>
              <w:pStyle w:val="Prrafodelista"/>
              <w:ind w:left="0"/>
              <w:jc w:val="center"/>
              <w:rPr>
                <w:rFonts w:ascii="Arial" w:hAnsi="Arial" w:cs="Arial"/>
              </w:rPr>
            </w:pPr>
            <w:r w:rsidRPr="003735C8">
              <w:rPr>
                <w:rFonts w:ascii="Arial" w:hAnsi="Arial" w:cs="Arial"/>
              </w:rPr>
              <w:t>3</w:t>
            </w:r>
          </w:p>
        </w:tc>
        <w:tc>
          <w:tcPr>
            <w:tcW w:w="3220" w:type="dxa"/>
            <w:vAlign w:val="center"/>
          </w:tcPr>
          <w:p w14:paraId="7BC50F0F"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Documento en formato PDF con el procedimiento para levantar un caso de soporte técnico.</w:t>
            </w:r>
          </w:p>
          <w:p w14:paraId="51DFABD5" w14:textId="77777777" w:rsidR="003735C8" w:rsidRPr="003735C8" w:rsidRDefault="003735C8" w:rsidP="003735C8">
            <w:pPr>
              <w:pStyle w:val="Prrafodelista"/>
              <w:widowControl/>
              <w:numPr>
                <w:ilvl w:val="0"/>
                <w:numId w:val="121"/>
              </w:numPr>
              <w:ind w:left="0" w:hanging="357"/>
              <w:jc w:val="both"/>
              <w:rPr>
                <w:rFonts w:ascii="Arial" w:hAnsi="Arial" w:cs="Arial"/>
              </w:rPr>
            </w:pPr>
          </w:p>
          <w:p w14:paraId="0CCFEE1D"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3 de la Tabla 2. “Entregables” </w:t>
            </w:r>
          </w:p>
          <w:p w14:paraId="1FEE78F2" w14:textId="77777777" w:rsidR="003735C8" w:rsidRPr="003735C8" w:rsidRDefault="003735C8" w:rsidP="003735C8">
            <w:pPr>
              <w:pStyle w:val="Prrafodelista"/>
              <w:widowControl/>
              <w:numPr>
                <w:ilvl w:val="0"/>
                <w:numId w:val="121"/>
              </w:numPr>
              <w:ind w:left="0" w:hanging="357"/>
              <w:jc w:val="both"/>
              <w:rPr>
                <w:rFonts w:ascii="Arial" w:hAnsi="Arial" w:cs="Arial"/>
              </w:rPr>
            </w:pPr>
          </w:p>
        </w:tc>
        <w:tc>
          <w:tcPr>
            <w:tcW w:w="1016" w:type="dxa"/>
            <w:vAlign w:val="center"/>
          </w:tcPr>
          <w:p w14:paraId="1AA2AE6A" w14:textId="77777777" w:rsidR="003735C8" w:rsidRPr="003735C8" w:rsidRDefault="003735C8" w:rsidP="003735C8">
            <w:pPr>
              <w:jc w:val="center"/>
              <w:rPr>
                <w:rFonts w:ascii="Arial" w:hAnsi="Arial" w:cs="Arial"/>
              </w:rPr>
            </w:pPr>
            <w:r w:rsidRPr="003735C8">
              <w:rPr>
                <w:rFonts w:ascii="Arial" w:hAnsi="Arial" w:cs="Arial"/>
              </w:rPr>
              <w:t>PDF</w:t>
            </w:r>
          </w:p>
        </w:tc>
        <w:tc>
          <w:tcPr>
            <w:tcW w:w="4058" w:type="dxa"/>
            <w:vAlign w:val="center"/>
          </w:tcPr>
          <w:p w14:paraId="6E09CB75"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monto total del contrato, antes de I.V.A.</w:t>
            </w:r>
          </w:p>
        </w:tc>
      </w:tr>
      <w:tr w:rsidR="003735C8" w:rsidRPr="003735C8" w14:paraId="6D867BAF" w14:textId="77777777" w:rsidTr="00A27033">
        <w:trPr>
          <w:trHeight w:val="214"/>
        </w:trPr>
        <w:tc>
          <w:tcPr>
            <w:tcW w:w="850" w:type="dxa"/>
            <w:vAlign w:val="center"/>
          </w:tcPr>
          <w:p w14:paraId="1035DC94" w14:textId="77777777" w:rsidR="003735C8" w:rsidRPr="003735C8" w:rsidRDefault="003735C8" w:rsidP="003735C8">
            <w:pPr>
              <w:pStyle w:val="Prrafodelista"/>
              <w:ind w:left="0"/>
              <w:jc w:val="center"/>
              <w:rPr>
                <w:rFonts w:ascii="Arial" w:hAnsi="Arial" w:cs="Arial"/>
              </w:rPr>
            </w:pPr>
            <w:r w:rsidRPr="003735C8">
              <w:rPr>
                <w:rFonts w:ascii="Arial" w:hAnsi="Arial" w:cs="Arial"/>
              </w:rPr>
              <w:t>4</w:t>
            </w:r>
          </w:p>
        </w:tc>
        <w:tc>
          <w:tcPr>
            <w:tcW w:w="3220" w:type="dxa"/>
            <w:vAlign w:val="center"/>
          </w:tcPr>
          <w:p w14:paraId="7D5BC5F8"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Documento en formato PDF con el procedimiento de actualización de los componentes de software.</w:t>
            </w:r>
          </w:p>
          <w:p w14:paraId="44C6C1BD" w14:textId="77777777" w:rsidR="003735C8" w:rsidRPr="003735C8" w:rsidRDefault="003735C8" w:rsidP="003735C8">
            <w:pPr>
              <w:pStyle w:val="Prrafodelista"/>
              <w:widowControl/>
              <w:numPr>
                <w:ilvl w:val="0"/>
                <w:numId w:val="121"/>
              </w:numPr>
              <w:ind w:left="0" w:hanging="357"/>
              <w:jc w:val="both"/>
              <w:rPr>
                <w:rFonts w:ascii="Arial" w:hAnsi="Arial" w:cs="Arial"/>
              </w:rPr>
            </w:pPr>
          </w:p>
          <w:p w14:paraId="1803593D" w14:textId="77777777" w:rsidR="003735C8" w:rsidRPr="003735C8" w:rsidRDefault="003735C8" w:rsidP="003735C8">
            <w:pPr>
              <w:pStyle w:val="Prrafodelista"/>
              <w:widowControl/>
              <w:numPr>
                <w:ilvl w:val="0"/>
                <w:numId w:val="121"/>
              </w:numPr>
              <w:ind w:left="0" w:hanging="357"/>
              <w:jc w:val="both"/>
              <w:rPr>
                <w:rFonts w:ascii="Arial" w:hAnsi="Arial" w:cs="Arial"/>
                <w:iCs/>
                <w:caps/>
              </w:rPr>
            </w:pPr>
            <w:r w:rsidRPr="003735C8">
              <w:rPr>
                <w:rFonts w:ascii="Arial" w:hAnsi="Arial" w:cs="Arial"/>
                <w:iCs/>
              </w:rPr>
              <w:t xml:space="preserve">No 4 de la Tabla 2. “Entregables” </w:t>
            </w:r>
          </w:p>
          <w:p w14:paraId="53832A03" w14:textId="77777777" w:rsidR="003735C8" w:rsidRPr="003735C8" w:rsidRDefault="003735C8" w:rsidP="003735C8">
            <w:pPr>
              <w:pStyle w:val="Prrafodelista"/>
              <w:widowControl/>
              <w:numPr>
                <w:ilvl w:val="0"/>
                <w:numId w:val="121"/>
              </w:numPr>
              <w:ind w:left="0" w:hanging="357"/>
              <w:jc w:val="both"/>
              <w:rPr>
                <w:rFonts w:ascii="Arial" w:hAnsi="Arial" w:cs="Arial"/>
              </w:rPr>
            </w:pPr>
          </w:p>
        </w:tc>
        <w:tc>
          <w:tcPr>
            <w:tcW w:w="1016" w:type="dxa"/>
            <w:vAlign w:val="center"/>
          </w:tcPr>
          <w:p w14:paraId="69EF9F69" w14:textId="77777777" w:rsidR="003735C8" w:rsidRPr="003735C8" w:rsidRDefault="003735C8" w:rsidP="003735C8">
            <w:pPr>
              <w:jc w:val="center"/>
              <w:rPr>
                <w:rFonts w:ascii="Arial" w:hAnsi="Arial" w:cs="Arial"/>
              </w:rPr>
            </w:pPr>
            <w:r w:rsidRPr="003735C8">
              <w:rPr>
                <w:rFonts w:ascii="Arial" w:hAnsi="Arial" w:cs="Arial"/>
              </w:rPr>
              <w:t>PDF</w:t>
            </w:r>
          </w:p>
        </w:tc>
        <w:tc>
          <w:tcPr>
            <w:tcW w:w="4058" w:type="dxa"/>
            <w:vAlign w:val="center"/>
          </w:tcPr>
          <w:p w14:paraId="28C375AF" w14:textId="77777777" w:rsidR="003735C8" w:rsidRPr="003735C8" w:rsidRDefault="003735C8" w:rsidP="003735C8">
            <w:pPr>
              <w:pStyle w:val="Prrafodelista"/>
              <w:widowControl/>
              <w:numPr>
                <w:ilvl w:val="0"/>
                <w:numId w:val="121"/>
              </w:numPr>
              <w:ind w:left="0" w:hanging="357"/>
              <w:jc w:val="both"/>
              <w:rPr>
                <w:rFonts w:ascii="Arial" w:hAnsi="Arial" w:cs="Arial"/>
              </w:rPr>
            </w:pPr>
            <w:r w:rsidRPr="003735C8">
              <w:rPr>
                <w:rFonts w:ascii="Arial" w:hAnsi="Arial" w:cs="Arial"/>
              </w:rPr>
              <w:t>0.2% (</w:t>
            </w:r>
            <w:proofErr w:type="gramStart"/>
            <w:r w:rsidRPr="003735C8">
              <w:rPr>
                <w:rFonts w:ascii="Arial" w:hAnsi="Arial" w:cs="Arial"/>
              </w:rPr>
              <w:t>cero punto</w:t>
            </w:r>
            <w:proofErr w:type="gramEnd"/>
            <w:r w:rsidRPr="003735C8">
              <w:rPr>
                <w:rFonts w:ascii="Arial" w:hAnsi="Arial" w:cs="Arial"/>
              </w:rPr>
              <w:t xml:space="preserve"> dos por ciento) por cada día hábil de atraso, calculado sobre el monto total del contrato, antes de I.V.A.</w:t>
            </w:r>
          </w:p>
        </w:tc>
      </w:tr>
    </w:tbl>
    <w:p w14:paraId="08C41820" w14:textId="77777777" w:rsidR="003735C8" w:rsidRDefault="003735C8" w:rsidP="00C21FF2">
      <w:pPr>
        <w:pStyle w:val="Default"/>
        <w:ind w:left="705"/>
        <w:jc w:val="both"/>
        <w:rPr>
          <w:rFonts w:ascii="Arial" w:eastAsia="Calibri" w:hAnsi="Arial" w:cs="Arial"/>
          <w:snapToGrid w:val="0"/>
          <w:color w:val="auto"/>
          <w:sz w:val="20"/>
          <w:szCs w:val="20"/>
          <w:lang w:val="es-ES_tradnl" w:eastAsia="en-US"/>
        </w:rPr>
      </w:pPr>
    </w:p>
    <w:p w14:paraId="787E191F" w14:textId="287E1A4F" w:rsidR="00C21FF2" w:rsidRPr="00011677" w:rsidRDefault="00C21FF2" w:rsidP="00C21FF2">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1896C3C2" w14:textId="77777777" w:rsidR="00C21FF2" w:rsidRPr="00011677" w:rsidRDefault="00C21FF2" w:rsidP="00C21FF2">
      <w:pPr>
        <w:pStyle w:val="Prrafodelista"/>
        <w:autoSpaceDE w:val="0"/>
        <w:autoSpaceDN w:val="0"/>
        <w:adjustRightInd w:val="0"/>
        <w:ind w:left="705"/>
        <w:jc w:val="both"/>
        <w:rPr>
          <w:rFonts w:ascii="Arial" w:eastAsia="Calibri" w:hAnsi="Arial" w:cs="Arial"/>
          <w:lang w:eastAsia="en-US"/>
        </w:rPr>
      </w:pPr>
    </w:p>
    <w:p w14:paraId="6AE0A8F0" w14:textId="77777777" w:rsidR="00C21FF2" w:rsidRPr="00B77CD1" w:rsidRDefault="00C21FF2" w:rsidP="00C21FF2">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47BDF99F" w14:textId="77777777" w:rsidR="00C21FF2" w:rsidRPr="00B77CD1" w:rsidRDefault="00C21FF2" w:rsidP="00C21FF2">
      <w:pPr>
        <w:pStyle w:val="Prrafodelista"/>
        <w:ind w:left="705"/>
        <w:jc w:val="both"/>
        <w:rPr>
          <w:rFonts w:ascii="Arial" w:hAnsi="Arial" w:cs="Arial"/>
          <w:lang w:val="es-ES"/>
        </w:rPr>
      </w:pPr>
    </w:p>
    <w:p w14:paraId="5E1E1B1B" w14:textId="197FCB9C" w:rsidR="00C21FF2" w:rsidRDefault="00C21FF2" w:rsidP="00C21FF2">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o bien mediante transferencia electrónica a la cuenta que el INSTITUTO le proporcione con la notificación correspondiente.</w:t>
      </w:r>
    </w:p>
    <w:p w14:paraId="4402CC8D" w14:textId="77777777" w:rsidR="00C21FF2" w:rsidRDefault="00C21FF2" w:rsidP="00C21FF2">
      <w:pPr>
        <w:pStyle w:val="Prrafodelista"/>
        <w:ind w:left="705"/>
        <w:contextualSpacing w:val="0"/>
        <w:jc w:val="both"/>
        <w:rPr>
          <w:rFonts w:ascii="Arial" w:hAnsi="Arial" w:cs="Arial"/>
          <w:lang w:eastAsia="es-MX"/>
        </w:rPr>
      </w:pPr>
    </w:p>
    <w:p w14:paraId="3A6E0CB9" w14:textId="77777777" w:rsidR="00C21FF2" w:rsidRPr="007F3F1C" w:rsidRDefault="00C21FF2" w:rsidP="00C21FF2">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 xml:space="preserve">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w:t>
      </w:r>
      <w:proofErr w:type="gramStart"/>
      <w:r w:rsidRPr="56FF8030">
        <w:rPr>
          <w:rFonts w:ascii="Arial" w:eastAsia="Calibri" w:hAnsi="Arial" w:cs="Arial"/>
          <w:lang w:val="es-ES" w:eastAsia="en-US"/>
        </w:rPr>
        <w:t>las mismas</w:t>
      </w:r>
      <w:proofErr w:type="gramEnd"/>
      <w:r w:rsidRPr="56FF8030">
        <w:rPr>
          <w:rFonts w:ascii="Arial" w:eastAsia="Calibri" w:hAnsi="Arial" w:cs="Arial"/>
          <w:lang w:val="es-ES" w:eastAsia="en-US"/>
        </w:rPr>
        <w:t>.</w:t>
      </w:r>
    </w:p>
    <w:p w14:paraId="2AEAE455" w14:textId="77777777" w:rsidR="00C21FF2" w:rsidRPr="007F3F1C" w:rsidRDefault="00C21FF2" w:rsidP="00C21FF2">
      <w:pPr>
        <w:pStyle w:val="Prrafodelista"/>
        <w:ind w:left="705"/>
        <w:jc w:val="both"/>
        <w:rPr>
          <w:rFonts w:ascii="Arial" w:eastAsia="Calibri" w:hAnsi="Arial" w:cs="Arial"/>
          <w:b/>
          <w:bCs/>
          <w:lang w:eastAsia="en-US"/>
        </w:rPr>
      </w:pPr>
    </w:p>
    <w:p w14:paraId="10466387" w14:textId="77777777" w:rsidR="00C21FF2" w:rsidRPr="00910683" w:rsidRDefault="00C21FF2" w:rsidP="00C21FF2">
      <w:pPr>
        <w:pStyle w:val="Prrafodelista"/>
        <w:ind w:left="705"/>
        <w:jc w:val="both"/>
        <w:rPr>
          <w:rFonts w:ascii="Arial" w:eastAsia="Calibri" w:hAnsi="Arial" w:cs="Arial"/>
          <w:b/>
          <w:bCs/>
          <w:lang w:eastAsia="en-US"/>
        </w:rPr>
      </w:pPr>
      <w:r w:rsidRPr="007F3F1C">
        <w:rPr>
          <w:rFonts w:ascii="Arial" w:eastAsia="Calibri" w:hAnsi="Arial" w:cs="Arial"/>
          <w:lang w:eastAsia="en-US"/>
        </w:rPr>
        <w:t xml:space="preserve">El PROVEEDOR se obliga ante el INSTITUTO a responder sobre la calidad de los servicios, así como de cualquier responsabilidad en la que pudiere incurrir, en los términos señalados en el </w:t>
      </w:r>
      <w:r w:rsidRPr="007F3F1C">
        <w:rPr>
          <w:rFonts w:ascii="Arial" w:eastAsia="Calibri" w:hAnsi="Arial" w:cs="Arial"/>
          <w:lang w:eastAsia="en-US"/>
        </w:rPr>
        <w:lastRenderedPageBreak/>
        <w:t xml:space="preserve">presente contrato y </w:t>
      </w:r>
      <w:r w:rsidRPr="00910683">
        <w:rPr>
          <w:rFonts w:ascii="Arial" w:eastAsia="Calibri" w:hAnsi="Arial" w:cs="Arial"/>
          <w:lang w:eastAsia="en-US"/>
        </w:rPr>
        <w:t>en la legislación aplicable.</w:t>
      </w:r>
    </w:p>
    <w:p w14:paraId="4E4049CC" w14:textId="0DB120FA" w:rsidR="003D4522" w:rsidRPr="00910683" w:rsidRDefault="00053C4D" w:rsidP="003D4522">
      <w:pPr>
        <w:pStyle w:val="Ttulo1"/>
        <w:numPr>
          <w:ilvl w:val="0"/>
          <w:numId w:val="1"/>
        </w:numPr>
        <w:spacing w:before="120" w:after="120"/>
        <w:ind w:left="703"/>
        <w:jc w:val="both"/>
        <w:rPr>
          <w:rFonts w:cs="Arial"/>
          <w:bCs/>
          <w:color w:val="244061" w:themeColor="accent1" w:themeShade="80"/>
          <w:sz w:val="20"/>
        </w:rPr>
      </w:pPr>
      <w:bookmarkStart w:id="1119" w:name="_Toc230799828"/>
      <w:r w:rsidRPr="00910683">
        <w:rPr>
          <w:rFonts w:cs="Arial"/>
          <w:bCs/>
          <w:color w:val="244061" w:themeColor="accent1" w:themeShade="80"/>
          <w:sz w:val="20"/>
        </w:rPr>
        <w:t>DEDUCCIONES</w:t>
      </w:r>
      <w:bookmarkEnd w:id="1114"/>
      <w:bookmarkEnd w:id="1115"/>
      <w:bookmarkEnd w:id="1119"/>
      <w:r w:rsidR="001D3619" w:rsidRPr="00910683">
        <w:rPr>
          <w:rFonts w:cs="Arial"/>
          <w:bCs/>
          <w:color w:val="244061" w:themeColor="accent1" w:themeShade="80"/>
          <w:sz w:val="20"/>
        </w:rPr>
        <w:t xml:space="preserve"> </w:t>
      </w:r>
    </w:p>
    <w:p w14:paraId="10BA94FA" w14:textId="77777777" w:rsidR="004B09EC" w:rsidRPr="004B09EC" w:rsidRDefault="004B09EC" w:rsidP="004B09EC">
      <w:pPr>
        <w:pStyle w:val="Prrafodelista"/>
        <w:ind w:left="705"/>
        <w:rPr>
          <w:rFonts w:ascii="Arial" w:hAnsi="Arial" w:cs="Arial"/>
        </w:rPr>
      </w:pPr>
      <w:r w:rsidRPr="004B09EC">
        <w:rPr>
          <w:rFonts w:ascii="Arial" w:hAnsi="Arial" w:cs="Arial"/>
        </w:rPr>
        <w:t xml:space="preserve">Para el presente procedimiento no aplican deducciones. </w:t>
      </w:r>
    </w:p>
    <w:p w14:paraId="528106C1" w14:textId="77777777" w:rsidR="0062282C" w:rsidRDefault="0062282C" w:rsidP="009B4F14">
      <w:pPr>
        <w:ind w:left="709"/>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120" w:name="_Toc498523222"/>
      <w:bookmarkStart w:id="1121" w:name="_Toc511148483"/>
      <w:bookmarkStart w:id="1122" w:name="_Toc230799829"/>
      <w:r w:rsidR="00115898" w:rsidRPr="006375EC">
        <w:rPr>
          <w:rFonts w:cs="Arial"/>
          <w:bCs/>
          <w:color w:val="1F4E79"/>
          <w:sz w:val="20"/>
        </w:rPr>
        <w:t>PRÓRROGAS</w:t>
      </w:r>
      <w:bookmarkEnd w:id="1120"/>
      <w:r w:rsidR="00115898" w:rsidRPr="006375EC">
        <w:rPr>
          <w:rFonts w:cs="Arial"/>
          <w:bCs/>
          <w:color w:val="1F4E79"/>
          <w:sz w:val="20"/>
        </w:rPr>
        <w:t>.</w:t>
      </w:r>
      <w:bookmarkEnd w:id="1121"/>
      <w:bookmarkEnd w:id="1122"/>
    </w:p>
    <w:p w14:paraId="19A5629F" w14:textId="77777777" w:rsidR="004B09EC" w:rsidRPr="004B09EC" w:rsidRDefault="004B09EC" w:rsidP="004B09EC">
      <w:pPr>
        <w:pStyle w:val="Prrafodelista"/>
        <w:ind w:left="705"/>
        <w:jc w:val="both"/>
        <w:rPr>
          <w:rFonts w:ascii="Arial" w:hAnsi="Arial" w:cs="Arial"/>
        </w:rPr>
      </w:pPr>
      <w:r w:rsidRPr="004B09EC">
        <w:rPr>
          <w:rFonts w:ascii="Arial" w:hAnsi="Arial" w:cs="Arial"/>
        </w:rPr>
        <w:t>Para el presente procedimiento no se otorgarán prórrogas.</w:t>
      </w:r>
    </w:p>
    <w:p w14:paraId="340ADC2A" w14:textId="77777777" w:rsidR="000C1CA3"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123" w:name="_Toc434004125"/>
      <w:bookmarkStart w:id="1124" w:name="_Toc498523223"/>
      <w:bookmarkStart w:id="1125" w:name="_Toc511148484"/>
      <w:bookmarkStart w:id="1126" w:name="_Toc230799830"/>
      <w:r w:rsidRPr="006375EC">
        <w:rPr>
          <w:rFonts w:cs="Arial"/>
          <w:bCs/>
          <w:color w:val="1F4E79"/>
          <w:sz w:val="20"/>
        </w:rPr>
        <w:t>TERMINACIÓN ANTICIPADA DEL CONTRATO</w:t>
      </w:r>
      <w:bookmarkEnd w:id="1123"/>
      <w:bookmarkEnd w:id="1124"/>
      <w:r w:rsidRPr="006375EC">
        <w:rPr>
          <w:rFonts w:cs="Arial"/>
          <w:bCs/>
          <w:color w:val="1F4E79"/>
          <w:sz w:val="20"/>
        </w:rPr>
        <w:t>.</w:t>
      </w:r>
      <w:bookmarkEnd w:id="1125"/>
      <w:bookmarkEnd w:id="1126"/>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AD40E4">
      <w:pPr>
        <w:numPr>
          <w:ilvl w:val="0"/>
          <w:numId w:val="16"/>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AD40E4">
      <w:pPr>
        <w:numPr>
          <w:ilvl w:val="0"/>
          <w:numId w:val="16"/>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AD40E4">
      <w:pPr>
        <w:numPr>
          <w:ilvl w:val="0"/>
          <w:numId w:val="16"/>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AD40E4">
      <w:pPr>
        <w:numPr>
          <w:ilvl w:val="0"/>
          <w:numId w:val="16"/>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127" w:name="_Toc309618084"/>
      <w:bookmarkStart w:id="1128" w:name="_Toc314085336"/>
      <w:bookmarkStart w:id="1129" w:name="_Toc314086234"/>
      <w:bookmarkStart w:id="1130" w:name="_Toc314094157"/>
      <w:bookmarkStart w:id="1131" w:name="_Toc434004126"/>
      <w:bookmarkStart w:id="1132" w:name="_Toc498523224"/>
      <w:bookmarkStart w:id="1133" w:name="_Toc511148485"/>
      <w:bookmarkStart w:id="1134" w:name="_Toc230799831"/>
      <w:r w:rsidRPr="006375EC">
        <w:rPr>
          <w:rFonts w:cs="Arial"/>
          <w:bCs/>
          <w:color w:val="1F4E79"/>
          <w:sz w:val="20"/>
        </w:rPr>
        <w:t>RESCISIÓN DEL CONTRATO</w:t>
      </w:r>
      <w:bookmarkEnd w:id="1127"/>
      <w:bookmarkEnd w:id="1128"/>
      <w:bookmarkEnd w:id="1129"/>
      <w:bookmarkEnd w:id="1130"/>
      <w:bookmarkEnd w:id="1131"/>
      <w:bookmarkEnd w:id="1132"/>
      <w:r w:rsidRPr="006375EC">
        <w:rPr>
          <w:rFonts w:cs="Arial"/>
          <w:bCs/>
          <w:color w:val="1F4E79"/>
          <w:sz w:val="20"/>
        </w:rPr>
        <w:t>.</w:t>
      </w:r>
      <w:bookmarkEnd w:id="1133"/>
      <w:bookmarkEnd w:id="1134"/>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AD40E4">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AD40E4">
      <w:pPr>
        <w:pStyle w:val="Prrafodelista"/>
        <w:numPr>
          <w:ilvl w:val="0"/>
          <w:numId w:val="67"/>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AD40E4">
      <w:pPr>
        <w:pStyle w:val="Prrafodelista"/>
        <w:numPr>
          <w:ilvl w:val="0"/>
          <w:numId w:val="67"/>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0AD40E4">
      <w:pPr>
        <w:pStyle w:val="Prrafodelista"/>
        <w:numPr>
          <w:ilvl w:val="0"/>
          <w:numId w:val="67"/>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lastRenderedPageBreak/>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135" w:name="_Toc434004127"/>
      <w:bookmarkStart w:id="1136" w:name="_Toc498523225"/>
      <w:bookmarkStart w:id="1137" w:name="_Toc511148486"/>
      <w:bookmarkStart w:id="1138" w:name="_Toc230799832"/>
      <w:r w:rsidRPr="006375EC">
        <w:rPr>
          <w:rFonts w:cs="Arial"/>
          <w:bCs/>
          <w:color w:val="1F4E79"/>
          <w:sz w:val="20"/>
        </w:rPr>
        <w:t>MODIFICACIONES AL CONTRATO Y CANTIDADES ADICIONALES QUE PODRÁN CONTRATARSE</w:t>
      </w:r>
      <w:bookmarkEnd w:id="1135"/>
      <w:bookmarkEnd w:id="1136"/>
      <w:r w:rsidRPr="006375EC">
        <w:rPr>
          <w:rFonts w:cs="Arial"/>
          <w:bCs/>
          <w:color w:val="1F4E79"/>
          <w:sz w:val="20"/>
        </w:rPr>
        <w:t>.</w:t>
      </w:r>
      <w:bookmarkEnd w:id="1137"/>
      <w:bookmarkEnd w:id="1138"/>
    </w:p>
    <w:p w14:paraId="7D4E3495" w14:textId="535CE5AC"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1A6DBD">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139" w:name="_Toc287290904"/>
      <w:bookmarkStart w:id="1140" w:name="_Toc298407635"/>
      <w:bookmarkStart w:id="1141" w:name="_Toc303777776"/>
      <w:bookmarkStart w:id="1142" w:name="_Toc309618086"/>
      <w:bookmarkStart w:id="1143" w:name="_Toc314085338"/>
      <w:bookmarkStart w:id="1144" w:name="_Toc314086236"/>
      <w:bookmarkStart w:id="1145" w:name="_Toc314094159"/>
      <w:bookmarkStart w:id="1146" w:name="_Toc434004128"/>
      <w:bookmarkStart w:id="1147" w:name="_Toc498523226"/>
      <w:bookmarkStart w:id="1148" w:name="_Toc511148487"/>
      <w:bookmarkStart w:id="1149" w:name="_Toc230799833"/>
      <w:r w:rsidRPr="006375EC">
        <w:rPr>
          <w:rFonts w:cs="Arial"/>
          <w:bCs/>
          <w:color w:val="1F4E79"/>
          <w:sz w:val="20"/>
        </w:rPr>
        <w:t xml:space="preserve">CAUSAS PARA DESECHAR LAS PROPOSICIONES; DECLARACIÓN DE INVITACIÓN DESIERTA Y CANCELACIÓN DE </w:t>
      </w:r>
      <w:bookmarkEnd w:id="1139"/>
      <w:bookmarkEnd w:id="1140"/>
      <w:bookmarkEnd w:id="1141"/>
      <w:bookmarkEnd w:id="1142"/>
      <w:bookmarkEnd w:id="1143"/>
      <w:bookmarkEnd w:id="1144"/>
      <w:bookmarkEnd w:id="1145"/>
      <w:bookmarkEnd w:id="1146"/>
      <w:bookmarkEnd w:id="1147"/>
      <w:r w:rsidRPr="006375EC">
        <w:rPr>
          <w:rFonts w:cs="Arial"/>
          <w:bCs/>
          <w:color w:val="1F4E79"/>
          <w:sz w:val="20"/>
        </w:rPr>
        <w:t>INVITACIÓN.</w:t>
      </w:r>
      <w:bookmarkEnd w:id="1148"/>
      <w:bookmarkEnd w:id="1149"/>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50" w:name="_Toc287290905"/>
      <w:bookmarkStart w:id="1151" w:name="_Toc294270262"/>
      <w:bookmarkStart w:id="1152" w:name="_Toc298407636"/>
      <w:bookmarkStart w:id="1153" w:name="_Toc301965405"/>
      <w:bookmarkStart w:id="1154" w:name="_Toc301965572"/>
      <w:bookmarkStart w:id="1155" w:name="_Toc307995595"/>
      <w:bookmarkStart w:id="1156" w:name="_Toc308181774"/>
      <w:bookmarkStart w:id="1157" w:name="_Toc309618087"/>
      <w:bookmarkStart w:id="1158" w:name="_Toc314030221"/>
      <w:bookmarkStart w:id="1159" w:name="_Toc314085339"/>
      <w:bookmarkStart w:id="1160" w:name="_Toc314086097"/>
      <w:bookmarkStart w:id="1161" w:name="_Toc314086237"/>
      <w:bookmarkStart w:id="1162" w:name="_Toc314094160"/>
      <w:bookmarkStart w:id="1163" w:name="_Toc314804581"/>
      <w:bookmarkStart w:id="1164" w:name="_Toc315905529"/>
      <w:bookmarkStart w:id="1165" w:name="_Toc316315445"/>
      <w:bookmarkStart w:id="1166" w:name="_Toc316316331"/>
      <w:bookmarkStart w:id="1167" w:name="_Toc327181279"/>
      <w:bookmarkStart w:id="1168" w:name="_Toc329602595"/>
      <w:bookmarkStart w:id="1169" w:name="_Toc382993277"/>
      <w:bookmarkStart w:id="1170" w:name="_Toc390246841"/>
      <w:bookmarkStart w:id="1171" w:name="_Toc390699260"/>
      <w:bookmarkStart w:id="1172" w:name="_Toc396148616"/>
      <w:bookmarkStart w:id="1173" w:name="_Toc405207202"/>
      <w:bookmarkStart w:id="1174" w:name="_Toc414448139"/>
      <w:bookmarkStart w:id="1175" w:name="_Toc434004010"/>
      <w:bookmarkStart w:id="1176" w:name="_Toc434004129"/>
      <w:bookmarkStart w:id="1177" w:name="_Toc464498329"/>
      <w:bookmarkStart w:id="1178" w:name="_Toc464498734"/>
      <w:bookmarkStart w:id="1179" w:name="_Toc487209348"/>
      <w:bookmarkStart w:id="1180" w:name="_Toc488428662"/>
      <w:bookmarkStart w:id="1181" w:name="_Toc491180988"/>
      <w:bookmarkStart w:id="1182" w:name="_Toc492377950"/>
      <w:bookmarkStart w:id="1183" w:name="_Toc493501652"/>
      <w:bookmarkStart w:id="1184" w:name="_Toc494211610"/>
      <w:bookmarkStart w:id="1185" w:name="_Toc496883346"/>
      <w:bookmarkStart w:id="1186" w:name="_Toc498523227"/>
      <w:bookmarkStart w:id="1187" w:name="_Toc510450899"/>
      <w:bookmarkStart w:id="1188" w:name="_Toc511148488"/>
      <w:bookmarkStart w:id="1189" w:name="_Toc527963325"/>
      <w:bookmarkStart w:id="1190" w:name="_Toc528680712"/>
      <w:bookmarkStart w:id="1191" w:name="_Toc25083255"/>
      <w:bookmarkStart w:id="1192" w:name="_Toc25841894"/>
      <w:bookmarkStart w:id="1193" w:name="_Toc25919742"/>
      <w:bookmarkStart w:id="1194" w:name="_Toc26174866"/>
      <w:bookmarkStart w:id="1195" w:name="_Toc49502896"/>
      <w:bookmarkStart w:id="1196" w:name="_Toc54951000"/>
      <w:bookmarkStart w:id="1197" w:name="_Toc58356944"/>
      <w:bookmarkStart w:id="1198" w:name="_Toc62742146"/>
      <w:bookmarkStart w:id="1199" w:name="_Toc83994896"/>
      <w:bookmarkStart w:id="1200" w:name="_Toc83995005"/>
      <w:bookmarkStart w:id="1201" w:name="_Toc84871721"/>
      <w:bookmarkStart w:id="1202" w:name="_Toc148645120"/>
      <w:bookmarkStart w:id="1203" w:name="_Toc148704338"/>
      <w:bookmarkStart w:id="1204" w:name="_Toc227152594"/>
      <w:bookmarkStart w:id="1205" w:name="_Toc230360941"/>
      <w:bookmarkStart w:id="1206" w:name="_Toc230361093"/>
      <w:bookmarkStart w:id="1207" w:name="_Toc230799834"/>
      <w:r w:rsidRPr="00F452E3">
        <w:rPr>
          <w:rFonts w:cs="Arial"/>
          <w:bCs/>
          <w:color w:val="1F4E79"/>
          <w:sz w:val="20"/>
        </w:rPr>
        <w:t>Causas para desechar las proposiciones.</w:t>
      </w:r>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18C0B658"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5F15D4" w:rsidRPr="005F15D4">
        <w:rPr>
          <w:rFonts w:ascii="Arial" w:eastAsia="MS Mincho" w:hAnsi="Arial" w:cs="Arial"/>
        </w:rPr>
        <w:t>49, fracción IX</w:t>
      </w:r>
      <w:r w:rsidR="005F15D4">
        <w:rPr>
          <w:rFonts w:ascii="Arial" w:eastAsia="MS Mincho" w:hAnsi="Arial" w:cs="Arial"/>
        </w:rPr>
        <w:t>,</w:t>
      </w:r>
      <w:r w:rsidR="005F15D4" w:rsidRPr="005F15D4">
        <w:rPr>
          <w:rFonts w:ascii="Arial" w:eastAsia="MS Mincho" w:hAnsi="Arial" w:cs="Arial"/>
        </w:rPr>
        <w:t xml:space="preserve"> </w:t>
      </w:r>
      <w:r w:rsidR="006212B8">
        <w:rPr>
          <w:rFonts w:ascii="Arial" w:eastAsia="MS Mincho" w:hAnsi="Arial" w:cs="Arial"/>
          <w:color w:val="000000" w:themeColor="text1"/>
        </w:rPr>
        <w:t>67 y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lastRenderedPageBreak/>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7AC2ECED" w14:textId="337F9E08"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w:t>
      </w:r>
    </w:p>
    <w:p w14:paraId="2F5D3A4B" w14:textId="77777777" w:rsidR="00D62A5A" w:rsidRPr="00662771" w:rsidRDefault="00D62A5A" w:rsidP="00D62A5A">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26921A1A" w14:textId="77777777" w:rsidR="00D62A5A" w:rsidRPr="00662771"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4E001C87" w14:textId="47846E48" w:rsidR="00D62A5A"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w:t>
      </w:r>
      <w:r w:rsidR="002561C7">
        <w:rPr>
          <w:rFonts w:ascii="Arial" w:eastAsia="MS Mincho" w:hAnsi="Arial" w:cs="Arial"/>
          <w:lang w:eastAsia="es-MX"/>
        </w:rPr>
        <w:t xml:space="preserve"> </w:t>
      </w:r>
      <w:r w:rsidRPr="00662771">
        <w:rPr>
          <w:rFonts w:ascii="Arial" w:eastAsia="MS Mincho" w:hAnsi="Arial" w:cs="Arial"/>
          <w:lang w:eastAsia="es-MX"/>
        </w:rPr>
        <w:t>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208" w:name="_Toc287290906"/>
      <w:bookmarkStart w:id="1209" w:name="_Toc292192868"/>
      <w:bookmarkStart w:id="1210" w:name="_Toc294270263"/>
      <w:bookmarkStart w:id="1211" w:name="_Toc298407637"/>
      <w:bookmarkStart w:id="1212" w:name="_Toc301965406"/>
      <w:bookmarkStart w:id="1213" w:name="_Toc301965573"/>
      <w:bookmarkStart w:id="1214" w:name="_Toc307995596"/>
      <w:bookmarkStart w:id="1215" w:name="_Toc308181775"/>
      <w:bookmarkStart w:id="1216" w:name="_Toc309618088"/>
      <w:bookmarkStart w:id="1217" w:name="_Toc314030222"/>
      <w:bookmarkStart w:id="1218" w:name="_Toc314085340"/>
      <w:bookmarkStart w:id="1219" w:name="_Toc314086098"/>
      <w:bookmarkStart w:id="1220" w:name="_Toc314086238"/>
      <w:bookmarkStart w:id="1221" w:name="_Toc314094161"/>
      <w:bookmarkStart w:id="1222" w:name="_Toc314804582"/>
      <w:bookmarkStart w:id="1223" w:name="_Toc315905530"/>
      <w:bookmarkStart w:id="1224" w:name="_Toc316315446"/>
      <w:bookmarkStart w:id="1225" w:name="_Toc316316332"/>
      <w:bookmarkStart w:id="1226" w:name="_Toc327181280"/>
      <w:bookmarkStart w:id="1227" w:name="_Toc329602596"/>
      <w:bookmarkStart w:id="1228" w:name="_Toc382993278"/>
      <w:bookmarkStart w:id="1229" w:name="_Toc390246842"/>
      <w:bookmarkStart w:id="1230" w:name="_Toc390699261"/>
      <w:bookmarkStart w:id="1231" w:name="_Toc396148617"/>
      <w:bookmarkStart w:id="1232" w:name="_Toc405207203"/>
      <w:bookmarkStart w:id="1233" w:name="_Toc414448140"/>
      <w:bookmarkStart w:id="1234" w:name="_Toc434004011"/>
      <w:bookmarkStart w:id="1235" w:name="_Toc434004130"/>
      <w:bookmarkStart w:id="1236" w:name="_Toc464498330"/>
      <w:bookmarkStart w:id="1237" w:name="_Toc464498735"/>
      <w:bookmarkStart w:id="1238" w:name="_Toc487209349"/>
      <w:bookmarkStart w:id="1239" w:name="_Toc488428663"/>
      <w:bookmarkStart w:id="1240" w:name="_Toc491180989"/>
      <w:bookmarkStart w:id="1241" w:name="_Toc492377951"/>
      <w:bookmarkStart w:id="1242" w:name="_Toc493501653"/>
      <w:bookmarkStart w:id="1243" w:name="_Toc494211611"/>
      <w:bookmarkStart w:id="1244" w:name="_Toc496883347"/>
      <w:bookmarkStart w:id="1245" w:name="_Toc498523228"/>
      <w:bookmarkStart w:id="1246" w:name="_Toc510450900"/>
      <w:bookmarkStart w:id="1247" w:name="_Toc511148489"/>
      <w:bookmarkStart w:id="1248" w:name="_Toc527963326"/>
      <w:bookmarkStart w:id="1249" w:name="_Toc528680713"/>
      <w:bookmarkStart w:id="1250" w:name="_Toc25083256"/>
      <w:bookmarkStart w:id="1251" w:name="_Toc25841895"/>
      <w:bookmarkStart w:id="1252" w:name="_Toc25919743"/>
      <w:bookmarkStart w:id="1253" w:name="_Toc26174867"/>
      <w:bookmarkStart w:id="1254" w:name="_Toc49502897"/>
      <w:bookmarkStart w:id="1255" w:name="_Toc54951001"/>
      <w:bookmarkStart w:id="1256" w:name="_Toc58356945"/>
      <w:bookmarkStart w:id="1257" w:name="_Toc62742147"/>
      <w:bookmarkStart w:id="1258" w:name="_Toc83994897"/>
      <w:bookmarkStart w:id="1259" w:name="_Toc83995006"/>
      <w:bookmarkStart w:id="1260" w:name="_Toc84871722"/>
      <w:bookmarkStart w:id="1261" w:name="_Toc148645121"/>
      <w:bookmarkStart w:id="1262" w:name="_Toc148704339"/>
      <w:bookmarkStart w:id="1263" w:name="_Toc227152595"/>
      <w:bookmarkStart w:id="1264" w:name="_Toc230360942"/>
      <w:bookmarkStart w:id="1265" w:name="_Toc230361094"/>
      <w:bookmarkStart w:id="1266" w:name="_Toc230799835"/>
      <w:r w:rsidRPr="00971383">
        <w:rPr>
          <w:rFonts w:cs="Arial"/>
          <w:bCs/>
          <w:color w:val="1F4E79"/>
          <w:sz w:val="20"/>
        </w:rPr>
        <w:t>Declaración de procedimiento desierto.</w:t>
      </w:r>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67" w:name="_Toc288637095"/>
      <w:bookmarkStart w:id="1268" w:name="_Toc288651033"/>
      <w:bookmarkStart w:id="1269" w:name="_Toc288678531"/>
      <w:bookmarkStart w:id="1270" w:name="_Toc292192869"/>
      <w:bookmarkStart w:id="1271" w:name="_Toc298407638"/>
      <w:bookmarkStart w:id="1272" w:name="_Toc301965407"/>
      <w:bookmarkStart w:id="1273" w:name="_Toc301965574"/>
      <w:bookmarkStart w:id="1274" w:name="_Toc307995597"/>
      <w:bookmarkStart w:id="1275" w:name="_Toc308181776"/>
      <w:bookmarkStart w:id="1276" w:name="_Toc309618089"/>
      <w:bookmarkStart w:id="1277" w:name="_Toc287290911"/>
      <w:bookmarkStart w:id="1278" w:name="_Toc314030223"/>
      <w:bookmarkStart w:id="1279" w:name="_Toc314085341"/>
      <w:bookmarkStart w:id="1280" w:name="_Toc314086099"/>
      <w:bookmarkStart w:id="1281" w:name="_Toc314086239"/>
      <w:bookmarkStart w:id="1282" w:name="_Toc314094162"/>
      <w:bookmarkStart w:id="1283" w:name="_Toc314804583"/>
      <w:bookmarkStart w:id="1284" w:name="_Toc315905531"/>
      <w:bookmarkStart w:id="1285" w:name="_Toc316315447"/>
      <w:bookmarkStart w:id="1286" w:name="_Toc316316333"/>
      <w:bookmarkStart w:id="1287" w:name="_Toc327181281"/>
      <w:bookmarkStart w:id="1288"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9E2B189"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89" w:name="_Toc382993279"/>
      <w:bookmarkStart w:id="1290" w:name="_Toc390246843"/>
      <w:bookmarkStart w:id="1291" w:name="_Toc390699262"/>
      <w:bookmarkStart w:id="1292" w:name="_Toc396148618"/>
      <w:bookmarkStart w:id="1293" w:name="_Toc405207204"/>
      <w:bookmarkStart w:id="1294" w:name="_Toc414448141"/>
      <w:bookmarkStart w:id="1295" w:name="_Toc434004012"/>
      <w:bookmarkStart w:id="1296" w:name="_Toc434004131"/>
      <w:bookmarkStart w:id="1297" w:name="_Toc464498331"/>
      <w:bookmarkStart w:id="1298" w:name="_Toc464498736"/>
      <w:bookmarkStart w:id="1299" w:name="_Toc487209350"/>
      <w:bookmarkStart w:id="1300" w:name="_Toc488428664"/>
      <w:bookmarkStart w:id="1301" w:name="_Toc491180990"/>
      <w:bookmarkStart w:id="1302" w:name="_Toc492377952"/>
      <w:bookmarkStart w:id="1303" w:name="_Toc493501654"/>
      <w:bookmarkStart w:id="1304" w:name="_Toc494211612"/>
      <w:bookmarkStart w:id="1305" w:name="_Toc496883348"/>
      <w:bookmarkStart w:id="1306" w:name="_Toc498523229"/>
      <w:bookmarkStart w:id="1307" w:name="_Toc510450901"/>
      <w:bookmarkStart w:id="1308" w:name="_Toc511148490"/>
      <w:bookmarkStart w:id="1309" w:name="_Toc527963327"/>
      <w:bookmarkStart w:id="1310" w:name="_Toc528680714"/>
      <w:bookmarkStart w:id="1311" w:name="_Toc25083257"/>
      <w:bookmarkStart w:id="1312" w:name="_Toc25841896"/>
      <w:bookmarkStart w:id="1313" w:name="_Toc25919744"/>
      <w:bookmarkStart w:id="1314" w:name="_Toc26174868"/>
      <w:bookmarkStart w:id="1315" w:name="_Toc49502898"/>
      <w:bookmarkStart w:id="1316" w:name="_Toc54951002"/>
      <w:bookmarkStart w:id="1317" w:name="_Toc58356946"/>
      <w:bookmarkStart w:id="1318" w:name="_Toc62742148"/>
      <w:bookmarkStart w:id="1319" w:name="_Toc83994898"/>
      <w:bookmarkStart w:id="1320" w:name="_Toc83995007"/>
      <w:bookmarkStart w:id="1321" w:name="_Toc84871723"/>
      <w:bookmarkStart w:id="1322" w:name="_Toc148645122"/>
      <w:bookmarkStart w:id="1323" w:name="_Toc148704340"/>
      <w:bookmarkStart w:id="1324" w:name="_Toc227152596"/>
      <w:bookmarkStart w:id="1325" w:name="_Toc230360943"/>
      <w:bookmarkStart w:id="1326" w:name="_Toc230361095"/>
      <w:bookmarkStart w:id="1327" w:name="_Toc23079983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r w:rsidRPr="00971383">
        <w:rPr>
          <w:rFonts w:cs="Arial"/>
          <w:bCs/>
          <w:color w:val="1F4E79"/>
          <w:sz w:val="20"/>
        </w:rPr>
        <w:t>Cancelación del procedimiento de invitación.</w:t>
      </w:r>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328" w:name="_Toc314085344"/>
      <w:bookmarkStart w:id="1329" w:name="_Toc314086242"/>
      <w:bookmarkStart w:id="1330" w:name="_Toc314094165"/>
      <w:bookmarkStart w:id="1331" w:name="_Toc434004132"/>
      <w:bookmarkStart w:id="1332" w:name="_Toc498523230"/>
      <w:bookmarkStart w:id="1333" w:name="_Toc511148491"/>
      <w:bookmarkStart w:id="1334" w:name="_Toc230799837"/>
      <w:r w:rsidRPr="006375EC">
        <w:rPr>
          <w:rFonts w:cs="Arial"/>
          <w:bCs/>
          <w:color w:val="1F4E79"/>
          <w:sz w:val="20"/>
        </w:rPr>
        <w:t>INFRACCIONES Y SANCIONES</w:t>
      </w:r>
      <w:bookmarkEnd w:id="1328"/>
      <w:bookmarkEnd w:id="1329"/>
      <w:bookmarkEnd w:id="1330"/>
      <w:bookmarkEnd w:id="1331"/>
      <w:bookmarkEnd w:id="1332"/>
      <w:r w:rsidRPr="006375EC">
        <w:rPr>
          <w:rFonts w:cs="Arial"/>
          <w:bCs/>
          <w:color w:val="1F4E79"/>
          <w:sz w:val="20"/>
        </w:rPr>
        <w:t>.</w:t>
      </w:r>
      <w:bookmarkEnd w:id="1333"/>
      <w:bookmarkEnd w:id="1334"/>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335" w:name="_Toc292192875"/>
      <w:bookmarkStart w:id="1336" w:name="_Toc298407642"/>
      <w:bookmarkStart w:id="1337" w:name="_Toc309618092"/>
      <w:bookmarkStart w:id="1338" w:name="_Toc314085345"/>
      <w:bookmarkStart w:id="1339" w:name="_Toc314086243"/>
      <w:bookmarkStart w:id="1340" w:name="_Toc314094166"/>
      <w:bookmarkStart w:id="1341" w:name="_Toc434004133"/>
      <w:bookmarkStart w:id="1342" w:name="_Toc498523231"/>
      <w:bookmarkStart w:id="1343" w:name="_Toc511148492"/>
      <w:bookmarkStart w:id="1344" w:name="_Toc230799838"/>
      <w:r w:rsidRPr="006375EC">
        <w:rPr>
          <w:rFonts w:cs="Arial"/>
          <w:bCs/>
          <w:color w:val="1F4E79"/>
          <w:sz w:val="20"/>
        </w:rPr>
        <w:t>INCONFORMIDADES</w:t>
      </w:r>
      <w:bookmarkEnd w:id="1335"/>
      <w:bookmarkEnd w:id="1336"/>
      <w:bookmarkEnd w:id="1337"/>
      <w:bookmarkEnd w:id="1338"/>
      <w:bookmarkEnd w:id="1339"/>
      <w:bookmarkEnd w:id="1340"/>
      <w:bookmarkEnd w:id="1341"/>
      <w:bookmarkEnd w:id="1342"/>
      <w:r w:rsidRPr="006375EC">
        <w:rPr>
          <w:rFonts w:cs="Arial"/>
          <w:bCs/>
          <w:color w:val="1F4E79"/>
          <w:sz w:val="20"/>
        </w:rPr>
        <w:t>.</w:t>
      </w:r>
      <w:bookmarkEnd w:id="1343"/>
      <w:bookmarkEnd w:id="1344"/>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345" w:name="_Toc287290912"/>
      <w:bookmarkStart w:id="1346" w:name="_Toc292192876"/>
      <w:bookmarkStart w:id="1347" w:name="_Toc298407644"/>
      <w:bookmarkStart w:id="1348" w:name="_Toc309618094"/>
      <w:bookmarkStart w:id="1349" w:name="_Toc314085347"/>
      <w:bookmarkStart w:id="1350" w:name="_Toc314086245"/>
      <w:bookmarkStart w:id="1351"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52" w:name="_Toc298407643"/>
      <w:bookmarkStart w:id="1353" w:name="_Toc309618093"/>
      <w:bookmarkStart w:id="1354" w:name="_Toc314705823"/>
      <w:bookmarkStart w:id="1355" w:name="_Toc434004134"/>
      <w:bookmarkStart w:id="1356" w:name="_Toc498523232"/>
      <w:bookmarkStart w:id="1357" w:name="_Toc511148493"/>
      <w:bookmarkStart w:id="1358" w:name="_Toc230799839"/>
      <w:r w:rsidRPr="006375EC">
        <w:rPr>
          <w:rFonts w:cs="Arial"/>
          <w:bCs/>
          <w:color w:val="1F4E79"/>
          <w:sz w:val="20"/>
        </w:rPr>
        <w:t>SOLICITUD DE INFORMACIÓN</w:t>
      </w:r>
      <w:bookmarkEnd w:id="1352"/>
      <w:bookmarkEnd w:id="1353"/>
      <w:bookmarkEnd w:id="1354"/>
      <w:bookmarkEnd w:id="1355"/>
      <w:bookmarkEnd w:id="1356"/>
      <w:r w:rsidRPr="006375EC">
        <w:rPr>
          <w:rFonts w:cs="Arial"/>
          <w:bCs/>
          <w:color w:val="1F4E79"/>
          <w:sz w:val="20"/>
        </w:rPr>
        <w:t>.</w:t>
      </w:r>
      <w:bookmarkEnd w:id="1357"/>
      <w:bookmarkEnd w:id="1358"/>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59" w:name="_Toc434004135"/>
      <w:bookmarkStart w:id="1360" w:name="_Toc498523233"/>
      <w:bookmarkStart w:id="1361" w:name="_Toc511148494"/>
      <w:bookmarkStart w:id="1362" w:name="_Toc230799840"/>
      <w:r w:rsidRPr="006375EC">
        <w:rPr>
          <w:rFonts w:cs="Arial"/>
          <w:bCs/>
          <w:color w:val="1F4E79"/>
          <w:sz w:val="20"/>
        </w:rPr>
        <w:t>NO NEGOCIABILIDAD DE LAS CONDICIONES CONTENIDAS EN ESTA CONVOCATORIA Y EN LAS PROPOSICIONES</w:t>
      </w:r>
      <w:bookmarkEnd w:id="1345"/>
      <w:bookmarkEnd w:id="1346"/>
      <w:bookmarkEnd w:id="1347"/>
      <w:bookmarkEnd w:id="1348"/>
      <w:bookmarkEnd w:id="1349"/>
      <w:bookmarkEnd w:id="1350"/>
      <w:bookmarkEnd w:id="1351"/>
      <w:bookmarkEnd w:id="1359"/>
      <w:bookmarkEnd w:id="1360"/>
      <w:r w:rsidRPr="006375EC">
        <w:rPr>
          <w:rFonts w:cs="Arial"/>
          <w:bCs/>
          <w:color w:val="1F4E79"/>
          <w:sz w:val="20"/>
        </w:rPr>
        <w:t>.</w:t>
      </w:r>
      <w:bookmarkEnd w:id="1361"/>
      <w:bookmarkEnd w:id="1362"/>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363"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364" w:name="_Toc230799841"/>
      <w:r w:rsidR="00F70FCA" w:rsidRPr="00BD1981">
        <w:rPr>
          <w:rFonts w:cs="Arial"/>
          <w:color w:val="CC0066"/>
          <w:kern w:val="32"/>
          <w:sz w:val="32"/>
        </w:rPr>
        <w:lastRenderedPageBreak/>
        <w:t>ANEXO 1</w:t>
      </w:r>
      <w:bookmarkEnd w:id="198"/>
      <w:bookmarkEnd w:id="199"/>
      <w:bookmarkEnd w:id="1363"/>
      <w:bookmarkEnd w:id="1364"/>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365" w:name="_Toc452121414"/>
      <w:bookmarkStart w:id="1366" w:name="_Toc464498337"/>
      <w:bookmarkStart w:id="1367" w:name="_Toc464498742"/>
      <w:bookmarkStart w:id="1368" w:name="_Toc487209356"/>
      <w:bookmarkStart w:id="1369" w:name="_Toc488428670"/>
      <w:bookmarkStart w:id="1370" w:name="_Toc491180996"/>
      <w:bookmarkStart w:id="1371" w:name="_Toc492377958"/>
      <w:bookmarkStart w:id="1372" w:name="_Toc493180787"/>
      <w:bookmarkStart w:id="1373" w:name="_Toc496783510"/>
      <w:bookmarkStart w:id="1374" w:name="_Toc499053793"/>
      <w:bookmarkStart w:id="1375" w:name="_Toc505794358"/>
      <w:bookmarkStart w:id="1376" w:name="_Toc507676559"/>
      <w:bookmarkStart w:id="1377" w:name="_Toc521678092"/>
      <w:bookmarkStart w:id="1378" w:name="_Toc527963333"/>
      <w:bookmarkStart w:id="1379" w:name="_Toc528680720"/>
      <w:bookmarkStart w:id="1380" w:name="_Toc25083263"/>
      <w:bookmarkStart w:id="1381" w:name="_Toc25841902"/>
      <w:bookmarkStart w:id="1382" w:name="_Toc25919750"/>
      <w:bookmarkStart w:id="1383" w:name="_Toc26174874"/>
      <w:bookmarkStart w:id="1384" w:name="_Toc49502904"/>
      <w:bookmarkStart w:id="1385" w:name="_Toc54951008"/>
      <w:bookmarkStart w:id="1386" w:name="_Toc58356952"/>
      <w:bookmarkStart w:id="1387" w:name="_Toc62742154"/>
      <w:bookmarkStart w:id="1388" w:name="_Toc83994904"/>
      <w:bookmarkStart w:id="1389" w:name="_Toc83995013"/>
      <w:bookmarkStart w:id="1390" w:name="_Toc84871729"/>
      <w:bookmarkStart w:id="1391" w:name="_Toc148645128"/>
      <w:bookmarkStart w:id="1392" w:name="_Toc148704346"/>
      <w:bookmarkStart w:id="1393" w:name="_Toc227152602"/>
      <w:bookmarkStart w:id="1394" w:name="_Toc230360949"/>
      <w:bookmarkStart w:id="1395" w:name="_Toc230361101"/>
      <w:bookmarkStart w:id="1396" w:name="_Toc230799842"/>
      <w:r w:rsidRPr="006F6373">
        <w:rPr>
          <w:rFonts w:cs="Arial"/>
          <w:kern w:val="32"/>
          <w:sz w:val="28"/>
          <w:szCs w:val="32"/>
        </w:rPr>
        <w:t>Especificaciones Técnicas</w:t>
      </w:r>
      <w:bookmarkStart w:id="1397" w:name="_Toc499053794"/>
      <w:bookmarkStart w:id="1398" w:name="_Toc309618101"/>
      <w:bookmarkStart w:id="1399" w:name="_Toc314085350"/>
      <w:bookmarkStart w:id="1400" w:name="_Toc314094171"/>
      <w:bookmarkStart w:id="1401" w:name="_Toc289064607"/>
      <w:bookmarkEnd w:id="200"/>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10C8E906" w14:textId="77777777" w:rsidR="002676D9" w:rsidRPr="002676D9" w:rsidRDefault="002676D9" w:rsidP="002676D9">
      <w:pPr>
        <w:rPr>
          <w:rFonts w:ascii="Arial" w:hAnsi="Arial" w:cs="Arial"/>
        </w:rPr>
      </w:pPr>
    </w:p>
    <w:p w14:paraId="06A03B96" w14:textId="77777777" w:rsidR="002676D9" w:rsidRPr="002676D9" w:rsidRDefault="002676D9" w:rsidP="002676D9">
      <w:pPr>
        <w:keepNext/>
        <w:numPr>
          <w:ilvl w:val="0"/>
          <w:numId w:val="120"/>
        </w:numPr>
        <w:spacing w:before="240" w:after="180" w:line="288" w:lineRule="auto"/>
        <w:ind w:left="426" w:hanging="426"/>
        <w:outlineLvl w:val="0"/>
        <w:rPr>
          <w:rFonts w:ascii="Arial" w:hAnsi="Arial" w:cs="Arial"/>
          <w:b/>
          <w:bCs/>
          <w:caps/>
          <w:kern w:val="32"/>
        </w:rPr>
      </w:pPr>
      <w:bookmarkStart w:id="1402" w:name="_Toc206675667"/>
      <w:r w:rsidRPr="002676D9">
        <w:rPr>
          <w:rFonts w:ascii="Arial" w:eastAsiaTheme="majorEastAsia" w:hAnsi="Arial" w:cs="Arial"/>
          <w:b/>
          <w:color w:val="582D73"/>
        </w:rPr>
        <w:t>Descripción general</w:t>
      </w:r>
      <w:bookmarkEnd w:id="1402"/>
    </w:p>
    <w:p w14:paraId="4C1AAA01" w14:textId="77777777" w:rsidR="002676D9" w:rsidRPr="002676D9" w:rsidRDefault="002676D9" w:rsidP="002676D9">
      <w:pPr>
        <w:pStyle w:val="Ttulo"/>
        <w:spacing w:after="180"/>
        <w:ind w:left="426" w:firstLine="0"/>
        <w:jc w:val="both"/>
        <w:rPr>
          <w:rFonts w:eastAsiaTheme="minorHAnsi" w:cs="Arial"/>
          <w:b w:val="0"/>
          <w:bCs/>
          <w:iCs/>
          <w:sz w:val="20"/>
          <w:lang w:val="es-MX" w:eastAsia="en-US"/>
        </w:rPr>
      </w:pPr>
      <w:r w:rsidRPr="002676D9">
        <w:rPr>
          <w:rFonts w:eastAsiaTheme="minorHAnsi" w:cs="Arial"/>
          <w:b w:val="0"/>
          <w:iCs/>
          <w:sz w:val="20"/>
          <w:lang w:val="es-MX" w:eastAsia="en-US"/>
        </w:rPr>
        <w:t>La Dirección Ejecutiva del Registro Federal de Electores (DERFE) del Instituto Nacional Electoral (</w:t>
      </w:r>
      <w:r w:rsidRPr="002676D9">
        <w:rPr>
          <w:rFonts w:eastAsiaTheme="minorHAnsi" w:cs="Arial"/>
          <w:iCs/>
          <w:sz w:val="20"/>
          <w:lang w:val="es-MX" w:eastAsia="en-US"/>
        </w:rPr>
        <w:t>Instituto</w:t>
      </w:r>
      <w:r w:rsidRPr="002676D9">
        <w:rPr>
          <w:rFonts w:eastAsiaTheme="minorHAnsi" w:cs="Arial"/>
          <w:b w:val="0"/>
          <w:iCs/>
          <w:sz w:val="20"/>
          <w:lang w:val="es-MX" w:eastAsia="en-US"/>
        </w:rPr>
        <w:t>), requiere la renovación de las suscripciones de una herramienta para la Prevención de Fuga de Datos (DLP por sus siglas en inglés) Symantec incluyendo soporte técnico y actualizaciones.</w:t>
      </w:r>
    </w:p>
    <w:p w14:paraId="35F8D144" w14:textId="77777777" w:rsidR="002676D9" w:rsidRPr="002676D9" w:rsidRDefault="002676D9" w:rsidP="002676D9">
      <w:pPr>
        <w:keepNext/>
        <w:numPr>
          <w:ilvl w:val="0"/>
          <w:numId w:val="120"/>
        </w:numPr>
        <w:spacing w:before="240" w:after="180" w:line="288" w:lineRule="auto"/>
        <w:ind w:left="426" w:hanging="426"/>
        <w:outlineLvl w:val="0"/>
        <w:rPr>
          <w:rFonts w:ascii="Arial" w:eastAsiaTheme="majorEastAsia" w:hAnsi="Arial" w:cs="Arial"/>
          <w:b/>
          <w:iCs/>
          <w:color w:val="582D73"/>
        </w:rPr>
      </w:pPr>
      <w:bookmarkStart w:id="1403" w:name="_Toc206675668"/>
      <w:r w:rsidRPr="002676D9">
        <w:rPr>
          <w:rFonts w:ascii="Arial" w:eastAsiaTheme="majorEastAsia" w:hAnsi="Arial" w:cs="Arial"/>
          <w:b/>
          <w:iCs/>
          <w:color w:val="582D73"/>
        </w:rPr>
        <w:t>Renovación de suscripciones de la herramienta DLP</w:t>
      </w:r>
      <w:bookmarkEnd w:id="1403"/>
    </w:p>
    <w:p w14:paraId="2580DC92" w14:textId="77777777" w:rsidR="002676D9" w:rsidRPr="002676D9" w:rsidRDefault="002676D9" w:rsidP="002676D9">
      <w:pPr>
        <w:spacing w:before="240" w:after="180" w:line="288" w:lineRule="auto"/>
        <w:ind w:left="426"/>
        <w:jc w:val="both"/>
        <w:rPr>
          <w:rFonts w:ascii="Arial" w:hAnsi="Arial" w:cs="Arial"/>
          <w:iCs/>
        </w:rPr>
      </w:pPr>
      <w:r w:rsidRPr="002676D9">
        <w:rPr>
          <w:rFonts w:ascii="Arial" w:hAnsi="Arial" w:cs="Arial"/>
          <w:iCs/>
        </w:rPr>
        <w:t>Las suscripciones deberán contar con las siguientes características:</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1134"/>
        <w:gridCol w:w="2321"/>
        <w:gridCol w:w="1081"/>
        <w:gridCol w:w="992"/>
        <w:gridCol w:w="1560"/>
        <w:gridCol w:w="1559"/>
      </w:tblGrid>
      <w:tr w:rsidR="002676D9" w:rsidRPr="002676D9" w14:paraId="76B3939F" w14:textId="77777777" w:rsidTr="00A27033">
        <w:trPr>
          <w:trHeight w:val="725"/>
        </w:trPr>
        <w:tc>
          <w:tcPr>
            <w:tcW w:w="709" w:type="dxa"/>
            <w:shd w:val="clear" w:color="auto" w:fill="582D73"/>
            <w:vAlign w:val="center"/>
            <w:hideMark/>
          </w:tcPr>
          <w:p w14:paraId="5B9A8FB9"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Núm.</w:t>
            </w:r>
          </w:p>
        </w:tc>
        <w:tc>
          <w:tcPr>
            <w:tcW w:w="1134" w:type="dxa"/>
            <w:shd w:val="clear" w:color="auto" w:fill="582D73"/>
            <w:vAlign w:val="center"/>
          </w:tcPr>
          <w:p w14:paraId="53889F5F"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Cantidad</w:t>
            </w:r>
          </w:p>
        </w:tc>
        <w:tc>
          <w:tcPr>
            <w:tcW w:w="2321" w:type="dxa"/>
            <w:shd w:val="clear" w:color="auto" w:fill="582D73"/>
            <w:vAlign w:val="center"/>
          </w:tcPr>
          <w:p w14:paraId="3B56E052"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Descripción</w:t>
            </w:r>
          </w:p>
        </w:tc>
        <w:tc>
          <w:tcPr>
            <w:tcW w:w="1081" w:type="dxa"/>
            <w:shd w:val="clear" w:color="auto" w:fill="582D73"/>
            <w:vAlign w:val="center"/>
          </w:tcPr>
          <w:p w14:paraId="0EE87758"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Marca</w:t>
            </w:r>
          </w:p>
        </w:tc>
        <w:tc>
          <w:tcPr>
            <w:tcW w:w="992" w:type="dxa"/>
            <w:shd w:val="clear" w:color="auto" w:fill="582D73"/>
            <w:vAlign w:val="center"/>
            <w:hideMark/>
          </w:tcPr>
          <w:p w14:paraId="07371E60"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Tipo de soporte</w:t>
            </w:r>
          </w:p>
        </w:tc>
        <w:tc>
          <w:tcPr>
            <w:tcW w:w="1560" w:type="dxa"/>
            <w:shd w:val="clear" w:color="auto" w:fill="582D73"/>
            <w:vAlign w:val="center"/>
          </w:tcPr>
          <w:p w14:paraId="6894ED37"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Tipo de licenciamiento</w:t>
            </w:r>
          </w:p>
        </w:tc>
        <w:tc>
          <w:tcPr>
            <w:tcW w:w="1559" w:type="dxa"/>
            <w:shd w:val="clear" w:color="auto" w:fill="582D73"/>
            <w:vAlign w:val="center"/>
            <w:hideMark/>
          </w:tcPr>
          <w:p w14:paraId="345D347E" w14:textId="77777777" w:rsidR="002676D9" w:rsidRPr="002676D9" w:rsidRDefault="002676D9" w:rsidP="00A27033">
            <w:pPr>
              <w:jc w:val="center"/>
              <w:rPr>
                <w:rFonts w:ascii="Arial" w:hAnsi="Arial" w:cs="Arial"/>
                <w:b/>
                <w:bCs/>
                <w:color w:val="FFFFFF"/>
                <w:sz w:val="18"/>
                <w:szCs w:val="18"/>
                <w:lang w:eastAsia="es-MX"/>
              </w:rPr>
            </w:pPr>
            <w:r w:rsidRPr="002676D9">
              <w:rPr>
                <w:rFonts w:ascii="Arial" w:hAnsi="Arial" w:cs="Arial"/>
                <w:b/>
                <w:bCs/>
                <w:color w:val="FFFFFF"/>
                <w:sz w:val="18"/>
                <w:szCs w:val="18"/>
                <w:lang w:eastAsia="es-MX"/>
              </w:rPr>
              <w:t>Vigencia</w:t>
            </w:r>
          </w:p>
        </w:tc>
      </w:tr>
      <w:tr w:rsidR="002676D9" w:rsidRPr="002676D9" w14:paraId="01580915" w14:textId="77777777" w:rsidTr="00A27033">
        <w:trPr>
          <w:trHeight w:val="924"/>
        </w:trPr>
        <w:tc>
          <w:tcPr>
            <w:tcW w:w="709" w:type="dxa"/>
            <w:vAlign w:val="center"/>
            <w:hideMark/>
          </w:tcPr>
          <w:p w14:paraId="62333066"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1</w:t>
            </w:r>
          </w:p>
        </w:tc>
        <w:tc>
          <w:tcPr>
            <w:tcW w:w="1134" w:type="dxa"/>
            <w:vAlign w:val="center"/>
          </w:tcPr>
          <w:p w14:paraId="60D499C9"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1</w:t>
            </w:r>
          </w:p>
        </w:tc>
        <w:tc>
          <w:tcPr>
            <w:tcW w:w="2321" w:type="dxa"/>
            <w:vAlign w:val="center"/>
          </w:tcPr>
          <w:p w14:paraId="571CA0F7"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 xml:space="preserve">DLP Network Monitor para1800 usuarios </w:t>
            </w:r>
          </w:p>
          <w:p w14:paraId="0058019F" w14:textId="77777777" w:rsidR="002676D9" w:rsidRPr="002676D9" w:rsidRDefault="002676D9" w:rsidP="00A27033">
            <w:pPr>
              <w:jc w:val="center"/>
              <w:rPr>
                <w:rFonts w:ascii="Arial" w:hAnsi="Arial" w:cs="Arial"/>
                <w:color w:val="000000"/>
                <w:sz w:val="18"/>
                <w:szCs w:val="18"/>
                <w:lang w:eastAsia="es-MX"/>
              </w:rPr>
            </w:pPr>
          </w:p>
        </w:tc>
        <w:tc>
          <w:tcPr>
            <w:tcW w:w="1081" w:type="dxa"/>
            <w:vMerge w:val="restart"/>
            <w:vAlign w:val="center"/>
          </w:tcPr>
          <w:p w14:paraId="4B42D4BA"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Symantec</w:t>
            </w:r>
          </w:p>
        </w:tc>
        <w:tc>
          <w:tcPr>
            <w:tcW w:w="992" w:type="dxa"/>
            <w:vMerge w:val="restart"/>
            <w:vAlign w:val="center"/>
          </w:tcPr>
          <w:p w14:paraId="5DE7C49A" w14:textId="77777777" w:rsidR="002676D9" w:rsidRPr="002676D9" w:rsidRDefault="002676D9" w:rsidP="00A27033">
            <w:pPr>
              <w:jc w:val="center"/>
              <w:rPr>
                <w:rFonts w:ascii="Arial" w:hAnsi="Arial" w:cs="Arial"/>
                <w:color w:val="000000"/>
                <w:sz w:val="18"/>
                <w:szCs w:val="18"/>
                <w:lang w:eastAsia="es-MX"/>
              </w:rPr>
            </w:pPr>
            <w:proofErr w:type="spellStart"/>
            <w:r w:rsidRPr="002676D9">
              <w:rPr>
                <w:rFonts w:ascii="Arial" w:hAnsi="Arial" w:cs="Arial"/>
                <w:color w:val="000000"/>
                <w:sz w:val="18"/>
                <w:szCs w:val="18"/>
                <w:lang w:eastAsia="es-MX"/>
              </w:rPr>
              <w:t>Essential</w:t>
            </w:r>
            <w:proofErr w:type="spellEnd"/>
            <w:r w:rsidRPr="002676D9">
              <w:rPr>
                <w:rFonts w:ascii="Arial" w:hAnsi="Arial" w:cs="Arial"/>
                <w:color w:val="000000"/>
                <w:sz w:val="18"/>
                <w:szCs w:val="18"/>
                <w:lang w:eastAsia="es-MX"/>
              </w:rPr>
              <w:t xml:space="preserve"> </w:t>
            </w:r>
            <w:proofErr w:type="spellStart"/>
            <w:r w:rsidRPr="002676D9">
              <w:rPr>
                <w:rFonts w:ascii="Arial" w:hAnsi="Arial" w:cs="Arial"/>
                <w:color w:val="000000"/>
                <w:sz w:val="18"/>
                <w:szCs w:val="18"/>
                <w:lang w:eastAsia="es-MX"/>
              </w:rPr>
              <w:t>Support</w:t>
            </w:r>
            <w:proofErr w:type="spellEnd"/>
          </w:p>
        </w:tc>
        <w:tc>
          <w:tcPr>
            <w:tcW w:w="1560" w:type="dxa"/>
            <w:vMerge w:val="restart"/>
            <w:vAlign w:val="center"/>
          </w:tcPr>
          <w:p w14:paraId="1F6E38CA"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Suscripción</w:t>
            </w:r>
          </w:p>
        </w:tc>
        <w:tc>
          <w:tcPr>
            <w:tcW w:w="1559" w:type="dxa"/>
            <w:vMerge w:val="restart"/>
            <w:vAlign w:val="center"/>
            <w:hideMark/>
          </w:tcPr>
          <w:p w14:paraId="628565FD" w14:textId="77777777" w:rsidR="002676D9" w:rsidRPr="002676D9" w:rsidRDefault="002676D9" w:rsidP="00A27033">
            <w:pPr>
              <w:pStyle w:val="Textoindependiente"/>
              <w:spacing w:before="240"/>
              <w:ind w:left="68" w:right="218"/>
              <w:jc w:val="center"/>
              <w:rPr>
                <w:rFonts w:cs="Arial"/>
                <w:sz w:val="18"/>
                <w:szCs w:val="18"/>
              </w:rPr>
            </w:pPr>
            <w:bookmarkStart w:id="1404" w:name="_Hlk219474514"/>
            <w:r w:rsidRPr="002676D9">
              <w:rPr>
                <w:rFonts w:cs="Arial"/>
                <w:sz w:val="18"/>
                <w:szCs w:val="18"/>
              </w:rPr>
              <w:t>12 meses a partir de su activación.</w:t>
            </w:r>
          </w:p>
          <w:bookmarkEnd w:id="1404"/>
          <w:p w14:paraId="32A67520" w14:textId="77777777" w:rsidR="002676D9" w:rsidRPr="002676D9" w:rsidRDefault="002676D9" w:rsidP="00A27033">
            <w:pPr>
              <w:jc w:val="center"/>
              <w:rPr>
                <w:rFonts w:ascii="Arial" w:hAnsi="Arial" w:cs="Arial"/>
                <w:color w:val="000000"/>
                <w:sz w:val="18"/>
                <w:szCs w:val="18"/>
                <w:lang w:eastAsia="es-MX"/>
              </w:rPr>
            </w:pPr>
          </w:p>
          <w:p w14:paraId="36E81AC7" w14:textId="77777777" w:rsidR="002676D9" w:rsidRPr="002676D9" w:rsidRDefault="002676D9" w:rsidP="00A27033">
            <w:pPr>
              <w:jc w:val="center"/>
              <w:rPr>
                <w:rFonts w:ascii="Arial" w:hAnsi="Arial" w:cs="Arial"/>
                <w:color w:val="000000"/>
                <w:sz w:val="18"/>
                <w:szCs w:val="18"/>
                <w:lang w:eastAsia="es-MX"/>
              </w:rPr>
            </w:pPr>
          </w:p>
        </w:tc>
      </w:tr>
      <w:tr w:rsidR="002676D9" w:rsidRPr="002676D9" w14:paraId="549F79B3" w14:textId="77777777" w:rsidTr="00A27033">
        <w:trPr>
          <w:trHeight w:val="924"/>
        </w:trPr>
        <w:tc>
          <w:tcPr>
            <w:tcW w:w="709" w:type="dxa"/>
            <w:vAlign w:val="center"/>
          </w:tcPr>
          <w:p w14:paraId="2961145E"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2</w:t>
            </w:r>
          </w:p>
        </w:tc>
        <w:tc>
          <w:tcPr>
            <w:tcW w:w="1134" w:type="dxa"/>
            <w:vAlign w:val="center"/>
          </w:tcPr>
          <w:p w14:paraId="0C57144C"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1</w:t>
            </w:r>
          </w:p>
        </w:tc>
        <w:tc>
          <w:tcPr>
            <w:tcW w:w="2321" w:type="dxa"/>
            <w:vAlign w:val="center"/>
          </w:tcPr>
          <w:p w14:paraId="03B264CB"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 xml:space="preserve">DLP </w:t>
            </w:r>
            <w:proofErr w:type="spellStart"/>
            <w:r w:rsidRPr="002676D9">
              <w:rPr>
                <w:rFonts w:ascii="Arial" w:hAnsi="Arial" w:cs="Arial"/>
                <w:sz w:val="18"/>
                <w:szCs w:val="18"/>
              </w:rPr>
              <w:t>Endpoint</w:t>
            </w:r>
            <w:proofErr w:type="spellEnd"/>
            <w:r w:rsidRPr="002676D9">
              <w:rPr>
                <w:rFonts w:ascii="Arial" w:hAnsi="Arial" w:cs="Arial"/>
                <w:sz w:val="18"/>
                <w:szCs w:val="18"/>
              </w:rPr>
              <w:t xml:space="preserve"> </w:t>
            </w:r>
            <w:proofErr w:type="spellStart"/>
            <w:r w:rsidRPr="002676D9">
              <w:rPr>
                <w:rFonts w:ascii="Arial" w:hAnsi="Arial" w:cs="Arial"/>
                <w:sz w:val="18"/>
                <w:szCs w:val="18"/>
              </w:rPr>
              <w:t>Prevent</w:t>
            </w:r>
            <w:proofErr w:type="spellEnd"/>
            <w:r w:rsidRPr="002676D9">
              <w:rPr>
                <w:rFonts w:ascii="Arial" w:hAnsi="Arial" w:cs="Arial"/>
                <w:sz w:val="18"/>
                <w:szCs w:val="18"/>
              </w:rPr>
              <w:t xml:space="preserve"> </w:t>
            </w:r>
          </w:p>
          <w:p w14:paraId="6DD16BEA"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sz w:val="18"/>
                <w:szCs w:val="18"/>
              </w:rPr>
              <w:t xml:space="preserve">para 1800 usuarios </w:t>
            </w:r>
          </w:p>
        </w:tc>
        <w:tc>
          <w:tcPr>
            <w:tcW w:w="1081" w:type="dxa"/>
            <w:vMerge/>
          </w:tcPr>
          <w:p w14:paraId="1625DFFE" w14:textId="77777777" w:rsidR="002676D9" w:rsidRPr="002676D9" w:rsidRDefault="002676D9" w:rsidP="00A27033">
            <w:pPr>
              <w:jc w:val="center"/>
              <w:rPr>
                <w:rFonts w:ascii="Arial" w:hAnsi="Arial" w:cs="Arial"/>
                <w:color w:val="000000"/>
                <w:sz w:val="18"/>
                <w:szCs w:val="18"/>
                <w:lang w:eastAsia="es-MX"/>
              </w:rPr>
            </w:pPr>
          </w:p>
        </w:tc>
        <w:tc>
          <w:tcPr>
            <w:tcW w:w="992" w:type="dxa"/>
            <w:vMerge/>
            <w:vAlign w:val="center"/>
          </w:tcPr>
          <w:p w14:paraId="460EC567" w14:textId="77777777" w:rsidR="002676D9" w:rsidRPr="002676D9" w:rsidRDefault="002676D9" w:rsidP="00A27033">
            <w:pPr>
              <w:jc w:val="center"/>
              <w:rPr>
                <w:rFonts w:ascii="Arial" w:hAnsi="Arial" w:cs="Arial"/>
                <w:color w:val="000000"/>
                <w:sz w:val="18"/>
                <w:szCs w:val="18"/>
                <w:lang w:eastAsia="es-MX"/>
              </w:rPr>
            </w:pPr>
          </w:p>
        </w:tc>
        <w:tc>
          <w:tcPr>
            <w:tcW w:w="1560" w:type="dxa"/>
            <w:vMerge/>
          </w:tcPr>
          <w:p w14:paraId="3FB7C7C0" w14:textId="77777777" w:rsidR="002676D9" w:rsidRPr="002676D9" w:rsidRDefault="002676D9" w:rsidP="00A27033">
            <w:pPr>
              <w:jc w:val="center"/>
              <w:rPr>
                <w:rFonts w:ascii="Arial" w:hAnsi="Arial" w:cs="Arial"/>
                <w:color w:val="000000"/>
                <w:sz w:val="18"/>
                <w:szCs w:val="18"/>
                <w:lang w:eastAsia="es-MX"/>
              </w:rPr>
            </w:pPr>
          </w:p>
        </w:tc>
        <w:tc>
          <w:tcPr>
            <w:tcW w:w="1559" w:type="dxa"/>
            <w:vMerge/>
            <w:vAlign w:val="center"/>
          </w:tcPr>
          <w:p w14:paraId="0876E798" w14:textId="77777777" w:rsidR="002676D9" w:rsidRPr="002676D9" w:rsidRDefault="002676D9" w:rsidP="00A27033">
            <w:pPr>
              <w:jc w:val="center"/>
              <w:rPr>
                <w:rFonts w:ascii="Arial" w:hAnsi="Arial" w:cs="Arial"/>
                <w:color w:val="000000"/>
                <w:sz w:val="18"/>
                <w:szCs w:val="18"/>
                <w:lang w:eastAsia="es-MX"/>
              </w:rPr>
            </w:pPr>
          </w:p>
        </w:tc>
      </w:tr>
      <w:tr w:rsidR="002676D9" w:rsidRPr="002676D9" w14:paraId="6FF5BD8B" w14:textId="77777777" w:rsidTr="00A27033">
        <w:trPr>
          <w:trHeight w:val="924"/>
        </w:trPr>
        <w:tc>
          <w:tcPr>
            <w:tcW w:w="709" w:type="dxa"/>
            <w:vAlign w:val="center"/>
          </w:tcPr>
          <w:p w14:paraId="050CACCF"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color w:val="000000"/>
                <w:sz w:val="18"/>
                <w:szCs w:val="18"/>
                <w:lang w:eastAsia="es-MX"/>
              </w:rPr>
              <w:t>3</w:t>
            </w:r>
          </w:p>
        </w:tc>
        <w:tc>
          <w:tcPr>
            <w:tcW w:w="1134" w:type="dxa"/>
            <w:vAlign w:val="center"/>
          </w:tcPr>
          <w:p w14:paraId="524E4070"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1</w:t>
            </w:r>
          </w:p>
        </w:tc>
        <w:tc>
          <w:tcPr>
            <w:tcW w:w="2321" w:type="dxa"/>
            <w:vAlign w:val="center"/>
          </w:tcPr>
          <w:p w14:paraId="1F0AEE38" w14:textId="77777777" w:rsidR="002676D9" w:rsidRPr="002676D9" w:rsidRDefault="002676D9" w:rsidP="00A27033">
            <w:pPr>
              <w:pStyle w:val="Default"/>
              <w:jc w:val="center"/>
              <w:rPr>
                <w:rFonts w:ascii="Arial" w:hAnsi="Arial" w:cs="Arial"/>
                <w:sz w:val="18"/>
                <w:szCs w:val="18"/>
              </w:rPr>
            </w:pPr>
            <w:r w:rsidRPr="002676D9">
              <w:rPr>
                <w:rFonts w:ascii="Arial" w:hAnsi="Arial" w:cs="Arial"/>
                <w:sz w:val="18"/>
                <w:szCs w:val="18"/>
              </w:rPr>
              <w:t xml:space="preserve">DLP </w:t>
            </w:r>
            <w:proofErr w:type="spellStart"/>
            <w:r w:rsidRPr="002676D9">
              <w:rPr>
                <w:rFonts w:ascii="Arial" w:hAnsi="Arial" w:cs="Arial"/>
                <w:sz w:val="18"/>
                <w:szCs w:val="18"/>
              </w:rPr>
              <w:t>Endpoint</w:t>
            </w:r>
            <w:proofErr w:type="spellEnd"/>
            <w:r w:rsidRPr="002676D9">
              <w:rPr>
                <w:rFonts w:ascii="Arial" w:hAnsi="Arial" w:cs="Arial"/>
                <w:sz w:val="18"/>
                <w:szCs w:val="18"/>
              </w:rPr>
              <w:t xml:space="preserve"> </w:t>
            </w:r>
            <w:proofErr w:type="spellStart"/>
            <w:r w:rsidRPr="002676D9">
              <w:rPr>
                <w:rFonts w:ascii="Arial" w:hAnsi="Arial" w:cs="Arial"/>
                <w:sz w:val="18"/>
                <w:szCs w:val="18"/>
              </w:rPr>
              <w:t>Discover</w:t>
            </w:r>
            <w:proofErr w:type="spellEnd"/>
            <w:r w:rsidRPr="002676D9">
              <w:rPr>
                <w:rFonts w:ascii="Arial" w:hAnsi="Arial" w:cs="Arial"/>
                <w:sz w:val="18"/>
                <w:szCs w:val="18"/>
              </w:rPr>
              <w:t xml:space="preserve"> </w:t>
            </w:r>
          </w:p>
          <w:p w14:paraId="0161928B" w14:textId="77777777" w:rsidR="002676D9" w:rsidRPr="002676D9" w:rsidRDefault="002676D9" w:rsidP="00A27033">
            <w:pPr>
              <w:jc w:val="center"/>
              <w:rPr>
                <w:rFonts w:ascii="Arial" w:hAnsi="Arial" w:cs="Arial"/>
                <w:color w:val="000000"/>
                <w:sz w:val="18"/>
                <w:szCs w:val="18"/>
                <w:lang w:eastAsia="es-MX"/>
              </w:rPr>
            </w:pPr>
            <w:r w:rsidRPr="002676D9">
              <w:rPr>
                <w:rFonts w:ascii="Arial" w:hAnsi="Arial" w:cs="Arial"/>
                <w:sz w:val="18"/>
                <w:szCs w:val="18"/>
              </w:rPr>
              <w:t xml:space="preserve">para 1800 usuarios. </w:t>
            </w:r>
          </w:p>
        </w:tc>
        <w:tc>
          <w:tcPr>
            <w:tcW w:w="1081" w:type="dxa"/>
            <w:vMerge/>
          </w:tcPr>
          <w:p w14:paraId="173F9AD1" w14:textId="77777777" w:rsidR="002676D9" w:rsidRPr="002676D9" w:rsidRDefault="002676D9" w:rsidP="00A27033">
            <w:pPr>
              <w:jc w:val="center"/>
              <w:rPr>
                <w:rFonts w:ascii="Arial" w:hAnsi="Arial" w:cs="Arial"/>
                <w:color w:val="000000"/>
                <w:sz w:val="18"/>
                <w:szCs w:val="18"/>
                <w:lang w:eastAsia="es-MX"/>
              </w:rPr>
            </w:pPr>
          </w:p>
        </w:tc>
        <w:tc>
          <w:tcPr>
            <w:tcW w:w="992" w:type="dxa"/>
            <w:vMerge/>
            <w:vAlign w:val="center"/>
          </w:tcPr>
          <w:p w14:paraId="7E22FFDE" w14:textId="77777777" w:rsidR="002676D9" w:rsidRPr="002676D9" w:rsidRDefault="002676D9" w:rsidP="00A27033">
            <w:pPr>
              <w:jc w:val="center"/>
              <w:rPr>
                <w:rFonts w:ascii="Arial" w:hAnsi="Arial" w:cs="Arial"/>
                <w:color w:val="000000"/>
                <w:sz w:val="18"/>
                <w:szCs w:val="18"/>
                <w:lang w:eastAsia="es-MX"/>
              </w:rPr>
            </w:pPr>
          </w:p>
        </w:tc>
        <w:tc>
          <w:tcPr>
            <w:tcW w:w="1560" w:type="dxa"/>
            <w:vMerge/>
          </w:tcPr>
          <w:p w14:paraId="1FBED8FB" w14:textId="77777777" w:rsidR="002676D9" w:rsidRPr="002676D9" w:rsidRDefault="002676D9" w:rsidP="00A27033">
            <w:pPr>
              <w:jc w:val="center"/>
              <w:rPr>
                <w:rFonts w:ascii="Arial" w:hAnsi="Arial" w:cs="Arial"/>
                <w:color w:val="000000"/>
                <w:sz w:val="18"/>
                <w:szCs w:val="18"/>
                <w:lang w:eastAsia="es-MX"/>
              </w:rPr>
            </w:pPr>
          </w:p>
        </w:tc>
        <w:tc>
          <w:tcPr>
            <w:tcW w:w="1559" w:type="dxa"/>
            <w:vMerge/>
            <w:vAlign w:val="center"/>
          </w:tcPr>
          <w:p w14:paraId="7796D1A6" w14:textId="77777777" w:rsidR="002676D9" w:rsidRPr="002676D9" w:rsidRDefault="002676D9" w:rsidP="00A27033">
            <w:pPr>
              <w:jc w:val="center"/>
              <w:rPr>
                <w:rFonts w:ascii="Arial" w:hAnsi="Arial" w:cs="Arial"/>
                <w:color w:val="000000"/>
                <w:sz w:val="18"/>
                <w:szCs w:val="18"/>
                <w:lang w:eastAsia="es-MX"/>
              </w:rPr>
            </w:pPr>
          </w:p>
        </w:tc>
      </w:tr>
    </w:tbl>
    <w:p w14:paraId="41758198" w14:textId="77777777" w:rsidR="002676D9" w:rsidRPr="002676D9" w:rsidRDefault="002676D9" w:rsidP="002676D9">
      <w:pPr>
        <w:pStyle w:val="Descripcin"/>
        <w:rPr>
          <w:rFonts w:cs="Arial"/>
          <w:sz w:val="18"/>
          <w:szCs w:val="18"/>
        </w:rPr>
      </w:pPr>
      <w:r w:rsidRPr="002676D9">
        <w:rPr>
          <w:rFonts w:cs="Arial"/>
          <w:sz w:val="18"/>
          <w:szCs w:val="18"/>
        </w:rPr>
        <w:t>Tabla 1. Características de la suscripción</w:t>
      </w:r>
    </w:p>
    <w:p w14:paraId="53F9870C" w14:textId="77777777" w:rsidR="002676D9" w:rsidRPr="002676D9" w:rsidRDefault="002676D9" w:rsidP="002676D9">
      <w:pPr>
        <w:keepNext/>
        <w:numPr>
          <w:ilvl w:val="1"/>
          <w:numId w:val="120"/>
        </w:numPr>
        <w:spacing w:before="240" w:after="180" w:line="288" w:lineRule="auto"/>
        <w:ind w:left="851" w:hanging="491"/>
        <w:outlineLvl w:val="0"/>
        <w:rPr>
          <w:rFonts w:ascii="Arial" w:eastAsiaTheme="majorEastAsia" w:hAnsi="Arial" w:cs="Arial"/>
          <w:b/>
          <w:color w:val="582D73"/>
        </w:rPr>
      </w:pPr>
      <w:bookmarkStart w:id="1405" w:name="_Toc206675669"/>
      <w:r w:rsidRPr="002676D9">
        <w:rPr>
          <w:rFonts w:ascii="Arial" w:eastAsiaTheme="majorEastAsia" w:hAnsi="Arial" w:cs="Arial"/>
          <w:b/>
          <w:color w:val="582D73"/>
        </w:rPr>
        <w:t>Especificaciones de soporte técnico y actualizaciones</w:t>
      </w:r>
      <w:bookmarkEnd w:id="1405"/>
    </w:p>
    <w:p w14:paraId="26BEC79B" w14:textId="77777777" w:rsidR="002676D9" w:rsidRPr="002676D9" w:rsidRDefault="002676D9" w:rsidP="002676D9">
      <w:pPr>
        <w:spacing w:before="240" w:after="180" w:line="288" w:lineRule="auto"/>
        <w:ind w:left="360"/>
        <w:jc w:val="both"/>
        <w:rPr>
          <w:rFonts w:ascii="Arial" w:hAnsi="Arial" w:cs="Arial"/>
          <w:iCs/>
          <w:color w:val="000000" w:themeColor="text1"/>
        </w:rPr>
      </w:pPr>
      <w:r w:rsidRPr="002676D9">
        <w:rPr>
          <w:rFonts w:ascii="Arial" w:hAnsi="Arial" w:cs="Arial"/>
          <w:iCs/>
          <w:color w:val="000000" w:themeColor="text1"/>
        </w:rPr>
        <w:t>El soporte técnico y actualizaciones tipo “</w:t>
      </w:r>
      <w:proofErr w:type="spellStart"/>
      <w:r w:rsidRPr="002676D9">
        <w:rPr>
          <w:rFonts w:ascii="Arial" w:hAnsi="Arial" w:cs="Arial"/>
          <w:iCs/>
          <w:color w:val="000000" w:themeColor="text1"/>
        </w:rPr>
        <w:t>Essential</w:t>
      </w:r>
      <w:proofErr w:type="spellEnd"/>
      <w:r w:rsidRPr="002676D9">
        <w:rPr>
          <w:rFonts w:ascii="Arial" w:hAnsi="Arial" w:cs="Arial"/>
          <w:iCs/>
          <w:color w:val="000000" w:themeColor="text1"/>
        </w:rPr>
        <w:t xml:space="preserve"> </w:t>
      </w:r>
      <w:proofErr w:type="spellStart"/>
      <w:r w:rsidRPr="002676D9">
        <w:rPr>
          <w:rFonts w:ascii="Arial" w:hAnsi="Arial" w:cs="Arial"/>
          <w:iCs/>
          <w:color w:val="000000" w:themeColor="text1"/>
        </w:rPr>
        <w:t>Support</w:t>
      </w:r>
      <w:proofErr w:type="spellEnd"/>
      <w:r w:rsidRPr="002676D9">
        <w:rPr>
          <w:rFonts w:ascii="Arial" w:hAnsi="Arial" w:cs="Arial"/>
          <w:iCs/>
          <w:color w:val="000000" w:themeColor="text1"/>
        </w:rPr>
        <w:t xml:space="preserve">”, incluido en las suscripciones, debe ser proporcionado por el fabricante y cumplir con las siguientes características: </w:t>
      </w:r>
    </w:p>
    <w:p w14:paraId="7FFC3C87" w14:textId="77777777" w:rsidR="002676D9" w:rsidRPr="002676D9" w:rsidRDefault="002676D9" w:rsidP="002676D9">
      <w:pPr>
        <w:pStyle w:val="Prrafodelista"/>
        <w:widowControl/>
        <w:numPr>
          <w:ilvl w:val="0"/>
          <w:numId w:val="125"/>
        </w:numPr>
        <w:autoSpaceDE w:val="0"/>
        <w:autoSpaceDN w:val="0"/>
        <w:adjustRightInd w:val="0"/>
        <w:spacing w:line="276" w:lineRule="auto"/>
        <w:jc w:val="both"/>
        <w:rPr>
          <w:rFonts w:ascii="Arial" w:hAnsi="Arial" w:cs="Arial"/>
          <w:color w:val="000000"/>
          <w:lang w:val="es-MX"/>
        </w:rPr>
      </w:pPr>
      <w:r w:rsidRPr="002676D9">
        <w:rPr>
          <w:rFonts w:ascii="Arial" w:hAnsi="Arial" w:cs="Arial"/>
          <w:color w:val="000000"/>
          <w:lang w:val="es-MX"/>
        </w:rPr>
        <w:t xml:space="preserve">Actualizaciones de software para los productos señalados en la tabla 1. “Características de las suscripciones”. </w:t>
      </w:r>
    </w:p>
    <w:p w14:paraId="0AAB023B" w14:textId="77777777" w:rsidR="002676D9" w:rsidRPr="002676D9" w:rsidRDefault="002676D9" w:rsidP="002676D9">
      <w:pPr>
        <w:pStyle w:val="Prrafodelista"/>
        <w:widowControl/>
        <w:numPr>
          <w:ilvl w:val="0"/>
          <w:numId w:val="125"/>
        </w:numPr>
        <w:autoSpaceDE w:val="0"/>
        <w:autoSpaceDN w:val="0"/>
        <w:adjustRightInd w:val="0"/>
        <w:spacing w:line="276" w:lineRule="auto"/>
        <w:jc w:val="both"/>
        <w:rPr>
          <w:rFonts w:ascii="Arial" w:hAnsi="Arial" w:cs="Arial"/>
          <w:color w:val="000000"/>
          <w:lang w:val="es-MX"/>
        </w:rPr>
      </w:pPr>
      <w:r w:rsidRPr="002676D9">
        <w:rPr>
          <w:rFonts w:ascii="Arial" w:hAnsi="Arial" w:cs="Arial"/>
          <w:color w:val="000000"/>
          <w:lang w:val="es-MX"/>
        </w:rPr>
        <w:t>Registro de casos de soporte técnico 24 x 7, a través del sitio web de soporte técnico del fabricante, con los siguientes niveles de servicio, durante la vigencia de la suscripción:</w:t>
      </w:r>
    </w:p>
    <w:p w14:paraId="5D813639" w14:textId="77777777" w:rsidR="002676D9" w:rsidRPr="002676D9" w:rsidRDefault="002676D9" w:rsidP="002676D9">
      <w:pPr>
        <w:autoSpaceDE w:val="0"/>
        <w:autoSpaceDN w:val="0"/>
        <w:adjustRightInd w:val="0"/>
        <w:spacing w:line="276" w:lineRule="auto"/>
        <w:jc w:val="both"/>
        <w:rPr>
          <w:rFonts w:ascii="Arial" w:hAnsi="Arial" w:cs="Arial"/>
          <w:color w:val="000000"/>
        </w:rPr>
      </w:pPr>
    </w:p>
    <w:tbl>
      <w:tblPr>
        <w:tblStyle w:val="Tablanormal1"/>
        <w:tblW w:w="4957" w:type="dxa"/>
        <w:jc w:val="center"/>
        <w:tblInd w:w="0"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1696"/>
        <w:gridCol w:w="3261"/>
      </w:tblGrid>
      <w:tr w:rsidR="002676D9" w:rsidRPr="002676D9" w14:paraId="59273468" w14:textId="77777777" w:rsidTr="00A27033">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696" w:type="dxa"/>
            <w:shd w:val="clear" w:color="auto" w:fill="582D73"/>
            <w:vAlign w:val="center"/>
          </w:tcPr>
          <w:p w14:paraId="410A09AA" w14:textId="77777777" w:rsidR="002676D9" w:rsidRPr="002676D9" w:rsidRDefault="002676D9" w:rsidP="00A27033">
            <w:pPr>
              <w:jc w:val="center"/>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Severidad</w:t>
            </w:r>
          </w:p>
        </w:tc>
        <w:tc>
          <w:tcPr>
            <w:tcW w:w="3261" w:type="dxa"/>
            <w:shd w:val="clear" w:color="auto" w:fill="582D73"/>
            <w:vAlign w:val="center"/>
          </w:tcPr>
          <w:p w14:paraId="39219A3F" w14:textId="77777777" w:rsidR="002676D9" w:rsidRPr="002676D9" w:rsidRDefault="002676D9" w:rsidP="00A2703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Tiempo de respuesta inicial</w:t>
            </w:r>
          </w:p>
        </w:tc>
      </w:tr>
      <w:tr w:rsidR="002676D9" w:rsidRPr="002676D9" w14:paraId="1299F4BB" w14:textId="77777777" w:rsidTr="00A2703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50126B99"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1</w:t>
            </w:r>
          </w:p>
        </w:tc>
        <w:tc>
          <w:tcPr>
            <w:tcW w:w="3261" w:type="dxa"/>
            <w:vAlign w:val="center"/>
          </w:tcPr>
          <w:p w14:paraId="6DB6A30C" w14:textId="77777777" w:rsidR="002676D9" w:rsidRPr="002676D9" w:rsidRDefault="002676D9" w:rsidP="00A27033">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30 minutos</w:t>
            </w:r>
          </w:p>
        </w:tc>
      </w:tr>
      <w:tr w:rsidR="002676D9" w:rsidRPr="002676D9" w14:paraId="16E82F29" w14:textId="77777777" w:rsidTr="00A27033">
        <w:trPr>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74E56AB"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2</w:t>
            </w:r>
          </w:p>
        </w:tc>
        <w:tc>
          <w:tcPr>
            <w:tcW w:w="3261" w:type="dxa"/>
            <w:vAlign w:val="center"/>
          </w:tcPr>
          <w:p w14:paraId="535FA274" w14:textId="77777777" w:rsidR="002676D9" w:rsidRPr="002676D9" w:rsidRDefault="002676D9" w:rsidP="00A27033">
            <w:pPr>
              <w:pStyle w:val="Prrafodelista1"/>
              <w:ind w:left="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2 horas hábiles</w:t>
            </w:r>
          </w:p>
        </w:tc>
      </w:tr>
      <w:tr w:rsidR="002676D9" w:rsidRPr="002676D9" w14:paraId="4FEC05A2" w14:textId="77777777" w:rsidTr="00A2703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6465E466"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3</w:t>
            </w:r>
          </w:p>
        </w:tc>
        <w:tc>
          <w:tcPr>
            <w:tcW w:w="3261" w:type="dxa"/>
            <w:vAlign w:val="center"/>
          </w:tcPr>
          <w:p w14:paraId="33F81936" w14:textId="77777777" w:rsidR="002676D9" w:rsidRPr="002676D9" w:rsidRDefault="002676D9" w:rsidP="00A27033">
            <w:pPr>
              <w:pStyle w:val="Prrafodelista1"/>
              <w:ind w:left="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4 horas hábiles</w:t>
            </w:r>
          </w:p>
        </w:tc>
      </w:tr>
      <w:tr w:rsidR="002676D9" w:rsidRPr="002676D9" w14:paraId="74FC51A7" w14:textId="77777777" w:rsidTr="00A27033">
        <w:trPr>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CA0E99A"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4</w:t>
            </w:r>
          </w:p>
        </w:tc>
        <w:tc>
          <w:tcPr>
            <w:tcW w:w="3261" w:type="dxa"/>
            <w:vAlign w:val="center"/>
          </w:tcPr>
          <w:p w14:paraId="342E72F1" w14:textId="77777777" w:rsidR="002676D9" w:rsidRPr="002676D9" w:rsidRDefault="002676D9" w:rsidP="00A27033">
            <w:pPr>
              <w:pStyle w:val="Prrafodelista1"/>
              <w:ind w:left="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8 horas hábiles</w:t>
            </w:r>
          </w:p>
        </w:tc>
      </w:tr>
    </w:tbl>
    <w:p w14:paraId="0ED56629" w14:textId="77777777" w:rsidR="002676D9" w:rsidRPr="002676D9" w:rsidRDefault="002676D9" w:rsidP="002676D9">
      <w:pPr>
        <w:autoSpaceDE w:val="0"/>
        <w:autoSpaceDN w:val="0"/>
        <w:adjustRightInd w:val="0"/>
        <w:spacing w:line="276" w:lineRule="auto"/>
        <w:jc w:val="both"/>
        <w:rPr>
          <w:rFonts w:ascii="Arial" w:hAnsi="Arial" w:cs="Arial"/>
          <w:color w:val="000000"/>
        </w:rPr>
      </w:pPr>
    </w:p>
    <w:p w14:paraId="2BBCFB5A" w14:textId="77777777" w:rsidR="002676D9" w:rsidRPr="002676D9" w:rsidRDefault="002676D9" w:rsidP="002676D9">
      <w:pPr>
        <w:autoSpaceDE w:val="0"/>
        <w:autoSpaceDN w:val="0"/>
        <w:adjustRightInd w:val="0"/>
        <w:spacing w:line="276" w:lineRule="auto"/>
        <w:ind w:left="426"/>
        <w:jc w:val="both"/>
        <w:rPr>
          <w:rFonts w:ascii="Arial" w:hAnsi="Arial" w:cs="Arial"/>
          <w:color w:val="000000"/>
        </w:rPr>
      </w:pPr>
      <w:r w:rsidRPr="002676D9">
        <w:rPr>
          <w:rFonts w:ascii="Arial" w:hAnsi="Arial" w:cs="Arial"/>
          <w:color w:val="000000"/>
        </w:rPr>
        <w:t xml:space="preserve">El </w:t>
      </w:r>
      <w:r w:rsidRPr="002676D9">
        <w:rPr>
          <w:rFonts w:ascii="Arial" w:hAnsi="Arial" w:cs="Arial"/>
          <w:b/>
          <w:bCs/>
          <w:color w:val="000000"/>
        </w:rPr>
        <w:t xml:space="preserve">Proveedor </w:t>
      </w:r>
      <w:r w:rsidRPr="002676D9">
        <w:rPr>
          <w:rFonts w:ascii="Arial" w:hAnsi="Arial" w:cs="Arial"/>
          <w:color w:val="000000"/>
        </w:rPr>
        <w:t xml:space="preserve">debe proporcionar al </w:t>
      </w:r>
      <w:r w:rsidRPr="002676D9">
        <w:rPr>
          <w:rFonts w:ascii="Arial" w:hAnsi="Arial" w:cs="Arial"/>
          <w:b/>
          <w:bCs/>
          <w:color w:val="000000"/>
        </w:rPr>
        <w:t xml:space="preserve">Instituto </w:t>
      </w:r>
      <w:r w:rsidRPr="002676D9">
        <w:rPr>
          <w:rFonts w:ascii="Arial" w:hAnsi="Arial" w:cs="Arial"/>
          <w:color w:val="000000"/>
        </w:rPr>
        <w:t xml:space="preserve">los accesos al sitio web de soporte técnico del </w:t>
      </w:r>
      <w:r w:rsidRPr="002676D9">
        <w:rPr>
          <w:rFonts w:ascii="Arial" w:hAnsi="Arial" w:cs="Arial"/>
          <w:b/>
          <w:bCs/>
          <w:color w:val="000000"/>
        </w:rPr>
        <w:t xml:space="preserve">fabricante </w:t>
      </w:r>
      <w:r w:rsidRPr="002676D9">
        <w:rPr>
          <w:rFonts w:ascii="Arial" w:hAnsi="Arial" w:cs="Arial"/>
          <w:color w:val="000000"/>
        </w:rPr>
        <w:t xml:space="preserve">https://login.broadcom.com/ para la apertura de casos (levantamiento de incidencias), la descarga de </w:t>
      </w:r>
      <w:r w:rsidRPr="002676D9">
        <w:rPr>
          <w:rFonts w:ascii="Arial" w:hAnsi="Arial" w:cs="Arial"/>
          <w:color w:val="000000"/>
        </w:rPr>
        <w:lastRenderedPageBreak/>
        <w:t xml:space="preserve">actualizaciones y el acceso a los demás recursos que el </w:t>
      </w:r>
      <w:r w:rsidRPr="002676D9">
        <w:rPr>
          <w:rFonts w:ascii="Arial" w:hAnsi="Arial" w:cs="Arial"/>
          <w:b/>
          <w:bCs/>
          <w:color w:val="000000"/>
        </w:rPr>
        <w:t xml:space="preserve">fabricante </w:t>
      </w:r>
      <w:r w:rsidRPr="002676D9">
        <w:rPr>
          <w:rFonts w:ascii="Arial" w:hAnsi="Arial" w:cs="Arial"/>
          <w:color w:val="000000"/>
        </w:rPr>
        <w:t>publique (tutoriales, documentación, entre otros).</w:t>
      </w:r>
    </w:p>
    <w:p w14:paraId="349CAC3B" w14:textId="77777777" w:rsidR="002676D9" w:rsidRPr="002676D9" w:rsidRDefault="002676D9" w:rsidP="002676D9">
      <w:pPr>
        <w:autoSpaceDE w:val="0"/>
        <w:autoSpaceDN w:val="0"/>
        <w:adjustRightInd w:val="0"/>
        <w:spacing w:line="276" w:lineRule="auto"/>
        <w:ind w:left="426"/>
        <w:jc w:val="both"/>
        <w:rPr>
          <w:rFonts w:ascii="Arial" w:hAnsi="Arial" w:cs="Arial"/>
          <w:color w:val="000000"/>
        </w:rPr>
      </w:pPr>
    </w:p>
    <w:p w14:paraId="79882A92" w14:textId="77777777" w:rsidR="002676D9" w:rsidRPr="002676D9" w:rsidRDefault="002676D9" w:rsidP="002676D9">
      <w:pPr>
        <w:keepNext/>
        <w:numPr>
          <w:ilvl w:val="0"/>
          <w:numId w:val="120"/>
        </w:numPr>
        <w:spacing w:before="240" w:after="180" w:line="288" w:lineRule="auto"/>
        <w:ind w:left="426" w:hanging="426"/>
        <w:outlineLvl w:val="0"/>
        <w:rPr>
          <w:rFonts w:ascii="Arial" w:eastAsiaTheme="majorEastAsia" w:hAnsi="Arial" w:cs="Arial"/>
          <w:b/>
          <w:color w:val="582D73"/>
        </w:rPr>
      </w:pPr>
      <w:bookmarkStart w:id="1406" w:name="_Toc206675670"/>
      <w:r w:rsidRPr="002676D9">
        <w:rPr>
          <w:rFonts w:ascii="Arial" w:eastAsiaTheme="majorEastAsia" w:hAnsi="Arial" w:cs="Arial"/>
          <w:b/>
          <w:iCs/>
          <w:color w:val="582D73"/>
        </w:rPr>
        <w:t>Entregables</w:t>
      </w:r>
      <w:bookmarkEnd w:id="1406"/>
    </w:p>
    <w:p w14:paraId="1768EE00" w14:textId="3582C8D5" w:rsidR="002676D9" w:rsidRPr="002676D9" w:rsidRDefault="002676D9" w:rsidP="002676D9">
      <w:pPr>
        <w:keepNext/>
        <w:spacing w:before="240" w:after="180" w:line="288" w:lineRule="auto"/>
        <w:ind w:left="426"/>
        <w:jc w:val="both"/>
        <w:rPr>
          <w:rFonts w:ascii="Arial" w:hAnsi="Arial" w:cs="Arial"/>
        </w:rPr>
      </w:pPr>
      <w:r w:rsidRPr="002676D9">
        <w:rPr>
          <w:rFonts w:ascii="Arial" w:hAnsi="Arial" w:cs="Arial"/>
        </w:rPr>
        <w:t xml:space="preserve">El </w:t>
      </w:r>
      <w:r w:rsidRPr="002676D9">
        <w:rPr>
          <w:rFonts w:ascii="Arial" w:hAnsi="Arial" w:cs="Arial"/>
          <w:b/>
          <w:bCs/>
        </w:rPr>
        <w:t>Proveedor</w:t>
      </w:r>
      <w:r w:rsidRPr="002676D9">
        <w:rPr>
          <w:rFonts w:ascii="Arial" w:hAnsi="Arial" w:cs="Arial"/>
        </w:rPr>
        <w:t xml:space="preserve"> debe entregar la documentación, asociada a las suscripciones descritas en la Tabla 1. “Características de las suscripciones”, que se describen a continuación:</w:t>
      </w:r>
    </w:p>
    <w:tbl>
      <w:tblPr>
        <w:tblStyle w:val="Tablanormal1"/>
        <w:tblpPr w:leftFromText="141" w:rightFromText="141" w:vertAnchor="text" w:horzAnchor="margin" w:tblpXSpec="right" w:tblpY="808"/>
        <w:tblW w:w="8065" w:type="dxa"/>
        <w:tblInd w:w="0" w:type="dxa"/>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539"/>
        <w:gridCol w:w="2367"/>
        <w:gridCol w:w="5159"/>
      </w:tblGrid>
      <w:tr w:rsidR="002676D9" w:rsidRPr="002676D9" w14:paraId="6C69D949" w14:textId="77777777" w:rsidTr="00A27033">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539" w:type="dxa"/>
            <w:shd w:val="clear" w:color="auto" w:fill="582D73"/>
            <w:vAlign w:val="center"/>
          </w:tcPr>
          <w:p w14:paraId="77D62CC1" w14:textId="77777777" w:rsidR="002676D9" w:rsidRPr="002676D9" w:rsidRDefault="002676D9" w:rsidP="00A27033">
            <w:pPr>
              <w:jc w:val="center"/>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No.</w:t>
            </w:r>
          </w:p>
        </w:tc>
        <w:tc>
          <w:tcPr>
            <w:tcW w:w="2367" w:type="dxa"/>
            <w:shd w:val="clear" w:color="auto" w:fill="582D73"/>
            <w:vAlign w:val="center"/>
          </w:tcPr>
          <w:p w14:paraId="6E7FE2EB" w14:textId="77777777" w:rsidR="002676D9" w:rsidRPr="002676D9" w:rsidRDefault="002676D9" w:rsidP="00A2703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Entregable</w:t>
            </w:r>
          </w:p>
        </w:tc>
        <w:tc>
          <w:tcPr>
            <w:tcW w:w="5159" w:type="dxa"/>
            <w:shd w:val="clear" w:color="auto" w:fill="582D73"/>
            <w:vAlign w:val="center"/>
          </w:tcPr>
          <w:p w14:paraId="3B31467C" w14:textId="77777777" w:rsidR="002676D9" w:rsidRPr="002676D9" w:rsidRDefault="002676D9" w:rsidP="00A2703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lang w:eastAsia="es-MX"/>
              </w:rPr>
            </w:pPr>
            <w:r w:rsidRPr="002676D9">
              <w:rPr>
                <w:rFonts w:ascii="Arial" w:eastAsia="Times New Roman" w:hAnsi="Arial" w:cs="Arial"/>
                <w:color w:val="FFFFFF"/>
                <w:sz w:val="20"/>
                <w:szCs w:val="20"/>
                <w:lang w:eastAsia="es-MX"/>
              </w:rPr>
              <w:t>Descripción</w:t>
            </w:r>
          </w:p>
        </w:tc>
      </w:tr>
      <w:tr w:rsidR="002676D9" w:rsidRPr="002676D9" w14:paraId="4E60C2E1" w14:textId="77777777" w:rsidTr="00A2703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33C1C858"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1</w:t>
            </w:r>
          </w:p>
        </w:tc>
        <w:tc>
          <w:tcPr>
            <w:tcW w:w="2367" w:type="dxa"/>
            <w:vAlign w:val="center"/>
          </w:tcPr>
          <w:p w14:paraId="2C2FB781" w14:textId="77777777" w:rsidR="002676D9" w:rsidRPr="002676D9" w:rsidRDefault="002676D9" w:rsidP="00A27033">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Documento en formato PDF que ampare las suscripciones a la herramienta de Prevención de Pérdida de Datos (DLP) con soporte técnico incluido.</w:t>
            </w:r>
          </w:p>
        </w:tc>
        <w:tc>
          <w:tcPr>
            <w:tcW w:w="5159" w:type="dxa"/>
            <w:vAlign w:val="center"/>
          </w:tcPr>
          <w:p w14:paraId="3D9F9A0B" w14:textId="77777777" w:rsidR="002676D9" w:rsidRPr="002676D9" w:rsidRDefault="002676D9" w:rsidP="00A27033">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Deber ser emitida a nombre del Instituto Nacional Electoral e incluir la siguiente información:</w:t>
            </w:r>
          </w:p>
          <w:p w14:paraId="2EE56B18"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Fecha de emisión.</w:t>
            </w:r>
          </w:p>
          <w:p w14:paraId="324A3C0E"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 xml:space="preserve">Descripción de la suscripción </w:t>
            </w:r>
          </w:p>
          <w:p w14:paraId="64EEB1BC"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proofErr w:type="gramStart"/>
            <w:r w:rsidRPr="002676D9">
              <w:rPr>
                <w:rFonts w:ascii="Arial" w:eastAsia="Times New Roman" w:hAnsi="Arial" w:cs="Arial"/>
                <w:sz w:val="20"/>
                <w:szCs w:val="20"/>
                <w:lang w:eastAsia="es-ES"/>
              </w:rPr>
              <w:t>Precisar</w:t>
            </w:r>
            <w:proofErr w:type="gramEnd"/>
            <w:r w:rsidRPr="002676D9">
              <w:rPr>
                <w:rFonts w:ascii="Arial" w:eastAsia="Times New Roman" w:hAnsi="Arial" w:cs="Arial"/>
                <w:sz w:val="20"/>
                <w:szCs w:val="20"/>
                <w:lang w:eastAsia="es-ES"/>
              </w:rPr>
              <w:t xml:space="preserve"> que las suscripciones son para 1800 usuarios.</w:t>
            </w:r>
          </w:p>
          <w:p w14:paraId="34257288"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Fecha de inicio y fin de la vigencia de la suscripción.</w:t>
            </w:r>
          </w:p>
          <w:p w14:paraId="1BA7A134"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Tipo de soporte técnico, fecha de inicio y fin de este, así como sus actualizaciones.</w:t>
            </w:r>
          </w:p>
          <w:p w14:paraId="08DFFA8C"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Número de serie o identificador asociado a las suscripciones.</w:t>
            </w:r>
          </w:p>
          <w:p w14:paraId="139B783F" w14:textId="77777777" w:rsidR="002676D9" w:rsidRPr="002676D9" w:rsidRDefault="002676D9" w:rsidP="002676D9">
            <w:pPr>
              <w:pStyle w:val="Prrafodelista"/>
              <w:widowControl/>
              <w:numPr>
                <w:ilvl w:val="0"/>
                <w:numId w:val="122"/>
              </w:numPr>
              <w:spacing w:before="120"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aps/>
                <w:sz w:val="20"/>
                <w:szCs w:val="20"/>
                <w:lang w:eastAsia="es-ES"/>
              </w:rPr>
            </w:pPr>
            <w:r w:rsidRPr="002676D9">
              <w:rPr>
                <w:rFonts w:ascii="Arial" w:eastAsia="Times New Roman" w:hAnsi="Arial" w:cs="Arial"/>
                <w:sz w:val="20"/>
                <w:szCs w:val="20"/>
                <w:lang w:eastAsia="es-ES"/>
              </w:rPr>
              <w:t>Nombre de las suscripciones.</w:t>
            </w:r>
          </w:p>
        </w:tc>
      </w:tr>
      <w:tr w:rsidR="002676D9" w:rsidRPr="002676D9" w14:paraId="3BE0B2BA" w14:textId="77777777" w:rsidTr="00A27033">
        <w:trPr>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71212234"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2</w:t>
            </w:r>
          </w:p>
        </w:tc>
        <w:tc>
          <w:tcPr>
            <w:tcW w:w="2367" w:type="dxa"/>
            <w:vAlign w:val="center"/>
          </w:tcPr>
          <w:p w14:paraId="1F2A1762"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76D9">
              <w:rPr>
                <w:rFonts w:ascii="Arial" w:hAnsi="Arial" w:cs="Arial"/>
                <w:sz w:val="20"/>
                <w:szCs w:val="20"/>
              </w:rPr>
              <w:t>Documento en formato PDF con el procedimiento de activación de las suscripciones.</w:t>
            </w:r>
          </w:p>
        </w:tc>
        <w:tc>
          <w:tcPr>
            <w:tcW w:w="5159" w:type="dxa"/>
            <w:vAlign w:val="center"/>
          </w:tcPr>
          <w:p w14:paraId="2CCFD30F"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es-MX"/>
              </w:rPr>
            </w:pPr>
            <w:r w:rsidRPr="002676D9">
              <w:rPr>
                <w:rFonts w:ascii="Arial" w:hAnsi="Arial" w:cs="Arial"/>
                <w:sz w:val="20"/>
                <w:szCs w:val="20"/>
              </w:rPr>
              <w:t xml:space="preserve">Procedimiento que incluya la información necesaria para realizar la activación de las suscripciones listadas en la Tabla 1. “Características de las suscripciones”, como claves de activación, claves de acceso (usuarios y contraseñas) y URL del sitio web de soporte del fabricante (https://login.broadcom.com/). </w:t>
            </w:r>
          </w:p>
        </w:tc>
      </w:tr>
      <w:tr w:rsidR="002676D9" w:rsidRPr="002676D9" w14:paraId="0B40E2F8" w14:textId="77777777" w:rsidTr="00A2703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36355FF7"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3</w:t>
            </w:r>
          </w:p>
        </w:tc>
        <w:tc>
          <w:tcPr>
            <w:tcW w:w="2367" w:type="dxa"/>
            <w:vAlign w:val="center"/>
          </w:tcPr>
          <w:p w14:paraId="38AF4AC4" w14:textId="77777777" w:rsidR="002676D9" w:rsidRPr="002676D9" w:rsidRDefault="002676D9" w:rsidP="00A27033">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Documento en formato PDF con el procedimiento para levantar un caso de soporte técnico.</w:t>
            </w:r>
          </w:p>
        </w:tc>
        <w:tc>
          <w:tcPr>
            <w:tcW w:w="5159" w:type="dxa"/>
            <w:vAlign w:val="center"/>
          </w:tcPr>
          <w:p w14:paraId="37D41858" w14:textId="77777777" w:rsidR="002676D9" w:rsidRPr="002676D9" w:rsidRDefault="002676D9" w:rsidP="00A27033">
            <w:pPr>
              <w:pStyle w:val="Default"/>
              <w:keepNext/>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Procedimiento para levantar un reporte de servicio de soporte de las suscripciones listadas en la Tabla 1 “</w:t>
            </w:r>
            <w:r w:rsidRPr="002676D9">
              <w:rPr>
                <w:rFonts w:ascii="Arial" w:hAnsi="Arial" w:cs="Arial"/>
                <w:sz w:val="20"/>
                <w:szCs w:val="20"/>
              </w:rPr>
              <w:t>Características de las suscripciones”, que incluya los siguientes datos del fabricante:</w:t>
            </w:r>
          </w:p>
          <w:p w14:paraId="5EB6CB52"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Número telefónico y/o correo electrónico de contacto.</w:t>
            </w:r>
          </w:p>
          <w:p w14:paraId="25A30373"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URL del sitio web de soporte técnico del fabricante.</w:t>
            </w:r>
          </w:p>
          <w:p w14:paraId="79C81383"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Horarios de atención.</w:t>
            </w:r>
          </w:p>
          <w:p w14:paraId="0BA18666"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Matriz de escalamiento.</w:t>
            </w:r>
          </w:p>
          <w:p w14:paraId="4EADA9A1"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Tiempos de respuesta.</w:t>
            </w:r>
          </w:p>
          <w:p w14:paraId="775176A0" w14:textId="77777777" w:rsidR="002676D9" w:rsidRPr="002676D9" w:rsidRDefault="002676D9" w:rsidP="002676D9">
            <w:pPr>
              <w:pStyle w:val="Default"/>
              <w:keepNext/>
              <w:numPr>
                <w:ilvl w:val="0"/>
                <w:numId w:val="1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lang w:val="es-ES" w:eastAsia="es-ES"/>
              </w:rPr>
            </w:pPr>
            <w:r w:rsidRPr="002676D9">
              <w:rPr>
                <w:rFonts w:ascii="Arial" w:hAnsi="Arial" w:cs="Arial"/>
                <w:color w:val="auto"/>
                <w:sz w:val="20"/>
                <w:szCs w:val="20"/>
                <w:lang w:val="es-ES" w:eastAsia="es-ES"/>
              </w:rPr>
              <w:t>Claves de acceso (usuarios y contraseñas)</w:t>
            </w:r>
          </w:p>
        </w:tc>
      </w:tr>
      <w:tr w:rsidR="002676D9" w:rsidRPr="002676D9" w14:paraId="2C527DE1" w14:textId="77777777" w:rsidTr="00A27033">
        <w:trPr>
          <w:trHeight w:val="300"/>
        </w:trPr>
        <w:tc>
          <w:tcPr>
            <w:cnfStyle w:val="001000000000" w:firstRow="0" w:lastRow="0" w:firstColumn="1" w:lastColumn="0" w:oddVBand="0" w:evenVBand="0" w:oddHBand="0" w:evenHBand="0" w:firstRowFirstColumn="0" w:firstRowLastColumn="0" w:lastRowFirstColumn="0" w:lastRowLastColumn="0"/>
            <w:tcW w:w="539" w:type="dxa"/>
            <w:vAlign w:val="center"/>
          </w:tcPr>
          <w:p w14:paraId="53500DE6" w14:textId="77777777" w:rsidR="002676D9" w:rsidRPr="002676D9" w:rsidRDefault="002676D9" w:rsidP="00A27033">
            <w:pPr>
              <w:jc w:val="center"/>
              <w:rPr>
                <w:rFonts w:ascii="Arial" w:eastAsia="Times New Roman" w:hAnsi="Arial" w:cs="Arial"/>
                <w:b w:val="0"/>
                <w:bCs w:val="0"/>
                <w:sz w:val="20"/>
                <w:szCs w:val="20"/>
                <w:lang w:eastAsia="es-ES"/>
              </w:rPr>
            </w:pPr>
            <w:r w:rsidRPr="002676D9">
              <w:rPr>
                <w:rFonts w:ascii="Arial" w:eastAsia="Times New Roman" w:hAnsi="Arial" w:cs="Arial"/>
                <w:b w:val="0"/>
                <w:bCs w:val="0"/>
                <w:sz w:val="20"/>
                <w:szCs w:val="20"/>
                <w:lang w:eastAsia="es-ES"/>
              </w:rPr>
              <w:t>4</w:t>
            </w:r>
          </w:p>
        </w:tc>
        <w:tc>
          <w:tcPr>
            <w:tcW w:w="2367" w:type="dxa"/>
            <w:vAlign w:val="center"/>
          </w:tcPr>
          <w:p w14:paraId="4132072C"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s-ES"/>
              </w:rPr>
            </w:pPr>
            <w:r w:rsidRPr="002676D9">
              <w:rPr>
                <w:rFonts w:ascii="Arial" w:eastAsia="Times New Roman" w:hAnsi="Arial" w:cs="Arial"/>
                <w:sz w:val="20"/>
                <w:szCs w:val="20"/>
                <w:lang w:eastAsia="es-ES"/>
              </w:rPr>
              <w:t xml:space="preserve">Documento en formato PDF con el procedimiento de </w:t>
            </w:r>
            <w:r w:rsidRPr="002676D9">
              <w:rPr>
                <w:rFonts w:ascii="Arial" w:eastAsia="Times New Roman" w:hAnsi="Arial" w:cs="Arial"/>
                <w:sz w:val="20"/>
                <w:szCs w:val="20"/>
                <w:lang w:eastAsia="es-ES"/>
              </w:rPr>
              <w:lastRenderedPageBreak/>
              <w:t>actualización de los componentes de software.</w:t>
            </w:r>
          </w:p>
        </w:tc>
        <w:tc>
          <w:tcPr>
            <w:tcW w:w="5159" w:type="dxa"/>
            <w:vAlign w:val="center"/>
          </w:tcPr>
          <w:p w14:paraId="3749FBED" w14:textId="77777777" w:rsidR="002676D9" w:rsidRPr="002676D9" w:rsidRDefault="002676D9" w:rsidP="00A27033">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76D9">
              <w:rPr>
                <w:rFonts w:ascii="Arial" w:hAnsi="Arial" w:cs="Arial"/>
                <w:sz w:val="20"/>
                <w:szCs w:val="20"/>
              </w:rPr>
              <w:lastRenderedPageBreak/>
              <w:t xml:space="preserve">Procedimiento para la actualización de los componentes de software de las suscripciones listadas en la Tabla 1. “Características de las suscripciones”, los enlaces para </w:t>
            </w:r>
            <w:r w:rsidRPr="002676D9">
              <w:rPr>
                <w:rFonts w:ascii="Arial" w:hAnsi="Arial" w:cs="Arial"/>
                <w:sz w:val="20"/>
                <w:szCs w:val="20"/>
              </w:rPr>
              <w:lastRenderedPageBreak/>
              <w:t xml:space="preserve">la descarga (URL) y el mecanismo mediante el cual se informará al Instituto que hay una nueva actualización disponible. </w:t>
            </w:r>
          </w:p>
        </w:tc>
      </w:tr>
    </w:tbl>
    <w:p w14:paraId="56794149" w14:textId="77777777" w:rsidR="002676D9" w:rsidRPr="002676D9" w:rsidRDefault="002676D9" w:rsidP="002676D9">
      <w:pPr>
        <w:keepNext/>
        <w:spacing w:before="240" w:after="180" w:line="288" w:lineRule="auto"/>
        <w:ind w:left="425"/>
        <w:jc w:val="both"/>
        <w:rPr>
          <w:rFonts w:ascii="Arial" w:hAnsi="Arial" w:cs="Arial"/>
        </w:rPr>
      </w:pPr>
    </w:p>
    <w:p w14:paraId="699A4741" w14:textId="77777777" w:rsidR="002676D9" w:rsidRDefault="002676D9" w:rsidP="002676D9">
      <w:pPr>
        <w:pStyle w:val="Descripcin"/>
        <w:rPr>
          <w:rFonts w:cs="Arial"/>
        </w:rPr>
      </w:pPr>
    </w:p>
    <w:p w14:paraId="196EA99B" w14:textId="77777777" w:rsidR="002676D9" w:rsidRDefault="002676D9" w:rsidP="002676D9">
      <w:pPr>
        <w:pStyle w:val="Descripcin"/>
        <w:rPr>
          <w:rFonts w:cs="Arial"/>
        </w:rPr>
      </w:pPr>
    </w:p>
    <w:p w14:paraId="0D8980A5" w14:textId="77777777" w:rsidR="002676D9" w:rsidRDefault="002676D9" w:rsidP="002676D9">
      <w:pPr>
        <w:pStyle w:val="Descripcin"/>
        <w:rPr>
          <w:rFonts w:cs="Arial"/>
        </w:rPr>
      </w:pPr>
    </w:p>
    <w:p w14:paraId="04CA8389" w14:textId="456D4F56" w:rsidR="002676D9" w:rsidRPr="002676D9" w:rsidRDefault="002676D9" w:rsidP="002676D9">
      <w:pPr>
        <w:pStyle w:val="Descripcin"/>
        <w:rPr>
          <w:rFonts w:cs="Arial"/>
        </w:rPr>
      </w:pPr>
      <w:r w:rsidRPr="002676D9">
        <w:rPr>
          <w:rFonts w:cs="Arial"/>
        </w:rPr>
        <w:t>Tabla 2. Entregables</w:t>
      </w:r>
    </w:p>
    <w:p w14:paraId="358C7F6B" w14:textId="5D4D6B7E" w:rsidR="00717CB6" w:rsidRDefault="00717CB6" w:rsidP="002676D9">
      <w:pPr>
        <w:spacing w:before="240" w:after="180" w:line="288" w:lineRule="auto"/>
        <w:jc w:val="both"/>
        <w:rPr>
          <w:rFonts w:ascii="Arial" w:hAnsi="Arial" w:cs="Arial"/>
        </w:rPr>
      </w:pPr>
      <w:r w:rsidRPr="00717CB6">
        <w:rPr>
          <w:rFonts w:ascii="Arial" w:hAnsi="Arial" w:cs="Arial"/>
        </w:rPr>
        <w:t xml:space="preserve">Las suscripciones deberán ser activadas en un plazo de 5 días hábiles contados a partir de la notificación del fallo. El plazo para que el Proveedor disponga al Instituto la documentación descrita en la Tabla 2. “Entregables” será a más tardar el día de activación de las suscripciones, en formato PDF al Administrador del Contrato, siendo este el Coordinador de Procesos Tecnológicos, al correo electrónico </w:t>
      </w:r>
      <w:hyperlink r:id="rId37" w:history="1">
        <w:r w:rsidRPr="009D4A1D">
          <w:rPr>
            <w:rStyle w:val="Hipervnculo"/>
            <w:rFonts w:ascii="Arial" w:hAnsi="Arial" w:cs="Arial"/>
          </w:rPr>
          <w:t>alejandro.andrade@ine.mx</w:t>
        </w:r>
      </w:hyperlink>
      <w:r>
        <w:rPr>
          <w:rFonts w:ascii="Arial" w:hAnsi="Arial" w:cs="Arial"/>
        </w:rPr>
        <w:t xml:space="preserve"> </w:t>
      </w:r>
      <w:r w:rsidRPr="00717CB6">
        <w:rPr>
          <w:rFonts w:ascii="Arial" w:hAnsi="Arial" w:cs="Arial"/>
        </w:rPr>
        <w:t xml:space="preserve"> con copia a </w:t>
      </w:r>
      <w:hyperlink r:id="rId38" w:history="1">
        <w:r w:rsidRPr="009D4A1D">
          <w:rPr>
            <w:rStyle w:val="Hipervnculo"/>
            <w:rFonts w:ascii="Arial" w:hAnsi="Arial" w:cs="Arial"/>
          </w:rPr>
          <w:t>claudia.rodriguezso@ine.mx</w:t>
        </w:r>
      </w:hyperlink>
      <w:r>
        <w:rPr>
          <w:rFonts w:ascii="Arial" w:hAnsi="Arial" w:cs="Arial"/>
        </w:rPr>
        <w:t xml:space="preserve"> </w:t>
      </w:r>
      <w:r w:rsidRPr="00717CB6">
        <w:rPr>
          <w:rFonts w:ascii="Arial" w:hAnsi="Arial" w:cs="Arial"/>
        </w:rPr>
        <w:t xml:space="preserve"> y de manera adicional a la cuenta de correo </w:t>
      </w:r>
      <w:hyperlink r:id="rId39" w:history="1">
        <w:r w:rsidR="00722058" w:rsidRPr="00E657BC">
          <w:rPr>
            <w:rStyle w:val="Hipervnculo"/>
            <w:rFonts w:ascii="Arial" w:hAnsi="Arial" w:cs="Arial"/>
          </w:rPr>
          <w:t>licencias.dita@ine.mx</w:t>
        </w:r>
      </w:hyperlink>
      <w:r w:rsidRPr="00717CB6">
        <w:rPr>
          <w:rFonts w:ascii="Arial" w:hAnsi="Arial" w:cs="Arial"/>
        </w:rPr>
        <w:t>. Todos los documentos deben estar firmados y rubricados en cada página por el representante o apoderado legal del Proveedor y estar redactados en hojas membretadas.</w:t>
      </w:r>
    </w:p>
    <w:p w14:paraId="635F79FF" w14:textId="08C62BD7" w:rsidR="002676D9" w:rsidRPr="002676D9" w:rsidRDefault="002676D9" w:rsidP="002676D9">
      <w:pPr>
        <w:spacing w:before="240" w:after="180" w:line="288" w:lineRule="auto"/>
        <w:jc w:val="both"/>
        <w:rPr>
          <w:rFonts w:ascii="Arial" w:hAnsi="Arial" w:cs="Arial"/>
        </w:rPr>
      </w:pPr>
      <w:r w:rsidRPr="002676D9">
        <w:rPr>
          <w:rFonts w:ascii="Arial" w:hAnsi="Arial" w:cs="Arial"/>
        </w:rPr>
        <w:t>El Instituto, a través del Administrador del Contrato, validará la activación y vigencia de las suscripciones, conforme lo definido en el ítem 1 de la Tabla 2. “Entregables”.</w:t>
      </w:r>
    </w:p>
    <w:p w14:paraId="60D81A74" w14:textId="77777777" w:rsidR="002676D9" w:rsidRPr="002676D9" w:rsidRDefault="002676D9" w:rsidP="002676D9">
      <w:pPr>
        <w:spacing w:before="240" w:after="180" w:line="288" w:lineRule="auto"/>
        <w:jc w:val="both"/>
        <w:rPr>
          <w:rFonts w:ascii="Arial" w:hAnsi="Arial" w:cs="Arial"/>
        </w:rPr>
      </w:pPr>
      <w:r w:rsidRPr="002676D9">
        <w:rPr>
          <w:rFonts w:ascii="Arial" w:hAnsi="Arial" w:cs="Arial"/>
        </w:rPr>
        <w:t>En caso de que los documentos solicitados en los ítems 2, 3 y 4 de la Tabla 2. “Entregables” estén expresados en un idioma distinto al español, deben ser acompañados con una traducción simple al español.</w:t>
      </w:r>
    </w:p>
    <w:p w14:paraId="31902102" w14:textId="77777777" w:rsidR="00622CA6" w:rsidRDefault="00622CA6">
      <w:pPr>
        <w:rPr>
          <w:rFonts w:cs="Arial"/>
          <w:color w:val="CC0066"/>
          <w:kern w:val="32"/>
          <w:sz w:val="32"/>
          <w:szCs w:val="32"/>
        </w:rPr>
      </w:pPr>
    </w:p>
    <w:p w14:paraId="38EEEA43" w14:textId="22EE7877" w:rsidR="000D04C7" w:rsidRDefault="000D04C7">
      <w:pPr>
        <w:rPr>
          <w:rFonts w:ascii="Arial" w:hAnsi="Arial" w:cs="Arial"/>
          <w:b/>
          <w:color w:val="CC0066"/>
          <w:kern w:val="32"/>
          <w:sz w:val="32"/>
          <w:szCs w:val="32"/>
          <w:lang w:val="es-ES"/>
        </w:rPr>
      </w:pPr>
      <w:r>
        <w:rPr>
          <w:rFonts w:cs="Arial"/>
          <w:color w:val="CC0066"/>
          <w:kern w:val="32"/>
          <w:sz w:val="32"/>
          <w:szCs w:val="32"/>
        </w:rPr>
        <w:br w:type="page"/>
      </w:r>
    </w:p>
    <w:p w14:paraId="2BDC382E" w14:textId="47E1B523" w:rsidR="00827564" w:rsidRPr="000646F7" w:rsidRDefault="00827564" w:rsidP="001678C5">
      <w:pPr>
        <w:pStyle w:val="Ttulo1"/>
        <w:rPr>
          <w:rFonts w:cs="Arial"/>
          <w:color w:val="CC0066"/>
          <w:kern w:val="32"/>
          <w:sz w:val="32"/>
        </w:rPr>
      </w:pPr>
      <w:bookmarkStart w:id="1407" w:name="_Toc230799843"/>
      <w:r w:rsidRPr="001678C5">
        <w:rPr>
          <w:rFonts w:cs="Arial"/>
          <w:color w:val="CC0066"/>
          <w:kern w:val="32"/>
          <w:sz w:val="32"/>
          <w:szCs w:val="32"/>
        </w:rPr>
        <w:lastRenderedPageBreak/>
        <w:t>ANEXO 2</w:t>
      </w:r>
      <w:bookmarkEnd w:id="1397"/>
      <w:bookmarkEnd w:id="1407"/>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5493A7CE" w14:textId="23AEAA40" w:rsidR="00460802" w:rsidRPr="006163FF" w:rsidRDefault="006F3DD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00460802" w:rsidRPr="006163FF">
        <w:rPr>
          <w:rFonts w:ascii="Arial" w:hAnsi="Arial" w:cs="Arial"/>
          <w:b/>
          <w:bCs/>
          <w:color w:val="000000" w:themeColor="text1"/>
        </w:rPr>
        <w:t xml:space="preserve">Relación de los accionistas o socios con su RFC y </w:t>
      </w:r>
      <w:proofErr w:type="spellStart"/>
      <w:r w:rsidR="00460802" w:rsidRPr="006163FF">
        <w:rPr>
          <w:rFonts w:ascii="Arial" w:hAnsi="Arial" w:cs="Arial"/>
          <w:b/>
          <w:bCs/>
          <w:color w:val="000000" w:themeColor="text1"/>
        </w:rPr>
        <w:t>homoclave</w:t>
      </w:r>
      <w:proofErr w:type="spellEnd"/>
      <w:r w:rsidR="009408DF">
        <w:rPr>
          <w:rFonts w:ascii="Arial" w:hAnsi="Arial" w:cs="Arial"/>
          <w:b/>
          <w:bCs/>
          <w:color w:val="000000" w:themeColor="text1"/>
        </w:rPr>
        <w:t xml:space="preserve"> o CURP</w:t>
      </w:r>
      <w:r w:rsidR="00460802" w:rsidRPr="006163FF">
        <w:rPr>
          <w:rFonts w:ascii="Arial" w:hAnsi="Arial" w:cs="Arial"/>
          <w:b/>
          <w:bCs/>
          <w:color w:val="000000" w:themeColor="text1"/>
        </w:rPr>
        <w:t xml:space="preserve">. </w:t>
      </w:r>
    </w:p>
    <w:p w14:paraId="3F996998"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460802" w:rsidRPr="006163FF" w14:paraId="322F1600" w14:textId="77777777" w:rsidTr="00E41EE0">
        <w:trPr>
          <w:trHeight w:val="403"/>
          <w:jc w:val="center"/>
        </w:trPr>
        <w:tc>
          <w:tcPr>
            <w:tcW w:w="3823" w:type="dxa"/>
          </w:tcPr>
          <w:p w14:paraId="7DAF380A" w14:textId="77777777" w:rsidR="00460802"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7B74CB4D" w14:textId="6595626F" w:rsidR="006F3DD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w:t>
            </w:r>
            <w:r w:rsidR="002B1A74">
              <w:rPr>
                <w:rFonts w:ascii="Arial" w:hAnsi="Arial" w:cs="Arial"/>
                <w:b/>
                <w:bCs/>
                <w:color w:val="000000" w:themeColor="text1"/>
                <w:sz w:val="16"/>
                <w:szCs w:val="16"/>
              </w:rPr>
              <w:t xml:space="preserve"> los accionistas</w:t>
            </w:r>
          </w:p>
        </w:tc>
        <w:tc>
          <w:tcPr>
            <w:tcW w:w="3118" w:type="dxa"/>
          </w:tcPr>
          <w:p w14:paraId="4AA83611" w14:textId="19E9ADB3" w:rsidR="00460802" w:rsidRPr="006163FF" w:rsidRDefault="006F3DD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4C2398">
              <w:rPr>
                <w:rFonts w:ascii="Arial" w:hAnsi="Arial" w:cs="Arial"/>
                <w:b/>
                <w:bCs/>
                <w:color w:val="000000" w:themeColor="text1"/>
                <w:sz w:val="16"/>
                <w:szCs w:val="16"/>
              </w:rPr>
              <w:t xml:space="preserve"> o CURP</w:t>
            </w:r>
          </w:p>
        </w:tc>
      </w:tr>
      <w:tr w:rsidR="00460802" w14:paraId="2312A058" w14:textId="77777777" w:rsidTr="00E41EE0">
        <w:trPr>
          <w:trHeight w:val="124"/>
          <w:jc w:val="center"/>
        </w:trPr>
        <w:tc>
          <w:tcPr>
            <w:tcW w:w="3823" w:type="dxa"/>
          </w:tcPr>
          <w:p w14:paraId="536BC01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c>
          <w:tcPr>
            <w:tcW w:w="3118" w:type="dxa"/>
          </w:tcPr>
          <w:p w14:paraId="67B4EDC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408" w:name="_Toc499053795"/>
      <w:bookmarkEnd w:id="1398"/>
      <w:bookmarkEnd w:id="1399"/>
      <w:bookmarkEnd w:id="1400"/>
      <w:bookmarkEnd w:id="1401"/>
    </w:p>
    <w:p w14:paraId="414EBDC0" w14:textId="2E57A5DA" w:rsidR="006E4618" w:rsidRPr="00330948" w:rsidRDefault="006E4618" w:rsidP="006E4618">
      <w:pPr>
        <w:pStyle w:val="Ttulo1"/>
        <w:rPr>
          <w:rFonts w:cs="Arial"/>
          <w:color w:val="CC0066"/>
          <w:kern w:val="32"/>
          <w:sz w:val="32"/>
          <w:szCs w:val="32"/>
        </w:rPr>
      </w:pPr>
      <w:bookmarkStart w:id="1409" w:name="_Toc230799844"/>
      <w:r w:rsidRPr="00330948">
        <w:rPr>
          <w:rFonts w:cs="Arial"/>
          <w:color w:val="CC0066"/>
          <w:kern w:val="32"/>
          <w:sz w:val="32"/>
          <w:szCs w:val="32"/>
        </w:rPr>
        <w:lastRenderedPageBreak/>
        <w:t>ANEXO 3</w:t>
      </w:r>
      <w:r>
        <w:rPr>
          <w:rFonts w:cs="Arial"/>
          <w:color w:val="CC0066"/>
          <w:kern w:val="32"/>
          <w:sz w:val="32"/>
          <w:szCs w:val="32"/>
        </w:rPr>
        <w:t xml:space="preserve"> “A”</w:t>
      </w:r>
      <w:bookmarkEnd w:id="1408"/>
      <w:bookmarkEnd w:id="1409"/>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40"/>
          <w:footerReference w:type="default" r:id="rId41"/>
          <w:headerReference w:type="first" r:id="rId42"/>
          <w:footerReference w:type="first" r:id="rId43"/>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410" w:name="_Toc499053796"/>
      <w:bookmarkStart w:id="1411" w:name="_Toc230799845"/>
      <w:r w:rsidRPr="00330948">
        <w:rPr>
          <w:rFonts w:cs="Arial"/>
          <w:color w:val="CC0066"/>
          <w:kern w:val="32"/>
          <w:sz w:val="32"/>
          <w:szCs w:val="32"/>
        </w:rPr>
        <w:t>ANEXO 3</w:t>
      </w:r>
      <w:r>
        <w:rPr>
          <w:rFonts w:cs="Arial"/>
          <w:color w:val="CC0066"/>
          <w:kern w:val="32"/>
          <w:sz w:val="32"/>
          <w:szCs w:val="32"/>
        </w:rPr>
        <w:t xml:space="preserve"> “B”</w:t>
      </w:r>
      <w:bookmarkEnd w:id="1410"/>
      <w:bookmarkEnd w:id="1411"/>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158EC3DC" w14:textId="77777777" w:rsidR="00EC7EB5" w:rsidRDefault="00EC7EB5" w:rsidP="00EC7EB5">
      <w:pPr>
        <w:pStyle w:val="Ttulo1"/>
        <w:rPr>
          <w:rFonts w:cs="Arial"/>
          <w:color w:val="CC0066"/>
          <w:kern w:val="32"/>
          <w:sz w:val="32"/>
          <w:szCs w:val="32"/>
        </w:rPr>
      </w:pPr>
      <w:bookmarkStart w:id="1412" w:name="_Toc499053797"/>
      <w:bookmarkStart w:id="1413" w:name="_Toc230799846"/>
      <w:bookmarkStart w:id="1414" w:name="_Toc309618102"/>
      <w:bookmarkStart w:id="1415" w:name="_Toc314085351"/>
      <w:bookmarkStart w:id="1416" w:name="_Toc314094172"/>
      <w:bookmarkStart w:id="1417" w:name="_Toc289064608"/>
      <w:bookmarkStart w:id="1418" w:name="_Toc311547465"/>
      <w:r w:rsidRPr="00330948">
        <w:rPr>
          <w:rFonts w:cs="Arial"/>
          <w:color w:val="CC0066"/>
          <w:kern w:val="32"/>
          <w:sz w:val="32"/>
          <w:szCs w:val="32"/>
        </w:rPr>
        <w:lastRenderedPageBreak/>
        <w:t>ANEXO 3</w:t>
      </w:r>
      <w:r>
        <w:rPr>
          <w:rFonts w:cs="Arial"/>
          <w:color w:val="CC0066"/>
          <w:kern w:val="32"/>
          <w:sz w:val="32"/>
          <w:szCs w:val="32"/>
        </w:rPr>
        <w:t xml:space="preserve"> “C”</w:t>
      </w:r>
      <w:bookmarkEnd w:id="1412"/>
      <w:bookmarkEnd w:id="1413"/>
    </w:p>
    <w:p w14:paraId="20FC7955" w14:textId="77777777" w:rsidR="00EC7EB5" w:rsidRPr="004C69C1" w:rsidRDefault="00EC7EB5" w:rsidP="00EC7EB5">
      <w:pPr>
        <w:rPr>
          <w:lang w:val="es-ES"/>
        </w:rPr>
      </w:pPr>
    </w:p>
    <w:p w14:paraId="10C78461" w14:textId="1AFD029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w:t>
      </w:r>
      <w:r w:rsidR="005F15D4">
        <w:rPr>
          <w:rFonts w:ascii="Arial" w:hAnsi="Arial" w:cs="Arial"/>
          <w:b/>
          <w:sz w:val="28"/>
        </w:rPr>
        <w:t xml:space="preserve"> </w:t>
      </w:r>
      <w:r w:rsidR="005F15D4" w:rsidRPr="005F15D4">
        <w:rPr>
          <w:rFonts w:ascii="Arial" w:hAnsi="Arial" w:cs="Arial"/>
          <w:b/>
          <w:sz w:val="28"/>
        </w:rPr>
        <w:t>49, fracción IX</w:t>
      </w:r>
      <w:r w:rsidR="005F15D4">
        <w:rPr>
          <w:rFonts w:ascii="Arial" w:hAnsi="Arial" w:cs="Arial"/>
          <w:b/>
          <w:sz w:val="28"/>
        </w:rPr>
        <w:t>,</w:t>
      </w:r>
      <w:r w:rsidR="00460802">
        <w:rPr>
          <w:rFonts w:ascii="Arial" w:hAnsi="Arial" w:cs="Arial"/>
          <w:b/>
          <w:sz w:val="28"/>
        </w:rPr>
        <w:t xml:space="preserve"> 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40C40C4B"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el </w:t>
      </w:r>
      <w:r w:rsidRPr="006163FF">
        <w:rPr>
          <w:rFonts w:ascii="Arial" w:hAnsi="Arial" w:cs="Arial"/>
          <w:bCs/>
          <w:color w:val="000000" w:themeColor="text1"/>
          <w:lang w:val="es-ES_tradnl"/>
        </w:rPr>
        <w:t>artículo</w:t>
      </w:r>
      <w:r w:rsidR="005F15D4">
        <w:rPr>
          <w:rFonts w:ascii="Arial" w:hAnsi="Arial" w:cs="Arial"/>
          <w:bCs/>
          <w:color w:val="000000" w:themeColor="text1"/>
          <w:lang w:val="es-ES_tradnl"/>
        </w:rPr>
        <w:t xml:space="preserve"> </w:t>
      </w:r>
      <w:r w:rsidR="005F15D4" w:rsidRPr="005F15D4">
        <w:rPr>
          <w:rFonts w:ascii="Arial" w:hAnsi="Arial" w:cs="Arial"/>
          <w:bCs/>
          <w:color w:val="000000" w:themeColor="text1"/>
          <w:lang w:val="es-ES_tradnl"/>
        </w:rPr>
        <w:t>49, fracción IX</w:t>
      </w:r>
      <w:r w:rsidR="005F15D4">
        <w:rPr>
          <w:rFonts w:ascii="Arial" w:hAnsi="Arial" w:cs="Arial"/>
          <w:bCs/>
          <w:color w:val="000000" w:themeColor="text1"/>
          <w:lang w:val="es-ES_tradnl"/>
        </w:rPr>
        <w:t>,</w:t>
      </w:r>
      <w:r w:rsidR="00460802">
        <w:rPr>
          <w:rFonts w:ascii="Arial" w:hAnsi="Arial" w:cs="Arial"/>
          <w:bCs/>
          <w:color w:val="000000" w:themeColor="text1"/>
          <w:lang w:val="es-ES_tradnl"/>
        </w:rPr>
        <w:t xml:space="preserve"> 67 y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w:t>
      </w:r>
      <w:r w:rsidR="000C10A5">
        <w:rPr>
          <w:rFonts w:ascii="Arial" w:hAnsi="Arial" w:cs="Arial"/>
          <w:bCs/>
          <w:color w:val="000000" w:themeColor="text1"/>
        </w:rPr>
        <w:t>l</w:t>
      </w:r>
      <w:r w:rsidRPr="006163FF">
        <w:rPr>
          <w:rFonts w:ascii="Arial" w:hAnsi="Arial" w:cs="Arial"/>
          <w:bCs/>
          <w:color w:val="000000" w:themeColor="text1"/>
        </w:rPr>
        <w:t xml:space="preserve">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419" w:name="_Toc499053798"/>
      <w:bookmarkStart w:id="1420" w:name="_Toc230799847"/>
      <w:r w:rsidRPr="0027305A">
        <w:rPr>
          <w:rFonts w:cs="Arial"/>
          <w:color w:val="CC0066"/>
          <w:kern w:val="32"/>
          <w:sz w:val="32"/>
          <w:szCs w:val="32"/>
        </w:rPr>
        <w:lastRenderedPageBreak/>
        <w:t>ANEXO 4</w:t>
      </w:r>
      <w:bookmarkEnd w:id="1414"/>
      <w:bookmarkEnd w:id="1415"/>
      <w:bookmarkEnd w:id="1416"/>
      <w:bookmarkEnd w:id="1419"/>
      <w:bookmarkEnd w:id="1420"/>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421" w:name="_Toc452121420"/>
      <w:bookmarkStart w:id="1422" w:name="_Toc464498342"/>
      <w:bookmarkStart w:id="1423" w:name="_Toc464498747"/>
      <w:bookmarkStart w:id="1424" w:name="_Toc487209361"/>
      <w:bookmarkStart w:id="1425" w:name="_Toc488428675"/>
      <w:bookmarkStart w:id="1426" w:name="_Toc491181001"/>
      <w:bookmarkStart w:id="1427" w:name="_Toc492377963"/>
      <w:bookmarkStart w:id="1428" w:name="_Toc493180792"/>
      <w:bookmarkStart w:id="1429" w:name="_Toc496783515"/>
      <w:bookmarkStart w:id="1430" w:name="_Toc499053799"/>
      <w:bookmarkStart w:id="1431" w:name="_Toc505794364"/>
      <w:bookmarkStart w:id="1432" w:name="_Toc507676565"/>
      <w:bookmarkStart w:id="1433" w:name="_Toc521678098"/>
      <w:bookmarkStart w:id="1434" w:name="_Toc527963339"/>
      <w:bookmarkStart w:id="1435" w:name="_Toc528680726"/>
      <w:bookmarkStart w:id="1436" w:name="_Toc25083269"/>
      <w:bookmarkStart w:id="1437" w:name="_Toc25841908"/>
      <w:bookmarkStart w:id="1438" w:name="_Toc25919756"/>
      <w:bookmarkStart w:id="1439" w:name="_Toc26174880"/>
      <w:bookmarkStart w:id="1440" w:name="_Toc49502910"/>
      <w:bookmarkStart w:id="1441" w:name="_Toc54951014"/>
      <w:bookmarkStart w:id="1442" w:name="_Toc58356958"/>
      <w:bookmarkStart w:id="1443" w:name="_Toc62742160"/>
      <w:bookmarkStart w:id="1444" w:name="_Toc83994910"/>
      <w:bookmarkStart w:id="1445" w:name="_Toc83995019"/>
      <w:bookmarkStart w:id="1446" w:name="_Toc84871735"/>
      <w:bookmarkStart w:id="1447" w:name="_Toc148645134"/>
      <w:bookmarkStart w:id="1448" w:name="_Toc148704352"/>
      <w:bookmarkStart w:id="1449" w:name="_Toc227152608"/>
      <w:bookmarkStart w:id="1450" w:name="_Toc230360955"/>
      <w:bookmarkStart w:id="1451" w:name="_Toc230361107"/>
      <w:bookmarkStart w:id="1452" w:name="_Toc230799848"/>
      <w:r w:rsidRPr="0027305A">
        <w:rPr>
          <w:rFonts w:cs="Arial"/>
          <w:kern w:val="32"/>
          <w:sz w:val="28"/>
          <w:szCs w:val="32"/>
        </w:rPr>
        <w:t>Declaración de integridad</w:t>
      </w:r>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p>
    <w:bookmarkEnd w:id="1417"/>
    <w:bookmarkEnd w:id="1418"/>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453" w:name="_Toc289064609"/>
      <w:bookmarkStart w:id="1454" w:name="_Toc311547466"/>
      <w:bookmarkStart w:id="1455" w:name="_Toc314085352"/>
      <w:bookmarkStart w:id="1456" w:name="_Toc314094173"/>
    </w:p>
    <w:p w14:paraId="59B259F3" w14:textId="2F020807" w:rsidR="006F662A" w:rsidRDefault="006F662A"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57" w:name="_Toc434004150"/>
      <w:bookmarkStart w:id="1458" w:name="_Toc490562488"/>
      <w:bookmarkStart w:id="1459" w:name="_Toc499053800"/>
      <w:bookmarkEnd w:id="1453"/>
      <w:bookmarkEnd w:id="1454"/>
      <w:bookmarkEnd w:id="1455"/>
      <w:bookmarkEnd w:id="1456"/>
      <w:r>
        <w:rPr>
          <w:rFonts w:cs="Arial"/>
          <w:color w:val="CC0066"/>
          <w:kern w:val="32"/>
          <w:sz w:val="32"/>
          <w:szCs w:val="32"/>
        </w:rPr>
        <w:lastRenderedPageBreak/>
        <w:tab/>
      </w:r>
      <w:bookmarkStart w:id="1460" w:name="_Toc230799849"/>
      <w:r w:rsidR="00DC10F7" w:rsidRPr="00330948">
        <w:rPr>
          <w:rFonts w:cs="Arial"/>
          <w:color w:val="CC0066"/>
          <w:kern w:val="32"/>
          <w:sz w:val="32"/>
          <w:szCs w:val="32"/>
        </w:rPr>
        <w:t>ANEXO 5</w:t>
      </w:r>
      <w:bookmarkEnd w:id="1457"/>
      <w:bookmarkEnd w:id="1458"/>
      <w:bookmarkEnd w:id="1459"/>
      <w:bookmarkEnd w:id="1460"/>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61"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462" w:name="_Toc230799850"/>
      <w:r w:rsidRPr="00687512">
        <w:rPr>
          <w:rFonts w:cs="Arial"/>
          <w:color w:val="CC0066"/>
          <w:kern w:val="32"/>
          <w:sz w:val="32"/>
          <w:szCs w:val="32"/>
        </w:rPr>
        <w:lastRenderedPageBreak/>
        <w:t xml:space="preserve">ANEXO </w:t>
      </w:r>
      <w:r>
        <w:rPr>
          <w:rFonts w:cs="Arial"/>
          <w:color w:val="CC0066"/>
          <w:kern w:val="32"/>
          <w:sz w:val="32"/>
          <w:szCs w:val="32"/>
        </w:rPr>
        <w:t>6</w:t>
      </w:r>
      <w:bookmarkEnd w:id="1462"/>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 xml:space="preserve">empresa licitante (persona física o </w:t>
      </w:r>
      <w:proofErr w:type="gramStart"/>
      <w:r w:rsidRPr="00613C49">
        <w:rPr>
          <w:rFonts w:ascii="Arial" w:hAnsi="Arial" w:cs="Arial"/>
          <w:bCs/>
          <w:i/>
          <w:iCs/>
          <w:szCs w:val="18"/>
          <w:u w:val="single"/>
        </w:rPr>
        <w:t>moral)</w:t>
      </w:r>
      <w:r w:rsidRPr="00613C49">
        <w:rPr>
          <w:rFonts w:ascii="Arial" w:hAnsi="Arial" w:cs="Arial"/>
          <w:bCs/>
          <w:u w:val="single"/>
        </w:rPr>
        <w:t>_</w:t>
      </w:r>
      <w:proofErr w:type="gramEnd"/>
      <w:r w:rsidRPr="00613C49">
        <w:rPr>
          <w:rFonts w:ascii="Arial" w:hAnsi="Arial" w:cs="Arial"/>
          <w:bCs/>
          <w:u w:val="single"/>
        </w:rPr>
        <w:t xml:space="preserve">   _]</w:t>
      </w:r>
      <w:r w:rsidRPr="00613C49">
        <w:rPr>
          <w:rFonts w:ascii="Arial" w:hAnsi="Arial" w:cs="Arial"/>
          <w:bCs/>
          <w:szCs w:val="22"/>
        </w:rPr>
        <w:t xml:space="preserve">, </w:t>
      </w:r>
      <w:r w:rsidRPr="00613C49">
        <w:rPr>
          <w:rFonts w:ascii="Arial" w:hAnsi="Arial" w:cs="Arial"/>
          <w:szCs w:val="22"/>
        </w:rPr>
        <w:t>pertenece al rango de [_</w:t>
      </w:r>
      <w:proofErr w:type="gramStart"/>
      <w:r w:rsidRPr="00613C49">
        <w:rPr>
          <w:rFonts w:ascii="Arial" w:hAnsi="Arial" w:cs="Arial"/>
          <w:szCs w:val="22"/>
        </w:rPr>
        <w:t>_(</w:t>
      </w:r>
      <w:proofErr w:type="gramEnd"/>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w:t>
            </w:r>
            <w:proofErr w:type="spellStart"/>
            <w:r w:rsidRPr="00687512">
              <w:rPr>
                <w:rFonts w:ascii="Arial" w:hAnsi="Arial" w:cs="Arial"/>
                <w:b/>
                <w:szCs w:val="22"/>
                <w:lang w:val="es-ES"/>
              </w:rPr>
              <w:t>mdp</w:t>
            </w:r>
            <w:proofErr w:type="spellEnd"/>
            <w:r w:rsidRPr="00687512">
              <w:rPr>
                <w:rFonts w:ascii="Arial" w:hAnsi="Arial" w:cs="Arial"/>
                <w:b/>
                <w:szCs w:val="22"/>
                <w:lang w:val="es-ES"/>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3FBC1F03" w14:textId="5EF53A73" w:rsidR="00687512" w:rsidRDefault="00613C49" w:rsidP="008522B7">
      <w:pPr>
        <w:pStyle w:val="Textoindependiente"/>
        <w:jc w:val="center"/>
        <w:rPr>
          <w:rFonts w:cs="Arial"/>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13D79A17" w14:textId="77777777" w:rsidR="007B2BCB" w:rsidRDefault="007B2BCB" w:rsidP="005565EB">
      <w:pPr>
        <w:pStyle w:val="Textoindependiente"/>
        <w:rPr>
          <w:rFonts w:cs="Arial"/>
          <w:sz w:val="20"/>
        </w:rPr>
        <w:sectPr w:rsidR="007B2BCB" w:rsidSect="00A506ED">
          <w:headerReference w:type="default" r:id="rId44"/>
          <w:footerReference w:type="default" r:id="rId45"/>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463" w:name="_Toc434004152"/>
      <w:bookmarkStart w:id="1464" w:name="_Toc499053801"/>
      <w:bookmarkStart w:id="1465" w:name="_Toc230799851"/>
      <w:r w:rsidRPr="0027305A">
        <w:rPr>
          <w:rFonts w:cs="Arial"/>
          <w:color w:val="CC0066"/>
          <w:kern w:val="32"/>
          <w:sz w:val="32"/>
          <w:szCs w:val="32"/>
        </w:rPr>
        <w:lastRenderedPageBreak/>
        <w:t xml:space="preserve">ANEXO </w:t>
      </w:r>
      <w:bookmarkEnd w:id="1463"/>
      <w:bookmarkEnd w:id="1464"/>
      <w:r w:rsidR="005565EB">
        <w:rPr>
          <w:rFonts w:cs="Arial"/>
          <w:color w:val="CC0066"/>
          <w:kern w:val="32"/>
          <w:sz w:val="32"/>
          <w:szCs w:val="32"/>
        </w:rPr>
        <w:t>7</w:t>
      </w:r>
      <w:bookmarkEnd w:id="1465"/>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587D61BB" w14:textId="77777777" w:rsidR="00A53952" w:rsidRDefault="00A53952" w:rsidP="00A53952">
      <w:pPr>
        <w:jc w:val="right"/>
        <w:rPr>
          <w:rFonts w:ascii="Arial" w:hAnsi="Arial" w:cs="Arial"/>
        </w:rPr>
      </w:pPr>
      <w:bookmarkStart w:id="1466" w:name="_Toc434004153"/>
      <w:bookmarkStart w:id="1467" w:name="_Toc499053802"/>
      <w:bookmarkEnd w:id="1461"/>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202</w:t>
      </w:r>
      <w:r>
        <w:rPr>
          <w:rFonts w:ascii="Arial" w:hAnsi="Arial" w:cs="Arial"/>
        </w:rPr>
        <w:t>6</w:t>
      </w:r>
    </w:p>
    <w:p w14:paraId="3AB18BDD" w14:textId="77777777" w:rsidR="00A6349A" w:rsidRDefault="00A6349A" w:rsidP="00A53952">
      <w:pPr>
        <w:jc w:val="right"/>
        <w:rPr>
          <w:rFonts w:ascii="Arial" w:hAnsi="Arial" w:cs="Arial"/>
        </w:rPr>
      </w:pP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8"/>
        <w:gridCol w:w="3108"/>
        <w:gridCol w:w="2001"/>
        <w:gridCol w:w="1303"/>
        <w:gridCol w:w="2260"/>
      </w:tblGrid>
      <w:tr w:rsidR="00E67C18" w:rsidRPr="004A0CEB" w14:paraId="2376D2F0" w14:textId="77777777" w:rsidTr="00E67C18">
        <w:trPr>
          <w:trHeight w:val="408"/>
        </w:trPr>
        <w:tc>
          <w:tcPr>
            <w:tcW w:w="440" w:type="pct"/>
            <w:shd w:val="clear" w:color="auto" w:fill="582D73"/>
          </w:tcPr>
          <w:p w14:paraId="03AC139B" w14:textId="77777777" w:rsidR="00E67C18" w:rsidRDefault="00E67C18" w:rsidP="006C5842">
            <w:pPr>
              <w:jc w:val="center"/>
              <w:rPr>
                <w:rFonts w:ascii="Arial" w:hAnsi="Arial" w:cs="Arial"/>
                <w:b/>
                <w:bCs/>
                <w:color w:val="FFFFFF"/>
              </w:rPr>
            </w:pPr>
            <w:r>
              <w:rPr>
                <w:rFonts w:ascii="Arial" w:hAnsi="Arial" w:cs="Arial"/>
                <w:b/>
                <w:bCs/>
                <w:color w:val="FFFFFF"/>
              </w:rPr>
              <w:t>Núm.</w:t>
            </w:r>
          </w:p>
        </w:tc>
        <w:tc>
          <w:tcPr>
            <w:tcW w:w="1634" w:type="pct"/>
            <w:shd w:val="clear" w:color="auto" w:fill="582D73"/>
            <w:vAlign w:val="center"/>
          </w:tcPr>
          <w:p w14:paraId="7B78D6E1" w14:textId="77777777" w:rsidR="00E67C18" w:rsidRDefault="00E67C18" w:rsidP="006C5842">
            <w:pPr>
              <w:jc w:val="center"/>
              <w:rPr>
                <w:rFonts w:ascii="Arial" w:hAnsi="Arial" w:cs="Arial"/>
                <w:b/>
                <w:bCs/>
                <w:color w:val="FFFFFF"/>
              </w:rPr>
            </w:pPr>
            <w:r>
              <w:rPr>
                <w:rFonts w:ascii="Arial" w:hAnsi="Arial" w:cs="Arial"/>
                <w:b/>
                <w:bCs/>
                <w:color w:val="FFFFFF"/>
              </w:rPr>
              <w:t>Descripción</w:t>
            </w:r>
          </w:p>
        </w:tc>
        <w:tc>
          <w:tcPr>
            <w:tcW w:w="1052" w:type="pct"/>
            <w:shd w:val="clear" w:color="auto" w:fill="582D73"/>
            <w:vAlign w:val="center"/>
          </w:tcPr>
          <w:p w14:paraId="3B7698C7" w14:textId="77777777" w:rsidR="00E67C18" w:rsidRDefault="00E67C18" w:rsidP="006C5842">
            <w:pPr>
              <w:jc w:val="center"/>
              <w:rPr>
                <w:rFonts w:ascii="Arial" w:hAnsi="Arial" w:cs="Arial"/>
                <w:b/>
                <w:bCs/>
                <w:color w:val="FFFFFF"/>
              </w:rPr>
            </w:pPr>
            <w:r>
              <w:rPr>
                <w:rFonts w:ascii="Arial" w:hAnsi="Arial" w:cs="Arial"/>
                <w:b/>
                <w:bCs/>
                <w:color w:val="FFFFFF"/>
              </w:rPr>
              <w:t>Tipo de licenciamiento</w:t>
            </w:r>
          </w:p>
        </w:tc>
        <w:tc>
          <w:tcPr>
            <w:tcW w:w="685" w:type="pct"/>
            <w:shd w:val="clear" w:color="auto" w:fill="582D73"/>
            <w:vAlign w:val="center"/>
          </w:tcPr>
          <w:p w14:paraId="4FCFF0F2" w14:textId="77777777" w:rsidR="00E67C18" w:rsidRDefault="00E67C18" w:rsidP="006C5842">
            <w:pPr>
              <w:jc w:val="center"/>
              <w:rPr>
                <w:rFonts w:ascii="Arial" w:hAnsi="Arial" w:cs="Arial"/>
                <w:b/>
                <w:bCs/>
                <w:color w:val="FFFFFF"/>
              </w:rPr>
            </w:pPr>
            <w:r>
              <w:rPr>
                <w:rFonts w:ascii="Arial" w:hAnsi="Arial" w:cs="Arial"/>
                <w:b/>
                <w:bCs/>
                <w:color w:val="FFFFFF"/>
              </w:rPr>
              <w:t>Cantidad</w:t>
            </w:r>
          </w:p>
        </w:tc>
        <w:tc>
          <w:tcPr>
            <w:tcW w:w="1188" w:type="pct"/>
            <w:shd w:val="clear" w:color="auto" w:fill="582D73"/>
            <w:vAlign w:val="center"/>
          </w:tcPr>
          <w:p w14:paraId="775B47E8" w14:textId="40BBCB95" w:rsidR="00E67C18" w:rsidRPr="00A5321A" w:rsidRDefault="00A70A01" w:rsidP="006C5842">
            <w:pPr>
              <w:jc w:val="center"/>
              <w:rPr>
                <w:rFonts w:ascii="Arial" w:eastAsia="MS Mincho" w:hAnsi="Arial" w:cs="Arial"/>
                <w:b/>
                <w:color w:val="FFFFFF"/>
              </w:rPr>
            </w:pPr>
            <w:r>
              <w:rPr>
                <w:rFonts w:ascii="Arial" w:eastAsia="MS Mincho" w:hAnsi="Arial" w:cs="Arial"/>
                <w:b/>
                <w:color w:val="FFFFFF"/>
              </w:rPr>
              <w:t>Precio</w:t>
            </w:r>
            <w:r w:rsidR="00E67C18" w:rsidRPr="00A5321A">
              <w:rPr>
                <w:rFonts w:ascii="Arial" w:eastAsia="MS Mincho" w:hAnsi="Arial" w:cs="Arial"/>
                <w:b/>
                <w:color w:val="FFFFFF"/>
              </w:rPr>
              <w:t xml:space="preserve"> unitario</w:t>
            </w:r>
          </w:p>
          <w:p w14:paraId="03E280E0" w14:textId="77777777" w:rsidR="00E67C18" w:rsidRPr="00B70FCA" w:rsidRDefault="00E67C18" w:rsidP="006C5842">
            <w:pPr>
              <w:jc w:val="center"/>
              <w:rPr>
                <w:rFonts w:ascii="Arial" w:eastAsia="MS Mincho" w:hAnsi="Arial" w:cs="Arial"/>
                <w:b/>
                <w:color w:val="FFFFFF"/>
              </w:rPr>
            </w:pPr>
            <w:r w:rsidRPr="00A5321A">
              <w:rPr>
                <w:rFonts w:ascii="Arial" w:eastAsia="MS Mincho" w:hAnsi="Arial" w:cs="Arial"/>
                <w:b/>
                <w:color w:val="FFFFFF"/>
              </w:rPr>
              <w:t>(sin I.V.A.)</w:t>
            </w:r>
          </w:p>
        </w:tc>
      </w:tr>
      <w:tr w:rsidR="00E67C18" w:rsidRPr="004A0CEB" w14:paraId="2BD74386" w14:textId="77777777" w:rsidTr="00E67C18">
        <w:trPr>
          <w:trHeight w:val="623"/>
        </w:trPr>
        <w:tc>
          <w:tcPr>
            <w:tcW w:w="440" w:type="pct"/>
            <w:vAlign w:val="center"/>
          </w:tcPr>
          <w:p w14:paraId="2087188E" w14:textId="77777777" w:rsidR="00E67C18" w:rsidRDefault="00E67C18" w:rsidP="006C5842">
            <w:pPr>
              <w:pStyle w:val="Default"/>
              <w:jc w:val="center"/>
              <w:rPr>
                <w:rFonts w:ascii="Arial" w:hAnsi="Arial" w:cs="Arial"/>
                <w:sz w:val="20"/>
                <w:szCs w:val="20"/>
              </w:rPr>
            </w:pPr>
            <w:r>
              <w:rPr>
                <w:rFonts w:ascii="Arial" w:hAnsi="Arial" w:cs="Arial"/>
                <w:sz w:val="20"/>
                <w:szCs w:val="20"/>
              </w:rPr>
              <w:t>1</w:t>
            </w:r>
          </w:p>
        </w:tc>
        <w:tc>
          <w:tcPr>
            <w:tcW w:w="1634" w:type="pct"/>
            <w:vAlign w:val="center"/>
          </w:tcPr>
          <w:p w14:paraId="79C5D17B" w14:textId="77777777" w:rsidR="00E67C18" w:rsidRDefault="00E67C18" w:rsidP="006C5842">
            <w:pPr>
              <w:pStyle w:val="Default"/>
              <w:jc w:val="center"/>
              <w:rPr>
                <w:rFonts w:ascii="Arial" w:hAnsi="Arial" w:cs="Arial"/>
                <w:sz w:val="20"/>
                <w:szCs w:val="20"/>
              </w:rPr>
            </w:pPr>
            <w:r w:rsidRPr="006D6AAD">
              <w:rPr>
                <w:rFonts w:ascii="Arial" w:hAnsi="Arial" w:cs="Arial"/>
                <w:sz w:val="20"/>
                <w:szCs w:val="20"/>
              </w:rPr>
              <w:t>DLP Network Monitor para1800 usuarios</w:t>
            </w:r>
            <w:r>
              <w:rPr>
                <w:rFonts w:ascii="Arial" w:hAnsi="Arial" w:cs="Arial"/>
                <w:sz w:val="20"/>
                <w:szCs w:val="20"/>
              </w:rPr>
              <w:t>.</w:t>
            </w:r>
          </w:p>
          <w:p w14:paraId="350249FB" w14:textId="77777777" w:rsidR="00E67C18" w:rsidRDefault="00E67C18" w:rsidP="006C5842">
            <w:pPr>
              <w:pStyle w:val="Default"/>
              <w:jc w:val="center"/>
              <w:rPr>
                <w:rFonts w:ascii="Arial" w:hAnsi="Arial" w:cs="Arial"/>
                <w:sz w:val="20"/>
                <w:szCs w:val="20"/>
              </w:rPr>
            </w:pPr>
            <w:proofErr w:type="spellStart"/>
            <w:r>
              <w:rPr>
                <w:rFonts w:ascii="Arial" w:hAnsi="Arial" w:cs="Arial"/>
                <w:sz w:val="20"/>
                <w:szCs w:val="20"/>
              </w:rPr>
              <w:t>Essential</w:t>
            </w:r>
            <w:proofErr w:type="spellEnd"/>
            <w:r>
              <w:rPr>
                <w:rFonts w:ascii="Arial" w:hAnsi="Arial" w:cs="Arial"/>
                <w:sz w:val="20"/>
                <w:szCs w:val="20"/>
              </w:rPr>
              <w:t xml:space="preserve"> </w:t>
            </w:r>
            <w:proofErr w:type="spellStart"/>
            <w:r>
              <w:rPr>
                <w:rFonts w:ascii="Arial" w:hAnsi="Arial" w:cs="Arial"/>
                <w:sz w:val="20"/>
                <w:szCs w:val="20"/>
              </w:rPr>
              <w:t>Support</w:t>
            </w:r>
            <w:proofErr w:type="spellEnd"/>
          </w:p>
        </w:tc>
        <w:tc>
          <w:tcPr>
            <w:tcW w:w="1052" w:type="pct"/>
            <w:vMerge w:val="restart"/>
            <w:vAlign w:val="center"/>
          </w:tcPr>
          <w:p w14:paraId="3C256D3D" w14:textId="77777777" w:rsidR="00E67C18" w:rsidRDefault="00E67C18" w:rsidP="006C5842">
            <w:pPr>
              <w:keepNext/>
              <w:jc w:val="center"/>
              <w:rPr>
                <w:rFonts w:ascii="Arial" w:hAnsi="Arial" w:cs="Arial"/>
                <w:color w:val="000000"/>
              </w:rPr>
            </w:pPr>
            <w:r>
              <w:rPr>
                <w:rFonts w:ascii="Arial" w:hAnsi="Arial" w:cs="Arial"/>
                <w:color w:val="000000"/>
              </w:rPr>
              <w:t>Suscripción</w:t>
            </w:r>
          </w:p>
        </w:tc>
        <w:tc>
          <w:tcPr>
            <w:tcW w:w="685" w:type="pct"/>
            <w:vAlign w:val="center"/>
          </w:tcPr>
          <w:p w14:paraId="02DC7E94" w14:textId="77777777" w:rsidR="00E67C18" w:rsidRDefault="00E67C18" w:rsidP="006C5842">
            <w:pPr>
              <w:keepNext/>
              <w:jc w:val="center"/>
              <w:rPr>
                <w:rFonts w:ascii="Arial" w:hAnsi="Arial" w:cs="Arial"/>
                <w:color w:val="000000"/>
              </w:rPr>
            </w:pPr>
            <w:r>
              <w:rPr>
                <w:rFonts w:ascii="Arial" w:hAnsi="Arial" w:cs="Arial"/>
                <w:color w:val="000000"/>
              </w:rPr>
              <w:t>1</w:t>
            </w:r>
          </w:p>
        </w:tc>
        <w:tc>
          <w:tcPr>
            <w:tcW w:w="1188" w:type="pct"/>
            <w:vAlign w:val="center"/>
          </w:tcPr>
          <w:p w14:paraId="5FF096D5" w14:textId="77777777" w:rsidR="00E67C18" w:rsidRDefault="00E67C18" w:rsidP="006C5842">
            <w:pPr>
              <w:keepNext/>
              <w:jc w:val="center"/>
              <w:rPr>
                <w:rFonts w:ascii="Arial" w:hAnsi="Arial" w:cs="Arial"/>
                <w:color w:val="000000"/>
              </w:rPr>
            </w:pPr>
          </w:p>
        </w:tc>
      </w:tr>
      <w:tr w:rsidR="00E67C18" w:rsidRPr="004A0CEB" w14:paraId="72622CDA" w14:textId="77777777" w:rsidTr="00E67C18">
        <w:trPr>
          <w:trHeight w:val="810"/>
        </w:trPr>
        <w:tc>
          <w:tcPr>
            <w:tcW w:w="440" w:type="pct"/>
            <w:vAlign w:val="center"/>
          </w:tcPr>
          <w:p w14:paraId="7C46237F" w14:textId="77777777" w:rsidR="00E67C18" w:rsidRDefault="00E67C18" w:rsidP="006C5842">
            <w:pPr>
              <w:pStyle w:val="Default"/>
              <w:jc w:val="center"/>
              <w:rPr>
                <w:rFonts w:ascii="Arial" w:hAnsi="Arial" w:cs="Arial"/>
                <w:sz w:val="20"/>
                <w:szCs w:val="20"/>
              </w:rPr>
            </w:pPr>
            <w:r>
              <w:rPr>
                <w:rFonts w:ascii="Arial" w:hAnsi="Arial" w:cs="Arial"/>
                <w:sz w:val="20"/>
                <w:szCs w:val="20"/>
              </w:rPr>
              <w:t>2</w:t>
            </w:r>
          </w:p>
        </w:tc>
        <w:tc>
          <w:tcPr>
            <w:tcW w:w="1634" w:type="pct"/>
            <w:vAlign w:val="center"/>
          </w:tcPr>
          <w:p w14:paraId="29CCCBB4" w14:textId="77777777" w:rsidR="00E67C18" w:rsidRPr="006D6AAD" w:rsidRDefault="00E67C18" w:rsidP="006C5842">
            <w:pPr>
              <w:pStyle w:val="Default"/>
              <w:jc w:val="center"/>
              <w:rPr>
                <w:rFonts w:ascii="Arial" w:hAnsi="Arial" w:cs="Arial"/>
                <w:sz w:val="20"/>
                <w:szCs w:val="20"/>
              </w:rPr>
            </w:pPr>
            <w:r w:rsidRPr="006D6AAD">
              <w:rPr>
                <w:rFonts w:ascii="Arial" w:hAnsi="Arial" w:cs="Arial"/>
                <w:sz w:val="20"/>
                <w:szCs w:val="20"/>
              </w:rPr>
              <w:t xml:space="preserve">DLP </w:t>
            </w:r>
            <w:proofErr w:type="spellStart"/>
            <w:r w:rsidRPr="006D6AAD">
              <w:rPr>
                <w:rFonts w:ascii="Arial" w:hAnsi="Arial" w:cs="Arial"/>
                <w:sz w:val="20"/>
                <w:szCs w:val="20"/>
              </w:rPr>
              <w:t>Endpoint</w:t>
            </w:r>
            <w:proofErr w:type="spellEnd"/>
            <w:r w:rsidRPr="006D6AAD">
              <w:rPr>
                <w:rFonts w:ascii="Arial" w:hAnsi="Arial" w:cs="Arial"/>
                <w:sz w:val="20"/>
                <w:szCs w:val="20"/>
              </w:rPr>
              <w:t xml:space="preserve"> </w:t>
            </w:r>
            <w:proofErr w:type="spellStart"/>
            <w:r w:rsidRPr="006D6AAD">
              <w:rPr>
                <w:rFonts w:ascii="Arial" w:hAnsi="Arial" w:cs="Arial"/>
                <w:sz w:val="20"/>
                <w:szCs w:val="20"/>
              </w:rPr>
              <w:t>Prevent</w:t>
            </w:r>
            <w:proofErr w:type="spellEnd"/>
          </w:p>
          <w:p w14:paraId="30AF88F1" w14:textId="77777777" w:rsidR="00E67C18" w:rsidRDefault="00E67C18" w:rsidP="006C5842">
            <w:pPr>
              <w:jc w:val="center"/>
              <w:rPr>
                <w:rFonts w:ascii="Arial" w:hAnsi="Arial" w:cs="Arial"/>
              </w:rPr>
            </w:pPr>
            <w:r w:rsidRPr="006D6AAD">
              <w:rPr>
                <w:rFonts w:ascii="Arial" w:hAnsi="Arial" w:cs="Arial"/>
              </w:rPr>
              <w:t>para 1800 usuarios</w:t>
            </w:r>
            <w:r>
              <w:rPr>
                <w:rFonts w:ascii="Arial" w:hAnsi="Arial" w:cs="Arial"/>
              </w:rPr>
              <w:t>.</w:t>
            </w:r>
          </w:p>
          <w:p w14:paraId="59254324" w14:textId="77777777" w:rsidR="00E67C18" w:rsidRPr="00B27142" w:rsidRDefault="00E67C18" w:rsidP="006C5842">
            <w:pPr>
              <w:jc w:val="center"/>
              <w:rPr>
                <w:rFonts w:ascii="Arial" w:hAnsi="Arial" w:cs="Arial"/>
                <w:color w:val="000000"/>
              </w:rPr>
            </w:pPr>
            <w:proofErr w:type="spellStart"/>
            <w:r>
              <w:rPr>
                <w:rFonts w:ascii="Arial" w:hAnsi="Arial" w:cs="Arial"/>
              </w:rPr>
              <w:t>Essential</w:t>
            </w:r>
            <w:proofErr w:type="spellEnd"/>
            <w:r>
              <w:rPr>
                <w:rFonts w:ascii="Arial" w:hAnsi="Arial" w:cs="Arial"/>
              </w:rPr>
              <w:t xml:space="preserve"> </w:t>
            </w:r>
            <w:proofErr w:type="spellStart"/>
            <w:r>
              <w:rPr>
                <w:rFonts w:ascii="Arial" w:hAnsi="Arial" w:cs="Arial"/>
              </w:rPr>
              <w:t>Support</w:t>
            </w:r>
            <w:proofErr w:type="spellEnd"/>
          </w:p>
        </w:tc>
        <w:tc>
          <w:tcPr>
            <w:tcW w:w="1052" w:type="pct"/>
            <w:vMerge/>
            <w:vAlign w:val="center"/>
          </w:tcPr>
          <w:p w14:paraId="2583559D" w14:textId="77777777" w:rsidR="00E67C18" w:rsidRDefault="00E67C18" w:rsidP="006C5842">
            <w:pPr>
              <w:keepNext/>
              <w:jc w:val="center"/>
              <w:rPr>
                <w:rFonts w:ascii="Arial" w:hAnsi="Arial" w:cs="Arial"/>
                <w:color w:val="000000"/>
              </w:rPr>
            </w:pPr>
          </w:p>
        </w:tc>
        <w:tc>
          <w:tcPr>
            <w:tcW w:w="685" w:type="pct"/>
            <w:vAlign w:val="center"/>
          </w:tcPr>
          <w:p w14:paraId="3A781C1C" w14:textId="77777777" w:rsidR="00E67C18" w:rsidRDefault="00E67C18" w:rsidP="006C5842">
            <w:pPr>
              <w:keepNext/>
              <w:jc w:val="center"/>
              <w:rPr>
                <w:rFonts w:ascii="Arial" w:hAnsi="Arial" w:cs="Arial"/>
                <w:color w:val="000000"/>
              </w:rPr>
            </w:pPr>
            <w:r>
              <w:rPr>
                <w:rFonts w:ascii="Arial" w:hAnsi="Arial" w:cs="Arial"/>
                <w:color w:val="000000"/>
              </w:rPr>
              <w:t>1</w:t>
            </w:r>
          </w:p>
        </w:tc>
        <w:tc>
          <w:tcPr>
            <w:tcW w:w="1188" w:type="pct"/>
            <w:vAlign w:val="center"/>
          </w:tcPr>
          <w:p w14:paraId="2CDB413B" w14:textId="77777777" w:rsidR="00E67C18" w:rsidRDefault="00E67C18" w:rsidP="006C5842">
            <w:pPr>
              <w:keepNext/>
              <w:jc w:val="center"/>
              <w:rPr>
                <w:rFonts w:ascii="Arial" w:hAnsi="Arial" w:cs="Arial"/>
                <w:color w:val="000000"/>
              </w:rPr>
            </w:pPr>
          </w:p>
        </w:tc>
      </w:tr>
      <w:tr w:rsidR="00E67C18" w:rsidRPr="004A0CEB" w14:paraId="1F190866" w14:textId="77777777" w:rsidTr="00E67C18">
        <w:trPr>
          <w:trHeight w:val="561"/>
        </w:trPr>
        <w:tc>
          <w:tcPr>
            <w:tcW w:w="440" w:type="pct"/>
            <w:tcBorders>
              <w:bottom w:val="single" w:sz="4" w:space="0" w:color="auto"/>
            </w:tcBorders>
            <w:vAlign w:val="center"/>
          </w:tcPr>
          <w:p w14:paraId="3B5F9EC8" w14:textId="77777777" w:rsidR="00E67C18" w:rsidRDefault="00E67C18" w:rsidP="006C5842">
            <w:pPr>
              <w:pStyle w:val="Default"/>
              <w:jc w:val="center"/>
              <w:rPr>
                <w:rFonts w:ascii="Arial" w:hAnsi="Arial" w:cs="Arial"/>
                <w:sz w:val="20"/>
                <w:szCs w:val="20"/>
              </w:rPr>
            </w:pPr>
            <w:r>
              <w:rPr>
                <w:rFonts w:ascii="Arial" w:hAnsi="Arial" w:cs="Arial"/>
                <w:sz w:val="20"/>
                <w:szCs w:val="20"/>
              </w:rPr>
              <w:t>3</w:t>
            </w:r>
          </w:p>
        </w:tc>
        <w:tc>
          <w:tcPr>
            <w:tcW w:w="1634" w:type="pct"/>
            <w:tcBorders>
              <w:bottom w:val="single" w:sz="4" w:space="0" w:color="auto"/>
            </w:tcBorders>
            <w:vAlign w:val="center"/>
          </w:tcPr>
          <w:p w14:paraId="5E5B3499" w14:textId="77777777" w:rsidR="00E67C18" w:rsidRPr="001D2A66" w:rsidRDefault="00E67C18" w:rsidP="006C5842">
            <w:pPr>
              <w:pStyle w:val="Default"/>
              <w:jc w:val="center"/>
              <w:rPr>
                <w:rFonts w:ascii="Arial" w:hAnsi="Arial" w:cs="Arial"/>
                <w:sz w:val="20"/>
                <w:szCs w:val="20"/>
                <w:lang w:val="pt-BR"/>
              </w:rPr>
            </w:pPr>
            <w:r w:rsidRPr="001D2A66">
              <w:rPr>
                <w:rFonts w:ascii="Arial" w:hAnsi="Arial" w:cs="Arial"/>
                <w:sz w:val="20"/>
                <w:szCs w:val="20"/>
                <w:lang w:val="pt-BR"/>
              </w:rPr>
              <w:t xml:space="preserve">DLP </w:t>
            </w:r>
            <w:proofErr w:type="spellStart"/>
            <w:r w:rsidRPr="001D2A66">
              <w:rPr>
                <w:rFonts w:ascii="Arial" w:hAnsi="Arial" w:cs="Arial"/>
                <w:sz w:val="20"/>
                <w:szCs w:val="20"/>
                <w:lang w:val="pt-BR"/>
              </w:rPr>
              <w:t>Endpoint</w:t>
            </w:r>
            <w:proofErr w:type="spellEnd"/>
            <w:r w:rsidRPr="001D2A66">
              <w:rPr>
                <w:rFonts w:ascii="Arial" w:hAnsi="Arial" w:cs="Arial"/>
                <w:sz w:val="20"/>
                <w:szCs w:val="20"/>
                <w:lang w:val="pt-BR"/>
              </w:rPr>
              <w:t xml:space="preserve"> Discover</w:t>
            </w:r>
          </w:p>
          <w:p w14:paraId="6BFDB888" w14:textId="77777777" w:rsidR="00E67C18" w:rsidRPr="001D2A66" w:rsidRDefault="00E67C18" w:rsidP="006C5842">
            <w:pPr>
              <w:jc w:val="center"/>
              <w:rPr>
                <w:rFonts w:ascii="Arial" w:hAnsi="Arial" w:cs="Arial"/>
                <w:lang w:val="pt-BR"/>
              </w:rPr>
            </w:pPr>
            <w:r w:rsidRPr="001D2A66">
              <w:rPr>
                <w:rFonts w:ascii="Arial" w:hAnsi="Arial" w:cs="Arial"/>
                <w:lang w:val="pt-BR"/>
              </w:rPr>
              <w:t xml:space="preserve">para 1800 </w:t>
            </w:r>
            <w:proofErr w:type="spellStart"/>
            <w:r w:rsidRPr="001D2A66">
              <w:rPr>
                <w:rFonts w:ascii="Arial" w:hAnsi="Arial" w:cs="Arial"/>
                <w:lang w:val="pt-BR"/>
              </w:rPr>
              <w:t>usuarios</w:t>
            </w:r>
            <w:proofErr w:type="spellEnd"/>
            <w:r w:rsidRPr="001D2A66">
              <w:rPr>
                <w:rFonts w:ascii="Arial" w:hAnsi="Arial" w:cs="Arial"/>
                <w:lang w:val="pt-BR"/>
              </w:rPr>
              <w:t>.</w:t>
            </w:r>
          </w:p>
          <w:p w14:paraId="7F9D2945" w14:textId="77777777" w:rsidR="00E67C18" w:rsidRPr="001D2A66" w:rsidRDefault="00E67C18" w:rsidP="006C5842">
            <w:pPr>
              <w:jc w:val="center"/>
              <w:rPr>
                <w:rFonts w:ascii="Arial" w:hAnsi="Arial" w:cs="Arial"/>
                <w:color w:val="000000"/>
                <w:lang w:val="pt-BR"/>
              </w:rPr>
            </w:pPr>
            <w:proofErr w:type="spellStart"/>
            <w:r w:rsidRPr="001D2A66">
              <w:rPr>
                <w:rFonts w:ascii="Arial" w:hAnsi="Arial" w:cs="Arial"/>
                <w:lang w:val="pt-BR"/>
              </w:rPr>
              <w:t>Essential</w:t>
            </w:r>
            <w:proofErr w:type="spellEnd"/>
            <w:r w:rsidRPr="001D2A66">
              <w:rPr>
                <w:rFonts w:ascii="Arial" w:hAnsi="Arial" w:cs="Arial"/>
                <w:lang w:val="pt-BR"/>
              </w:rPr>
              <w:t xml:space="preserve"> </w:t>
            </w:r>
            <w:proofErr w:type="spellStart"/>
            <w:r w:rsidRPr="001D2A66">
              <w:rPr>
                <w:rFonts w:ascii="Arial" w:hAnsi="Arial" w:cs="Arial"/>
                <w:lang w:val="pt-BR"/>
              </w:rPr>
              <w:t>Support</w:t>
            </w:r>
            <w:proofErr w:type="spellEnd"/>
          </w:p>
        </w:tc>
        <w:tc>
          <w:tcPr>
            <w:tcW w:w="1052" w:type="pct"/>
            <w:vMerge/>
            <w:vAlign w:val="center"/>
          </w:tcPr>
          <w:p w14:paraId="3B3FA824" w14:textId="77777777" w:rsidR="00E67C18" w:rsidRPr="001D2A66" w:rsidRDefault="00E67C18" w:rsidP="006C5842">
            <w:pPr>
              <w:keepNext/>
              <w:jc w:val="center"/>
              <w:rPr>
                <w:rFonts w:ascii="Arial" w:hAnsi="Arial" w:cs="Arial"/>
                <w:color w:val="000000"/>
                <w:lang w:val="pt-BR"/>
              </w:rPr>
            </w:pPr>
          </w:p>
        </w:tc>
        <w:tc>
          <w:tcPr>
            <w:tcW w:w="685" w:type="pct"/>
            <w:tcBorders>
              <w:bottom w:val="single" w:sz="4" w:space="0" w:color="auto"/>
            </w:tcBorders>
            <w:vAlign w:val="center"/>
          </w:tcPr>
          <w:p w14:paraId="14223935" w14:textId="77777777" w:rsidR="00E67C18" w:rsidRDefault="00E67C18" w:rsidP="006C5842">
            <w:pPr>
              <w:keepNext/>
              <w:jc w:val="center"/>
              <w:rPr>
                <w:rFonts w:ascii="Arial" w:hAnsi="Arial" w:cs="Arial"/>
                <w:color w:val="000000"/>
              </w:rPr>
            </w:pPr>
            <w:r>
              <w:rPr>
                <w:rFonts w:ascii="Arial" w:hAnsi="Arial" w:cs="Arial"/>
                <w:color w:val="000000"/>
              </w:rPr>
              <w:t>1</w:t>
            </w:r>
          </w:p>
        </w:tc>
        <w:tc>
          <w:tcPr>
            <w:tcW w:w="1188" w:type="pct"/>
            <w:tcBorders>
              <w:bottom w:val="single" w:sz="4" w:space="0" w:color="auto"/>
            </w:tcBorders>
            <w:vAlign w:val="center"/>
          </w:tcPr>
          <w:p w14:paraId="7FF96EB5" w14:textId="77777777" w:rsidR="00E67C18" w:rsidRDefault="00E67C18" w:rsidP="006C5842">
            <w:pPr>
              <w:keepNext/>
              <w:jc w:val="center"/>
              <w:rPr>
                <w:rFonts w:ascii="Arial" w:hAnsi="Arial" w:cs="Arial"/>
                <w:color w:val="000000"/>
              </w:rPr>
            </w:pPr>
          </w:p>
        </w:tc>
      </w:tr>
      <w:tr w:rsidR="00E67C18" w:rsidRPr="004A0CEB" w14:paraId="43A622EF" w14:textId="77777777" w:rsidTr="00E67C18">
        <w:trPr>
          <w:trHeight w:val="489"/>
        </w:trPr>
        <w:tc>
          <w:tcPr>
            <w:tcW w:w="440" w:type="pct"/>
            <w:tcBorders>
              <w:left w:val="nil"/>
              <w:bottom w:val="nil"/>
              <w:right w:val="nil"/>
            </w:tcBorders>
          </w:tcPr>
          <w:p w14:paraId="1E63E13C" w14:textId="77777777" w:rsidR="00E67C18" w:rsidRPr="009F6471" w:rsidRDefault="00E67C18" w:rsidP="006C5842">
            <w:pPr>
              <w:jc w:val="center"/>
              <w:rPr>
                <w:rFonts w:ascii="Arial" w:hAnsi="Arial" w:cs="Arial"/>
                <w:color w:val="FFFFFF" w:themeColor="background1"/>
              </w:rPr>
            </w:pPr>
          </w:p>
        </w:tc>
        <w:tc>
          <w:tcPr>
            <w:tcW w:w="1634" w:type="pct"/>
            <w:tcBorders>
              <w:left w:val="nil"/>
              <w:bottom w:val="nil"/>
              <w:right w:val="nil"/>
            </w:tcBorders>
            <w:vAlign w:val="center"/>
          </w:tcPr>
          <w:p w14:paraId="78C48CC4" w14:textId="77777777" w:rsidR="00E67C18" w:rsidRPr="009F6471" w:rsidRDefault="00E67C18" w:rsidP="006C5842">
            <w:pPr>
              <w:jc w:val="center"/>
              <w:rPr>
                <w:rFonts w:ascii="Arial" w:hAnsi="Arial" w:cs="Arial"/>
                <w:color w:val="FFFFFF" w:themeColor="background1"/>
              </w:rPr>
            </w:pPr>
          </w:p>
        </w:tc>
        <w:tc>
          <w:tcPr>
            <w:tcW w:w="1052" w:type="pct"/>
            <w:tcBorders>
              <w:left w:val="nil"/>
              <w:bottom w:val="nil"/>
              <w:right w:val="single" w:sz="4" w:space="0" w:color="auto"/>
            </w:tcBorders>
            <w:vAlign w:val="center"/>
          </w:tcPr>
          <w:p w14:paraId="23A52969" w14:textId="77777777" w:rsidR="00E67C18" w:rsidRDefault="00E67C18" w:rsidP="006C5842">
            <w:pPr>
              <w:keepNext/>
              <w:jc w:val="center"/>
              <w:rPr>
                <w:rFonts w:ascii="Arial" w:hAnsi="Arial" w:cs="Arial"/>
                <w:color w:val="000000"/>
              </w:rPr>
            </w:pPr>
          </w:p>
        </w:tc>
        <w:tc>
          <w:tcPr>
            <w:tcW w:w="685" w:type="pct"/>
            <w:tcBorders>
              <w:left w:val="single" w:sz="4" w:space="0" w:color="auto"/>
              <w:right w:val="single" w:sz="4" w:space="0" w:color="auto"/>
            </w:tcBorders>
            <w:vAlign w:val="center"/>
          </w:tcPr>
          <w:p w14:paraId="1232755E" w14:textId="77777777" w:rsidR="00E67C18" w:rsidRPr="003154C2" w:rsidRDefault="00E67C18" w:rsidP="006C5842">
            <w:pPr>
              <w:keepNext/>
              <w:jc w:val="center"/>
              <w:rPr>
                <w:rFonts w:ascii="Arial" w:hAnsi="Arial" w:cs="Arial"/>
                <w:b/>
                <w:bCs/>
                <w:color w:val="000000"/>
              </w:rPr>
            </w:pPr>
            <w:r w:rsidRPr="003154C2">
              <w:rPr>
                <w:rFonts w:ascii="Arial" w:hAnsi="Arial" w:cs="Arial"/>
                <w:b/>
                <w:bCs/>
                <w:color w:val="000000"/>
              </w:rPr>
              <w:t>Subtotal</w:t>
            </w:r>
          </w:p>
        </w:tc>
        <w:tc>
          <w:tcPr>
            <w:tcW w:w="1188" w:type="pct"/>
            <w:tcBorders>
              <w:left w:val="single" w:sz="4" w:space="0" w:color="auto"/>
              <w:right w:val="single" w:sz="4" w:space="0" w:color="auto"/>
            </w:tcBorders>
            <w:vAlign w:val="center"/>
          </w:tcPr>
          <w:p w14:paraId="34CD50EB" w14:textId="77777777" w:rsidR="00E67C18" w:rsidRPr="007900F5" w:rsidRDefault="00E67C18" w:rsidP="006C5842">
            <w:pPr>
              <w:keepNext/>
              <w:jc w:val="center"/>
              <w:rPr>
                <w:rFonts w:ascii="Arial" w:hAnsi="Arial" w:cs="Arial"/>
                <w:b/>
                <w:bCs/>
              </w:rPr>
            </w:pPr>
          </w:p>
        </w:tc>
      </w:tr>
      <w:tr w:rsidR="00E67C18" w:rsidRPr="004A0CEB" w14:paraId="2A391A12" w14:textId="77777777" w:rsidTr="00E67C18">
        <w:trPr>
          <w:trHeight w:val="489"/>
        </w:trPr>
        <w:tc>
          <w:tcPr>
            <w:tcW w:w="440" w:type="pct"/>
            <w:tcBorders>
              <w:top w:val="nil"/>
              <w:left w:val="nil"/>
              <w:bottom w:val="nil"/>
              <w:right w:val="nil"/>
            </w:tcBorders>
          </w:tcPr>
          <w:p w14:paraId="57970350" w14:textId="77777777" w:rsidR="00E67C18" w:rsidRPr="009F6471" w:rsidRDefault="00E67C18" w:rsidP="006C5842">
            <w:pPr>
              <w:jc w:val="center"/>
              <w:rPr>
                <w:rFonts w:ascii="Arial" w:hAnsi="Arial" w:cs="Arial"/>
                <w:color w:val="FFFFFF" w:themeColor="background1"/>
              </w:rPr>
            </w:pPr>
          </w:p>
        </w:tc>
        <w:tc>
          <w:tcPr>
            <w:tcW w:w="1634" w:type="pct"/>
            <w:tcBorders>
              <w:top w:val="nil"/>
              <w:left w:val="nil"/>
              <w:bottom w:val="nil"/>
              <w:right w:val="nil"/>
            </w:tcBorders>
            <w:vAlign w:val="center"/>
          </w:tcPr>
          <w:p w14:paraId="576701C2" w14:textId="77777777" w:rsidR="00E67C18" w:rsidRPr="009F6471" w:rsidRDefault="00E67C18" w:rsidP="006C5842">
            <w:pPr>
              <w:jc w:val="center"/>
              <w:rPr>
                <w:rFonts w:ascii="Arial" w:hAnsi="Arial" w:cs="Arial"/>
                <w:color w:val="FFFFFF" w:themeColor="background1"/>
              </w:rPr>
            </w:pPr>
          </w:p>
        </w:tc>
        <w:tc>
          <w:tcPr>
            <w:tcW w:w="1052" w:type="pct"/>
            <w:tcBorders>
              <w:top w:val="nil"/>
              <w:left w:val="nil"/>
              <w:bottom w:val="nil"/>
              <w:right w:val="single" w:sz="4" w:space="0" w:color="auto"/>
            </w:tcBorders>
            <w:vAlign w:val="center"/>
          </w:tcPr>
          <w:p w14:paraId="1C857F46" w14:textId="77777777" w:rsidR="00E67C18" w:rsidRDefault="00E67C18" w:rsidP="006C5842">
            <w:pPr>
              <w:keepNext/>
              <w:jc w:val="center"/>
              <w:rPr>
                <w:rFonts w:ascii="Arial" w:hAnsi="Arial" w:cs="Arial"/>
                <w:color w:val="000000"/>
              </w:rPr>
            </w:pPr>
          </w:p>
        </w:tc>
        <w:tc>
          <w:tcPr>
            <w:tcW w:w="685" w:type="pct"/>
            <w:tcBorders>
              <w:left w:val="single" w:sz="4" w:space="0" w:color="auto"/>
              <w:right w:val="single" w:sz="4" w:space="0" w:color="auto"/>
            </w:tcBorders>
            <w:vAlign w:val="center"/>
          </w:tcPr>
          <w:p w14:paraId="48705ED8" w14:textId="77777777" w:rsidR="00E67C18" w:rsidRDefault="00E67C18" w:rsidP="006C5842">
            <w:pPr>
              <w:keepNext/>
              <w:jc w:val="center"/>
              <w:rPr>
                <w:rFonts w:ascii="Arial" w:hAnsi="Arial" w:cs="Arial"/>
                <w:color w:val="000000"/>
              </w:rPr>
            </w:pPr>
            <w:r>
              <w:rPr>
                <w:rFonts w:ascii="Arial" w:hAnsi="Arial" w:cs="Arial"/>
                <w:color w:val="000000"/>
              </w:rPr>
              <w:t>I.V.A.</w:t>
            </w:r>
          </w:p>
        </w:tc>
        <w:tc>
          <w:tcPr>
            <w:tcW w:w="1188" w:type="pct"/>
            <w:tcBorders>
              <w:left w:val="single" w:sz="4" w:space="0" w:color="auto"/>
              <w:right w:val="single" w:sz="4" w:space="0" w:color="auto"/>
            </w:tcBorders>
            <w:vAlign w:val="center"/>
          </w:tcPr>
          <w:p w14:paraId="19F36A13" w14:textId="77777777" w:rsidR="00E67C18" w:rsidRPr="007900F5" w:rsidRDefault="00E67C18" w:rsidP="006C5842">
            <w:pPr>
              <w:keepNext/>
              <w:jc w:val="center"/>
              <w:rPr>
                <w:rFonts w:ascii="Arial" w:hAnsi="Arial" w:cs="Arial"/>
                <w:b/>
                <w:bCs/>
              </w:rPr>
            </w:pPr>
          </w:p>
        </w:tc>
      </w:tr>
      <w:tr w:rsidR="00E67C18" w:rsidRPr="004A0CEB" w14:paraId="6D08D1F0" w14:textId="77777777" w:rsidTr="00E67C18">
        <w:trPr>
          <w:trHeight w:val="489"/>
        </w:trPr>
        <w:tc>
          <w:tcPr>
            <w:tcW w:w="440" w:type="pct"/>
            <w:tcBorders>
              <w:top w:val="nil"/>
              <w:left w:val="nil"/>
              <w:bottom w:val="nil"/>
              <w:right w:val="nil"/>
            </w:tcBorders>
          </w:tcPr>
          <w:p w14:paraId="6BA9DCBC" w14:textId="77777777" w:rsidR="00E67C18" w:rsidRPr="009F6471" w:rsidRDefault="00E67C18" w:rsidP="006C5842">
            <w:pPr>
              <w:jc w:val="center"/>
              <w:rPr>
                <w:rFonts w:ascii="Arial" w:hAnsi="Arial" w:cs="Arial"/>
                <w:color w:val="FFFFFF" w:themeColor="background1"/>
              </w:rPr>
            </w:pPr>
          </w:p>
        </w:tc>
        <w:tc>
          <w:tcPr>
            <w:tcW w:w="1634" w:type="pct"/>
            <w:tcBorders>
              <w:top w:val="nil"/>
              <w:left w:val="nil"/>
              <w:bottom w:val="nil"/>
              <w:right w:val="nil"/>
            </w:tcBorders>
            <w:vAlign w:val="center"/>
          </w:tcPr>
          <w:p w14:paraId="6E85FAFA" w14:textId="77777777" w:rsidR="00E67C18" w:rsidRPr="009F6471" w:rsidRDefault="00E67C18" w:rsidP="006C5842">
            <w:pPr>
              <w:jc w:val="center"/>
              <w:rPr>
                <w:rFonts w:ascii="Arial" w:hAnsi="Arial" w:cs="Arial"/>
                <w:color w:val="FFFFFF" w:themeColor="background1"/>
              </w:rPr>
            </w:pPr>
          </w:p>
        </w:tc>
        <w:tc>
          <w:tcPr>
            <w:tcW w:w="1052" w:type="pct"/>
            <w:tcBorders>
              <w:top w:val="nil"/>
              <w:left w:val="nil"/>
              <w:bottom w:val="nil"/>
              <w:right w:val="single" w:sz="4" w:space="0" w:color="auto"/>
            </w:tcBorders>
            <w:vAlign w:val="center"/>
          </w:tcPr>
          <w:p w14:paraId="2C583066" w14:textId="77777777" w:rsidR="00E67C18" w:rsidRDefault="00E67C18" w:rsidP="006C5842">
            <w:pPr>
              <w:keepNext/>
              <w:jc w:val="center"/>
              <w:rPr>
                <w:rFonts w:ascii="Arial" w:hAnsi="Arial" w:cs="Arial"/>
                <w:color w:val="000000"/>
              </w:rPr>
            </w:pPr>
          </w:p>
        </w:tc>
        <w:tc>
          <w:tcPr>
            <w:tcW w:w="685" w:type="pct"/>
            <w:tcBorders>
              <w:left w:val="single" w:sz="4" w:space="0" w:color="auto"/>
              <w:bottom w:val="single" w:sz="4" w:space="0" w:color="auto"/>
              <w:right w:val="single" w:sz="4" w:space="0" w:color="auto"/>
            </w:tcBorders>
            <w:vAlign w:val="center"/>
          </w:tcPr>
          <w:p w14:paraId="4E458FF9" w14:textId="77777777" w:rsidR="00E67C18" w:rsidRPr="003154C2" w:rsidRDefault="00E67C18" w:rsidP="006C5842">
            <w:pPr>
              <w:keepNext/>
              <w:jc w:val="center"/>
              <w:rPr>
                <w:rFonts w:ascii="Arial" w:hAnsi="Arial" w:cs="Arial"/>
                <w:b/>
                <w:bCs/>
                <w:color w:val="000000"/>
              </w:rPr>
            </w:pPr>
            <w:r w:rsidRPr="003154C2">
              <w:rPr>
                <w:rFonts w:ascii="Arial" w:hAnsi="Arial" w:cs="Arial"/>
                <w:b/>
                <w:bCs/>
                <w:color w:val="000000"/>
              </w:rPr>
              <w:t>Total</w:t>
            </w:r>
          </w:p>
        </w:tc>
        <w:tc>
          <w:tcPr>
            <w:tcW w:w="1188" w:type="pct"/>
            <w:tcBorders>
              <w:left w:val="single" w:sz="4" w:space="0" w:color="auto"/>
              <w:bottom w:val="single" w:sz="4" w:space="0" w:color="auto"/>
              <w:right w:val="single" w:sz="4" w:space="0" w:color="auto"/>
            </w:tcBorders>
            <w:vAlign w:val="center"/>
          </w:tcPr>
          <w:p w14:paraId="5DB111E8" w14:textId="77777777" w:rsidR="00E67C18" w:rsidRPr="007900F5" w:rsidRDefault="00E67C18" w:rsidP="006C5842">
            <w:pPr>
              <w:keepNext/>
              <w:jc w:val="center"/>
              <w:rPr>
                <w:rFonts w:ascii="Arial" w:hAnsi="Arial" w:cs="Arial"/>
                <w:b/>
                <w:bCs/>
              </w:rPr>
            </w:pPr>
          </w:p>
        </w:tc>
      </w:tr>
    </w:tbl>
    <w:p w14:paraId="47D61313" w14:textId="77777777" w:rsidR="00C26443" w:rsidRDefault="00C26443" w:rsidP="00C26443">
      <w:pPr>
        <w:rPr>
          <w:rFonts w:ascii="Arial" w:hAnsi="Arial" w:cs="Arial"/>
        </w:rPr>
      </w:pPr>
    </w:p>
    <w:tbl>
      <w:tblPr>
        <w:tblStyle w:val="Tablaconcuadrcula"/>
        <w:tblW w:w="0" w:type="auto"/>
        <w:tblLook w:val="04A0" w:firstRow="1" w:lastRow="0" w:firstColumn="1" w:lastColumn="0" w:noHBand="0" w:noVBand="1"/>
      </w:tblPr>
      <w:tblGrid>
        <w:gridCol w:w="2231"/>
        <w:gridCol w:w="7279"/>
      </w:tblGrid>
      <w:tr w:rsidR="008B405D" w:rsidRPr="00327171" w14:paraId="76A4C182" w14:textId="77777777" w:rsidTr="008B405D">
        <w:tc>
          <w:tcPr>
            <w:tcW w:w="2231" w:type="dxa"/>
            <w:shd w:val="clear" w:color="auto" w:fill="582D73"/>
            <w:hideMark/>
          </w:tcPr>
          <w:p w14:paraId="5DD1C3E3" w14:textId="77777777" w:rsidR="008B405D" w:rsidRPr="00327171" w:rsidRDefault="008B405D" w:rsidP="006C5842">
            <w:pPr>
              <w:rPr>
                <w:rFonts w:ascii="Arial" w:hAnsi="Arial" w:cs="Arial"/>
              </w:rPr>
            </w:pPr>
            <w:r>
              <w:rPr>
                <w:rFonts w:ascii="Arial" w:hAnsi="Arial" w:cs="Arial"/>
                <w:color w:val="FFFFFF" w:themeColor="background1"/>
              </w:rPr>
              <w:t>Subtotal</w:t>
            </w:r>
            <w:r w:rsidRPr="00A51215">
              <w:rPr>
                <w:rFonts w:ascii="Arial" w:hAnsi="Arial" w:cs="Arial"/>
                <w:color w:val="FFFFFF" w:themeColor="background1"/>
              </w:rPr>
              <w:t xml:space="preserve"> con letra</w:t>
            </w:r>
            <w:r>
              <w:rPr>
                <w:rFonts w:ascii="Arial" w:hAnsi="Arial" w:cs="Arial"/>
                <w:color w:val="FFFFFF" w:themeColor="background1"/>
              </w:rPr>
              <w:t xml:space="preserve"> en Moneda Nacional</w:t>
            </w:r>
            <w:r w:rsidRPr="00A51215">
              <w:rPr>
                <w:rFonts w:ascii="Arial" w:hAnsi="Arial" w:cs="Arial"/>
                <w:color w:val="FFFFFF" w:themeColor="background1"/>
              </w:rPr>
              <w:t>:</w:t>
            </w:r>
          </w:p>
        </w:tc>
        <w:tc>
          <w:tcPr>
            <w:tcW w:w="7279" w:type="dxa"/>
          </w:tcPr>
          <w:p w14:paraId="5354C8B6" w14:textId="77777777" w:rsidR="008B405D" w:rsidRPr="00327171" w:rsidRDefault="008B405D" w:rsidP="006C5842">
            <w:pPr>
              <w:rPr>
                <w:rFonts w:ascii="Arial" w:hAnsi="Arial" w:cs="Arial"/>
              </w:rPr>
            </w:pPr>
            <w:r>
              <w:rPr>
                <w:rFonts w:ascii="Arial" w:hAnsi="Arial" w:cs="Arial"/>
              </w:rPr>
              <w:t xml:space="preserve">                  /100 M.N.</w:t>
            </w:r>
          </w:p>
        </w:tc>
      </w:tr>
    </w:tbl>
    <w:p w14:paraId="29A09ECD" w14:textId="77777777" w:rsidR="008B405D" w:rsidRDefault="008B405D" w:rsidP="008B405D">
      <w:pPr>
        <w:rPr>
          <w:rFonts w:ascii="Arial" w:hAnsi="Arial" w:cs="Arial"/>
          <w:sz w:val="14"/>
        </w:rPr>
      </w:pPr>
    </w:p>
    <w:p w14:paraId="18FB7214" w14:textId="77777777" w:rsidR="00616064" w:rsidRPr="00616064" w:rsidRDefault="00616064" w:rsidP="00616064">
      <w:pPr>
        <w:jc w:val="both"/>
        <w:rPr>
          <w:rFonts w:ascii="Arial" w:hAnsi="Arial" w:cs="Arial"/>
        </w:rPr>
      </w:pPr>
      <w:r w:rsidRPr="00616064">
        <w:rPr>
          <w:rFonts w:ascii="Arial" w:hAnsi="Arial" w:cs="Arial"/>
          <w:b/>
        </w:rPr>
        <w:t>Nota:</w:t>
      </w:r>
      <w:r w:rsidRPr="00616064">
        <w:rPr>
          <w:rFonts w:ascii="Arial" w:hAnsi="Arial" w:cs="Arial"/>
        </w:rPr>
        <w:t xml:space="preserve"> </w:t>
      </w:r>
    </w:p>
    <w:p w14:paraId="29B253DB" w14:textId="77777777" w:rsidR="00094796" w:rsidRPr="00094796" w:rsidRDefault="00094796" w:rsidP="00352844">
      <w:pPr>
        <w:pStyle w:val="Prrafodelista"/>
        <w:numPr>
          <w:ilvl w:val="0"/>
          <w:numId w:val="124"/>
        </w:numPr>
        <w:jc w:val="both"/>
        <w:rPr>
          <w:rFonts w:ascii="Arial" w:hAnsi="Arial" w:cs="Arial"/>
        </w:rPr>
      </w:pPr>
      <w:r w:rsidRPr="00094796">
        <w:rPr>
          <w:rFonts w:ascii="Arial" w:hAnsi="Arial" w:cs="Arial"/>
        </w:rPr>
        <w:t>Para efectos de la evaluación económica se tomará como referencia el Monto Total antes de I.V.A (Subtotal).</w:t>
      </w:r>
    </w:p>
    <w:p w14:paraId="01541986" w14:textId="3BE06714" w:rsidR="00616064" w:rsidRPr="005E7787" w:rsidRDefault="00616064" w:rsidP="00352844">
      <w:pPr>
        <w:pStyle w:val="Prrafodelista"/>
        <w:widowControl/>
        <w:numPr>
          <w:ilvl w:val="0"/>
          <w:numId w:val="124"/>
        </w:numPr>
        <w:spacing w:line="276" w:lineRule="auto"/>
        <w:jc w:val="both"/>
        <w:rPr>
          <w:rFonts w:ascii="Arial" w:hAnsi="Arial" w:cs="Arial"/>
        </w:rPr>
      </w:pPr>
      <w:r w:rsidRPr="00CC0A92">
        <w:rPr>
          <w:rFonts w:ascii="Arial" w:hAnsi="Arial" w:cs="Arial"/>
        </w:rPr>
        <w:t xml:space="preserve">Se verificará que los </w:t>
      </w:r>
      <w:r w:rsidRPr="005E7787">
        <w:rPr>
          <w:rFonts w:ascii="Arial" w:hAnsi="Arial" w:cs="Arial"/>
        </w:rPr>
        <w:t>precios ofertados sean precios aceptables y en su caso convenientes.</w:t>
      </w:r>
    </w:p>
    <w:p w14:paraId="1263DC42" w14:textId="0B232D17" w:rsidR="00616064" w:rsidRDefault="00616064" w:rsidP="00352844">
      <w:pPr>
        <w:pStyle w:val="Prrafodelista"/>
        <w:widowControl/>
        <w:numPr>
          <w:ilvl w:val="0"/>
          <w:numId w:val="124"/>
        </w:numPr>
        <w:spacing w:line="276" w:lineRule="auto"/>
        <w:jc w:val="both"/>
        <w:rPr>
          <w:rFonts w:ascii="Arial" w:hAnsi="Arial" w:cs="Arial"/>
        </w:rPr>
      </w:pPr>
      <w:r w:rsidRPr="00CC0A92">
        <w:rPr>
          <w:rFonts w:ascii="Arial" w:hAnsi="Arial" w:cs="Arial"/>
        </w:rPr>
        <w:t xml:space="preserve">En caso de que el </w:t>
      </w:r>
      <w:r w:rsidR="008D209D">
        <w:rPr>
          <w:rFonts w:ascii="Arial" w:hAnsi="Arial" w:cs="Arial"/>
        </w:rPr>
        <w:t>M</w:t>
      </w:r>
      <w:r w:rsidRPr="00CC0A92">
        <w:rPr>
          <w:rFonts w:ascii="Arial" w:hAnsi="Arial" w:cs="Arial"/>
        </w:rPr>
        <w:t>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Entendiéndose que, con la presentación de la propuesta económica por parte de los licitantes, aceptan dicha consideración.</w:t>
      </w:r>
    </w:p>
    <w:p w14:paraId="0DA9D4D5" w14:textId="77777777" w:rsidR="00C26443" w:rsidRPr="004A1108" w:rsidRDefault="00C26443" w:rsidP="00C26443">
      <w:pPr>
        <w:rPr>
          <w:rFonts w:ascii="Arial" w:hAnsi="Arial" w:cs="Arial"/>
        </w:rPr>
      </w:pPr>
    </w:p>
    <w:p w14:paraId="3F52F6EB" w14:textId="77777777" w:rsidR="00A53952" w:rsidRPr="001779F2" w:rsidRDefault="00A53952" w:rsidP="00A53952">
      <w:pPr>
        <w:pBdr>
          <w:bottom w:val="single" w:sz="12" w:space="1" w:color="auto"/>
        </w:pBdr>
        <w:jc w:val="both"/>
        <w:rPr>
          <w:rFonts w:ascii="Arial" w:hAnsi="Arial" w:cs="Arial"/>
          <w:sz w:val="6"/>
          <w:szCs w:val="8"/>
        </w:rPr>
      </w:pPr>
    </w:p>
    <w:p w14:paraId="04F757BC" w14:textId="77777777" w:rsidR="00FD7114" w:rsidRPr="001779F2" w:rsidRDefault="00FD7114" w:rsidP="00A53952">
      <w:pPr>
        <w:pBdr>
          <w:bottom w:val="single" w:sz="12" w:space="1" w:color="auto"/>
        </w:pBdr>
        <w:jc w:val="both"/>
        <w:rPr>
          <w:rFonts w:ascii="Arial" w:hAnsi="Arial" w:cs="Arial"/>
          <w:sz w:val="6"/>
          <w:szCs w:val="8"/>
        </w:rPr>
      </w:pPr>
    </w:p>
    <w:p w14:paraId="7443F2D5" w14:textId="77777777" w:rsidR="00FD7114" w:rsidRDefault="00FD7114" w:rsidP="00A53952">
      <w:pPr>
        <w:pBdr>
          <w:bottom w:val="single" w:sz="12" w:space="1" w:color="auto"/>
        </w:pBdr>
        <w:jc w:val="both"/>
        <w:rPr>
          <w:rFonts w:ascii="Arial" w:hAnsi="Arial" w:cs="Arial"/>
          <w:sz w:val="6"/>
          <w:szCs w:val="8"/>
        </w:rPr>
      </w:pPr>
    </w:p>
    <w:p w14:paraId="24797C66" w14:textId="77777777" w:rsidR="00FD7114" w:rsidRDefault="00FD7114" w:rsidP="00A53952">
      <w:pPr>
        <w:pBdr>
          <w:bottom w:val="single" w:sz="12" w:space="1" w:color="auto"/>
        </w:pBdr>
        <w:jc w:val="both"/>
        <w:rPr>
          <w:rFonts w:ascii="Arial" w:hAnsi="Arial" w:cs="Arial"/>
          <w:sz w:val="6"/>
          <w:szCs w:val="8"/>
        </w:rPr>
      </w:pPr>
    </w:p>
    <w:p w14:paraId="78FA5D84" w14:textId="77777777" w:rsidR="00FD7114" w:rsidRDefault="00FD7114" w:rsidP="00A53952">
      <w:pPr>
        <w:pBdr>
          <w:bottom w:val="single" w:sz="12" w:space="1" w:color="auto"/>
        </w:pBdr>
        <w:jc w:val="both"/>
        <w:rPr>
          <w:rFonts w:ascii="Arial" w:hAnsi="Arial" w:cs="Arial"/>
          <w:sz w:val="6"/>
          <w:szCs w:val="8"/>
        </w:rPr>
      </w:pPr>
    </w:p>
    <w:p w14:paraId="0912C6DA" w14:textId="77777777" w:rsidR="00FD7114" w:rsidRDefault="00FD7114" w:rsidP="00A53952">
      <w:pPr>
        <w:pBdr>
          <w:bottom w:val="single" w:sz="12" w:space="1" w:color="auto"/>
        </w:pBdr>
        <w:jc w:val="both"/>
        <w:rPr>
          <w:rFonts w:ascii="Arial" w:hAnsi="Arial" w:cs="Arial"/>
          <w:sz w:val="6"/>
          <w:szCs w:val="8"/>
        </w:rPr>
      </w:pPr>
    </w:p>
    <w:p w14:paraId="6D308C44" w14:textId="77777777" w:rsidR="00FD7114" w:rsidRDefault="00FD7114" w:rsidP="00A53952">
      <w:pPr>
        <w:pBdr>
          <w:bottom w:val="single" w:sz="12" w:space="1" w:color="auto"/>
        </w:pBdr>
        <w:jc w:val="both"/>
        <w:rPr>
          <w:rFonts w:ascii="Arial" w:hAnsi="Arial" w:cs="Arial"/>
          <w:sz w:val="6"/>
          <w:szCs w:val="8"/>
        </w:rPr>
      </w:pPr>
    </w:p>
    <w:p w14:paraId="66F7377A" w14:textId="77777777" w:rsidR="00FD7114" w:rsidRDefault="00FD7114" w:rsidP="00A53952">
      <w:pPr>
        <w:pBdr>
          <w:bottom w:val="single" w:sz="12" w:space="1" w:color="auto"/>
        </w:pBdr>
        <w:jc w:val="both"/>
        <w:rPr>
          <w:rFonts w:ascii="Arial" w:hAnsi="Arial" w:cs="Arial"/>
          <w:sz w:val="6"/>
          <w:szCs w:val="8"/>
        </w:rPr>
      </w:pPr>
    </w:p>
    <w:p w14:paraId="7B6DE52E" w14:textId="77777777" w:rsidR="00FD7114" w:rsidRDefault="00FD7114" w:rsidP="00A53952">
      <w:pPr>
        <w:pBdr>
          <w:bottom w:val="single" w:sz="12" w:space="1" w:color="auto"/>
        </w:pBdr>
        <w:jc w:val="both"/>
        <w:rPr>
          <w:rFonts w:ascii="Arial" w:hAnsi="Arial" w:cs="Arial"/>
          <w:sz w:val="6"/>
          <w:szCs w:val="8"/>
        </w:rPr>
      </w:pPr>
    </w:p>
    <w:p w14:paraId="4C08BED7" w14:textId="77777777" w:rsidR="00FD7114" w:rsidRDefault="00FD7114" w:rsidP="00A53952">
      <w:pPr>
        <w:pBdr>
          <w:bottom w:val="single" w:sz="12" w:space="1" w:color="auto"/>
        </w:pBdr>
        <w:jc w:val="both"/>
        <w:rPr>
          <w:rFonts w:ascii="Arial" w:hAnsi="Arial" w:cs="Arial"/>
          <w:sz w:val="6"/>
          <w:szCs w:val="8"/>
        </w:rPr>
      </w:pPr>
    </w:p>
    <w:p w14:paraId="14BACAC5" w14:textId="77777777" w:rsidR="00FD7114" w:rsidRDefault="00FD7114" w:rsidP="00A53952">
      <w:pPr>
        <w:pBdr>
          <w:bottom w:val="single" w:sz="12" w:space="1" w:color="auto"/>
        </w:pBdr>
        <w:jc w:val="both"/>
        <w:rPr>
          <w:rFonts w:ascii="Arial" w:hAnsi="Arial" w:cs="Arial"/>
          <w:sz w:val="6"/>
          <w:szCs w:val="8"/>
        </w:rPr>
      </w:pPr>
    </w:p>
    <w:p w14:paraId="2288DC74" w14:textId="77777777" w:rsidR="00FD7114" w:rsidRDefault="00FD7114" w:rsidP="00A53952">
      <w:pPr>
        <w:pBdr>
          <w:bottom w:val="single" w:sz="12" w:space="1" w:color="auto"/>
        </w:pBdr>
        <w:jc w:val="both"/>
        <w:rPr>
          <w:rFonts w:ascii="Arial" w:hAnsi="Arial" w:cs="Arial"/>
          <w:sz w:val="6"/>
          <w:szCs w:val="8"/>
        </w:rPr>
      </w:pPr>
    </w:p>
    <w:p w14:paraId="3AF39AD6" w14:textId="77777777" w:rsidR="00FD7114" w:rsidRDefault="00FD7114" w:rsidP="00A53952">
      <w:pPr>
        <w:pBdr>
          <w:bottom w:val="single" w:sz="12" w:space="1" w:color="auto"/>
        </w:pBdr>
        <w:jc w:val="both"/>
        <w:rPr>
          <w:rFonts w:ascii="Arial" w:hAnsi="Arial" w:cs="Arial"/>
          <w:sz w:val="6"/>
          <w:szCs w:val="8"/>
        </w:rPr>
      </w:pPr>
    </w:p>
    <w:p w14:paraId="29C017AB" w14:textId="77777777" w:rsidR="00FD7114" w:rsidRDefault="00FD7114" w:rsidP="00A53952">
      <w:pPr>
        <w:pBdr>
          <w:bottom w:val="single" w:sz="12" w:space="1" w:color="auto"/>
        </w:pBdr>
        <w:jc w:val="both"/>
        <w:rPr>
          <w:rFonts w:ascii="Arial" w:hAnsi="Arial" w:cs="Arial"/>
          <w:sz w:val="6"/>
          <w:szCs w:val="8"/>
        </w:rPr>
      </w:pPr>
    </w:p>
    <w:p w14:paraId="6F8CF76F" w14:textId="77777777" w:rsidR="00FD7114" w:rsidRDefault="00FD7114" w:rsidP="00A53952">
      <w:pPr>
        <w:pBdr>
          <w:bottom w:val="single" w:sz="12" w:space="1" w:color="auto"/>
        </w:pBdr>
        <w:jc w:val="both"/>
        <w:rPr>
          <w:rFonts w:ascii="Arial" w:hAnsi="Arial" w:cs="Arial"/>
          <w:sz w:val="6"/>
          <w:szCs w:val="8"/>
        </w:rPr>
      </w:pPr>
    </w:p>
    <w:p w14:paraId="49E8ED96" w14:textId="77777777" w:rsidR="00FD7114" w:rsidRDefault="00FD7114" w:rsidP="00A53952">
      <w:pPr>
        <w:pBdr>
          <w:bottom w:val="single" w:sz="12" w:space="1" w:color="auto"/>
        </w:pBdr>
        <w:jc w:val="both"/>
        <w:rPr>
          <w:rFonts w:ascii="Arial" w:hAnsi="Arial" w:cs="Arial"/>
          <w:sz w:val="6"/>
          <w:szCs w:val="8"/>
        </w:rPr>
      </w:pPr>
    </w:p>
    <w:p w14:paraId="06E34BD3" w14:textId="77777777" w:rsidR="00FD7114" w:rsidRDefault="00FD7114" w:rsidP="00A53952">
      <w:pPr>
        <w:pBdr>
          <w:bottom w:val="single" w:sz="12" w:space="1" w:color="auto"/>
        </w:pBdr>
        <w:jc w:val="both"/>
        <w:rPr>
          <w:rFonts w:ascii="Arial" w:hAnsi="Arial" w:cs="Arial"/>
          <w:sz w:val="6"/>
          <w:szCs w:val="8"/>
        </w:rPr>
      </w:pPr>
    </w:p>
    <w:p w14:paraId="377D6F92" w14:textId="77777777" w:rsidR="00FD7114" w:rsidRDefault="00FD7114" w:rsidP="00A53952">
      <w:pPr>
        <w:pBdr>
          <w:bottom w:val="single" w:sz="12" w:space="1" w:color="auto"/>
        </w:pBdr>
        <w:jc w:val="both"/>
        <w:rPr>
          <w:rFonts w:ascii="Arial" w:hAnsi="Arial" w:cs="Arial"/>
          <w:sz w:val="6"/>
          <w:szCs w:val="8"/>
        </w:rPr>
      </w:pPr>
    </w:p>
    <w:p w14:paraId="19E5F8C9" w14:textId="77777777" w:rsidR="00FD7114" w:rsidRDefault="00FD7114" w:rsidP="00A53952">
      <w:pPr>
        <w:pBdr>
          <w:bottom w:val="single" w:sz="12" w:space="1" w:color="auto"/>
        </w:pBdr>
        <w:jc w:val="both"/>
        <w:rPr>
          <w:rFonts w:ascii="Arial" w:hAnsi="Arial" w:cs="Arial"/>
          <w:sz w:val="6"/>
          <w:szCs w:val="8"/>
        </w:rPr>
      </w:pPr>
    </w:p>
    <w:p w14:paraId="7DCC15EA" w14:textId="77777777" w:rsidR="00FD7114" w:rsidRPr="00A56D92" w:rsidRDefault="00FD7114" w:rsidP="00A53952">
      <w:pPr>
        <w:pBdr>
          <w:bottom w:val="single" w:sz="12" w:space="1" w:color="auto"/>
        </w:pBdr>
        <w:jc w:val="both"/>
        <w:rPr>
          <w:rFonts w:ascii="Arial" w:hAnsi="Arial" w:cs="Arial"/>
          <w:sz w:val="6"/>
          <w:szCs w:val="8"/>
        </w:rPr>
      </w:pPr>
    </w:p>
    <w:p w14:paraId="5C11D3C9" w14:textId="77777777" w:rsidR="00686B0E" w:rsidRDefault="00A53952" w:rsidP="00A53952">
      <w:pPr>
        <w:pStyle w:val="Textoindependiente"/>
        <w:jc w:val="center"/>
        <w:rPr>
          <w:rFonts w:cs="Arial"/>
          <w:i/>
          <w:sz w:val="20"/>
        </w:rPr>
        <w:sectPr w:rsidR="00686B0E" w:rsidSect="00A53952">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3EA03051" w14:textId="46C4601D" w:rsidR="00F07480" w:rsidRPr="00B864F5" w:rsidRDefault="00F07480" w:rsidP="00B864F5">
      <w:pPr>
        <w:pStyle w:val="Ttulo1"/>
        <w:spacing w:before="240" w:after="60"/>
        <w:rPr>
          <w:rFonts w:cs="Arial"/>
          <w:color w:val="CC0066"/>
          <w:kern w:val="32"/>
          <w:sz w:val="32"/>
          <w:szCs w:val="32"/>
        </w:rPr>
      </w:pPr>
      <w:bookmarkStart w:id="1468" w:name="_Toc230799852"/>
      <w:r w:rsidRPr="00F07480">
        <w:rPr>
          <w:rFonts w:cs="Arial"/>
          <w:color w:val="CC0066"/>
          <w:kern w:val="32"/>
          <w:sz w:val="32"/>
          <w:szCs w:val="32"/>
        </w:rPr>
        <w:lastRenderedPageBreak/>
        <w:t>ANEXO 8</w:t>
      </w:r>
      <w:bookmarkEnd w:id="1468"/>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302D0CD4" w14:textId="77777777" w:rsidR="00790D67" w:rsidRPr="004A1108" w:rsidRDefault="00790D67" w:rsidP="00790D67">
      <w:pPr>
        <w:jc w:val="both"/>
        <w:rPr>
          <w:rFonts w:ascii="Arial" w:hAnsi="Arial" w:cs="Arial"/>
          <w:color w:val="666699"/>
          <w:kern w:val="32"/>
          <w:sz w:val="18"/>
          <w:szCs w:val="18"/>
        </w:rPr>
      </w:pPr>
    </w:p>
    <w:p w14:paraId="4B51DB3C" w14:textId="5850F2A9"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00560A82">
        <w:rPr>
          <w:rFonts w:ascii="Arial" w:hAnsi="Arial" w:cs="Arial"/>
          <w:bCs/>
          <w:sz w:val="17"/>
          <w:szCs w:val="17"/>
        </w:rPr>
        <w:t xml:space="preserve">la </w:t>
      </w:r>
      <w:r w:rsidR="00560A82">
        <w:rPr>
          <w:rFonts w:ascii="Arial" w:hAnsi="Arial" w:cs="Arial"/>
          <w:sz w:val="17"/>
          <w:szCs w:val="17"/>
          <w:u w:val="dotted"/>
        </w:rPr>
        <w:t xml:space="preserve">Mtra. </w:t>
      </w:r>
      <w:r w:rsidR="00560A82" w:rsidRPr="00830374">
        <w:rPr>
          <w:rFonts w:ascii="Arial" w:hAnsi="Arial" w:cs="Arial"/>
          <w:sz w:val="17"/>
          <w:szCs w:val="17"/>
          <w:u w:val="dotted"/>
        </w:rPr>
        <w:t>Liliana Díaz de León Zapata</w:t>
      </w:r>
      <w:r w:rsidR="00560A82" w:rsidRPr="00446E4F">
        <w:rPr>
          <w:rFonts w:ascii="Arial" w:hAnsi="Arial" w:cs="Arial"/>
          <w:sz w:val="17"/>
          <w:szCs w:val="17"/>
          <w:u w:val="dotted"/>
        </w:rPr>
        <w:t xml:space="preserve">, </w:t>
      </w:r>
      <w:r w:rsidR="00560A82">
        <w:rPr>
          <w:rFonts w:ascii="Arial" w:hAnsi="Arial" w:cs="Arial"/>
          <w:sz w:val="17"/>
          <w:szCs w:val="17"/>
          <w:u w:val="dotted"/>
        </w:rPr>
        <w:t xml:space="preserve">Directora </w:t>
      </w:r>
      <w:r w:rsidR="00560A82" w:rsidRPr="00446E4F">
        <w:rPr>
          <w:rFonts w:ascii="Arial" w:hAnsi="Arial" w:cs="Arial"/>
          <w:sz w:val="17"/>
          <w:szCs w:val="17"/>
          <w:u w:val="dotted"/>
        </w:rPr>
        <w:t>Ejecutiva de Administración(</w:t>
      </w:r>
      <w:r w:rsidR="00560A82" w:rsidRPr="00446E4F">
        <w:rPr>
          <w:rFonts w:ascii="Arial" w:hAnsi="Arial" w:cs="Arial"/>
          <w:b/>
          <w:bCs/>
          <w:sz w:val="17"/>
          <w:szCs w:val="17"/>
          <w:u w:val="dotted"/>
        </w:rPr>
        <w:t>DEA</w:t>
      </w:r>
      <w:r w:rsidR="00560A82"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1E546BCF" w14:textId="77777777" w:rsidR="00790D67" w:rsidRPr="004A1108" w:rsidRDefault="00790D67" w:rsidP="00790D67">
      <w:pPr>
        <w:ind w:right="-94"/>
        <w:jc w:val="both"/>
        <w:rPr>
          <w:rFonts w:ascii="Arial" w:hAnsi="Arial" w:cs="Arial"/>
          <w:sz w:val="17"/>
          <w:szCs w:val="17"/>
        </w:rPr>
      </w:pPr>
    </w:p>
    <w:p w14:paraId="27B8A3F7" w14:textId="77777777" w:rsidR="00790D67" w:rsidRPr="004A1108" w:rsidRDefault="00790D67" w:rsidP="00790D67">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177044F" w14:textId="77777777" w:rsidR="00790D67" w:rsidRPr="004A1108" w:rsidRDefault="00790D67" w:rsidP="00790D67">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DED32C5" w14:textId="77777777" w:rsidR="00790D67" w:rsidRPr="004A1108" w:rsidRDefault="00790D67" w:rsidP="00790D67">
      <w:pPr>
        <w:ind w:right="-94"/>
        <w:jc w:val="both"/>
        <w:rPr>
          <w:rFonts w:ascii="Arial" w:hAnsi="Arial" w:cs="Arial"/>
          <w:bCs/>
          <w:sz w:val="17"/>
          <w:szCs w:val="17"/>
        </w:rPr>
      </w:pPr>
    </w:p>
    <w:p w14:paraId="0FC1BB50" w14:textId="77777777" w:rsidR="00790D67" w:rsidRPr="004A1108" w:rsidRDefault="00790D67" w:rsidP="00790D67">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63B9666" w14:textId="77777777" w:rsidR="00790D67" w:rsidRPr="004A1108" w:rsidRDefault="00790D67" w:rsidP="00790D67">
      <w:pPr>
        <w:ind w:right="-94"/>
        <w:jc w:val="both"/>
        <w:rPr>
          <w:rFonts w:ascii="Arial" w:hAnsi="Arial" w:cs="Arial"/>
          <w:bCs/>
          <w:sz w:val="17"/>
          <w:szCs w:val="17"/>
        </w:rPr>
      </w:pPr>
    </w:p>
    <w:p w14:paraId="07059296"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BD53B90" w14:textId="77777777" w:rsidR="00790D67" w:rsidRPr="004A1108" w:rsidRDefault="00790D67" w:rsidP="00790D67">
      <w:pPr>
        <w:ind w:right="-94"/>
        <w:jc w:val="both"/>
        <w:rPr>
          <w:rFonts w:ascii="Arial" w:hAnsi="Arial" w:cs="Arial"/>
          <w:bCs/>
          <w:sz w:val="17"/>
          <w:szCs w:val="17"/>
        </w:rPr>
      </w:pPr>
    </w:p>
    <w:p w14:paraId="3E5AF08F" w14:textId="77777777" w:rsidR="00790D67" w:rsidRPr="00C20FB9" w:rsidRDefault="00790D67" w:rsidP="00790D67">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1CB717F" w14:textId="77777777" w:rsidR="00790D67" w:rsidRPr="004A1108" w:rsidRDefault="00790D67" w:rsidP="00790D67">
      <w:pPr>
        <w:ind w:right="-94"/>
        <w:jc w:val="both"/>
        <w:rPr>
          <w:rFonts w:ascii="Arial" w:hAnsi="Arial" w:cs="Arial"/>
          <w:bCs/>
          <w:sz w:val="17"/>
          <w:szCs w:val="17"/>
        </w:rPr>
      </w:pPr>
    </w:p>
    <w:p w14:paraId="34CDDCEB" w14:textId="77777777" w:rsidR="00790D67" w:rsidRPr="004A1108" w:rsidRDefault="00790D67" w:rsidP="00790D67">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58A0FDA9" w14:textId="77777777" w:rsidR="00790D67" w:rsidRPr="004A1108" w:rsidRDefault="00790D67" w:rsidP="00790D67">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33301184" w14:textId="77777777" w:rsidR="00790D67" w:rsidRPr="004A1108" w:rsidRDefault="00790D67" w:rsidP="00790D67">
      <w:pPr>
        <w:ind w:right="-94"/>
        <w:jc w:val="both"/>
        <w:rPr>
          <w:rFonts w:ascii="Arial" w:hAnsi="Arial" w:cs="Arial"/>
          <w:bCs/>
          <w:sz w:val="17"/>
          <w:szCs w:val="17"/>
        </w:rPr>
      </w:pPr>
    </w:p>
    <w:p w14:paraId="561CB59D" w14:textId="77777777" w:rsidR="00790D67" w:rsidRPr="004A1108" w:rsidRDefault="00790D67" w:rsidP="00790D67">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26703EE0" w14:textId="77777777" w:rsidR="00790D67" w:rsidRPr="004A1108" w:rsidRDefault="00790D67" w:rsidP="00790D67">
      <w:pPr>
        <w:ind w:right="-94"/>
        <w:jc w:val="both"/>
        <w:rPr>
          <w:rFonts w:ascii="Arial" w:hAnsi="Arial" w:cs="Arial"/>
          <w:bCs/>
          <w:sz w:val="17"/>
          <w:szCs w:val="17"/>
        </w:rPr>
      </w:pPr>
    </w:p>
    <w:p w14:paraId="3B28CE00"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7739970" w14:textId="77777777" w:rsidR="00790D67" w:rsidRPr="004A1108" w:rsidRDefault="00790D67" w:rsidP="00790D67">
      <w:pPr>
        <w:ind w:right="-94"/>
        <w:jc w:val="both"/>
        <w:rPr>
          <w:rFonts w:ascii="Arial" w:hAnsi="Arial" w:cs="Arial"/>
          <w:bCs/>
          <w:sz w:val="17"/>
          <w:szCs w:val="17"/>
        </w:rPr>
      </w:pPr>
    </w:p>
    <w:p w14:paraId="18D22373" w14:textId="77777777" w:rsidR="00790D67" w:rsidRPr="00703AD0" w:rsidRDefault="00790D67" w:rsidP="00790D67">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xml:space="preserve">, la validación se efectuó por lo que refiere al contenido legal del instrumento, sin que en dicha validación se incluya el fin o destino de los montos presupuestales a ejercer; las especificaciones técnicas y operativas de lo contratado, </w:t>
      </w:r>
      <w:r w:rsidRPr="003D0808">
        <w:rPr>
          <w:rFonts w:ascii="Arial" w:eastAsia="Century Gothic" w:hAnsi="Arial" w:cs="Arial"/>
          <w:sz w:val="17"/>
          <w:szCs w:val="17"/>
          <w:lang w:eastAsia="en-US"/>
        </w:rPr>
        <w:lastRenderedPageBreak/>
        <w:t>o de los recursos financieros a ejercer. Por lo que la verificación de los entregables necesarios para el cumplimiento de las obligaciones contraídas con motivo del presente Contrato son responsabilidad del área requirente.</w:t>
      </w:r>
    </w:p>
    <w:p w14:paraId="50A6AA60" w14:textId="77777777" w:rsidR="00790D67" w:rsidRDefault="00790D67" w:rsidP="00790D67">
      <w:pPr>
        <w:ind w:right="-94"/>
        <w:jc w:val="both"/>
        <w:rPr>
          <w:rFonts w:ascii="Arial" w:hAnsi="Arial" w:cs="Arial"/>
          <w:sz w:val="17"/>
          <w:szCs w:val="17"/>
        </w:rPr>
      </w:pPr>
    </w:p>
    <w:p w14:paraId="24E2F62D" w14:textId="77777777" w:rsidR="00790D67" w:rsidRPr="004A1108" w:rsidRDefault="00790D67" w:rsidP="00790D67">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20AD2E6" w14:textId="77777777" w:rsidR="00790D67" w:rsidRPr="004A1108" w:rsidRDefault="00790D67" w:rsidP="00790D67">
      <w:pPr>
        <w:ind w:right="-94"/>
        <w:jc w:val="both"/>
        <w:rPr>
          <w:rFonts w:ascii="Arial" w:hAnsi="Arial" w:cs="Arial"/>
          <w:sz w:val="17"/>
          <w:szCs w:val="17"/>
        </w:rPr>
      </w:pPr>
    </w:p>
    <w:p w14:paraId="64497E05"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274760E" w14:textId="77777777" w:rsidR="00790D67" w:rsidRPr="004A1108" w:rsidRDefault="00790D67" w:rsidP="00790D67">
      <w:pPr>
        <w:ind w:right="-94"/>
        <w:jc w:val="both"/>
        <w:rPr>
          <w:rFonts w:ascii="Arial" w:hAnsi="Arial" w:cs="Arial"/>
          <w:sz w:val="17"/>
          <w:szCs w:val="17"/>
          <w:u w:val="dotted"/>
        </w:rPr>
      </w:pPr>
    </w:p>
    <w:p w14:paraId="78E1FB08"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0685D2B" w14:textId="77777777" w:rsidR="00790D67" w:rsidRDefault="00790D67" w:rsidP="00790D67">
      <w:pPr>
        <w:ind w:right="-94"/>
        <w:jc w:val="both"/>
        <w:outlineLvl w:val="0"/>
        <w:rPr>
          <w:rFonts w:ascii="Arial" w:hAnsi="Arial" w:cs="Arial"/>
          <w:b/>
          <w:i/>
          <w:sz w:val="17"/>
          <w:szCs w:val="17"/>
          <w:u w:val="single"/>
        </w:rPr>
      </w:pPr>
    </w:p>
    <w:p w14:paraId="0ECAE675" w14:textId="77777777" w:rsidR="00790D67" w:rsidRPr="004A1108" w:rsidRDefault="00790D67" w:rsidP="00790D67">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18F7D3F3" w14:textId="77777777" w:rsidR="00790D67" w:rsidRPr="004A1108" w:rsidRDefault="00790D67" w:rsidP="00790D67">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68AC2A7" w14:textId="77777777" w:rsidR="00790D67" w:rsidRPr="004A1108" w:rsidRDefault="00790D67" w:rsidP="00790D67">
      <w:pPr>
        <w:pStyle w:val="Textoindependiente"/>
        <w:rPr>
          <w:rFonts w:cs="Arial"/>
          <w:sz w:val="14"/>
          <w:szCs w:val="14"/>
        </w:rPr>
      </w:pPr>
    </w:p>
    <w:p w14:paraId="445A7568" w14:textId="77777777" w:rsidR="00790D67" w:rsidRPr="004A1108" w:rsidRDefault="00790D67" w:rsidP="00790D67">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469"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469"/>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5D56F09E" w14:textId="77777777" w:rsidR="00790D67" w:rsidRPr="004A1108" w:rsidRDefault="00790D67" w:rsidP="00790D67">
      <w:pPr>
        <w:ind w:right="-94"/>
        <w:jc w:val="both"/>
        <w:rPr>
          <w:rFonts w:ascii="Arial" w:hAnsi="Arial" w:cs="Arial"/>
          <w:color w:val="000000"/>
          <w:sz w:val="14"/>
          <w:szCs w:val="14"/>
          <w:u w:val="dotted"/>
        </w:rPr>
      </w:pPr>
    </w:p>
    <w:p w14:paraId="6B59D56E"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705DDCB6" w14:textId="77777777" w:rsidR="00790D67" w:rsidRPr="004A1108" w:rsidRDefault="00790D67" w:rsidP="00790D67">
      <w:pPr>
        <w:ind w:right="-94"/>
        <w:jc w:val="both"/>
        <w:rPr>
          <w:rFonts w:ascii="Arial" w:hAnsi="Arial" w:cs="Arial"/>
          <w:color w:val="000000"/>
          <w:sz w:val="14"/>
          <w:szCs w:val="14"/>
          <w:u w:val="dotted"/>
        </w:rPr>
      </w:pPr>
    </w:p>
    <w:p w14:paraId="5BE926C7"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1A819974" w14:textId="77777777" w:rsidR="00790D67" w:rsidRPr="004A1108" w:rsidRDefault="00790D67" w:rsidP="00790D67">
      <w:pPr>
        <w:ind w:right="-94"/>
        <w:jc w:val="both"/>
        <w:rPr>
          <w:rFonts w:ascii="Arial" w:hAnsi="Arial" w:cs="Arial"/>
          <w:color w:val="000000"/>
          <w:sz w:val="14"/>
          <w:szCs w:val="14"/>
          <w:u w:val="single"/>
        </w:rPr>
      </w:pPr>
    </w:p>
    <w:p w14:paraId="78E8C5F6" w14:textId="77777777" w:rsidR="00790D67"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4FF71DF" w14:textId="77777777" w:rsidR="00790D67" w:rsidRDefault="00790D67" w:rsidP="00790D67">
      <w:pPr>
        <w:ind w:right="-94"/>
        <w:jc w:val="both"/>
        <w:rPr>
          <w:rFonts w:ascii="Arial" w:hAnsi="Arial" w:cs="Arial"/>
          <w:color w:val="000000"/>
          <w:sz w:val="17"/>
          <w:szCs w:val="17"/>
          <w:u w:val="dotted"/>
        </w:rPr>
      </w:pPr>
    </w:p>
    <w:p w14:paraId="26C02319" w14:textId="77777777" w:rsidR="00790D67" w:rsidRPr="00B55844" w:rsidRDefault="00790D67" w:rsidP="00790D67">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340F3A91" w14:textId="77777777" w:rsidR="00790D67" w:rsidRPr="004A1108" w:rsidRDefault="00790D67" w:rsidP="00790D67">
      <w:pPr>
        <w:ind w:right="-94"/>
        <w:jc w:val="both"/>
        <w:rPr>
          <w:rFonts w:ascii="Arial" w:hAnsi="Arial" w:cs="Arial"/>
          <w:color w:val="000000"/>
          <w:sz w:val="14"/>
          <w:szCs w:val="14"/>
          <w:u w:val="single"/>
        </w:rPr>
      </w:pPr>
    </w:p>
    <w:p w14:paraId="4746A744"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7C8BA654" w14:textId="77777777" w:rsidR="00790D67" w:rsidRDefault="00790D67" w:rsidP="00790D67">
      <w:pPr>
        <w:ind w:left="708" w:right="-94" w:hanging="708"/>
        <w:jc w:val="both"/>
        <w:rPr>
          <w:rFonts w:ascii="Arial" w:hAnsi="Arial" w:cs="Arial"/>
          <w:sz w:val="14"/>
          <w:szCs w:val="14"/>
        </w:rPr>
      </w:pPr>
    </w:p>
    <w:p w14:paraId="1478E16D" w14:textId="77777777" w:rsidR="00790D67" w:rsidRPr="004A1108" w:rsidRDefault="00790D67" w:rsidP="00790D67">
      <w:pPr>
        <w:ind w:left="708" w:right="-94" w:hanging="708"/>
        <w:jc w:val="both"/>
        <w:rPr>
          <w:rFonts w:ascii="Arial" w:hAnsi="Arial" w:cs="Arial"/>
          <w:sz w:val="14"/>
          <w:szCs w:val="14"/>
        </w:rPr>
      </w:pPr>
    </w:p>
    <w:p w14:paraId="7C6CBE47"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72CCA605" w14:textId="77777777" w:rsidR="00790D67" w:rsidRPr="004A1108" w:rsidRDefault="00790D67" w:rsidP="00790D67">
      <w:pPr>
        <w:ind w:right="-94"/>
        <w:rPr>
          <w:rFonts w:ascii="Arial" w:hAnsi="Arial" w:cs="Arial"/>
          <w:sz w:val="14"/>
          <w:szCs w:val="14"/>
        </w:rPr>
      </w:pPr>
    </w:p>
    <w:p w14:paraId="300A1450" w14:textId="77777777" w:rsidR="00790D67" w:rsidRPr="004A1108" w:rsidRDefault="00790D67" w:rsidP="00790D67">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DBA1CB4" w14:textId="77777777" w:rsidR="00790D67" w:rsidRPr="004A1108" w:rsidRDefault="00790D67" w:rsidP="00790D67">
      <w:pPr>
        <w:ind w:right="-94"/>
        <w:rPr>
          <w:rFonts w:ascii="Arial" w:hAnsi="Arial" w:cs="Arial"/>
          <w:b/>
          <w:i/>
          <w:sz w:val="14"/>
          <w:szCs w:val="14"/>
        </w:rPr>
      </w:pPr>
    </w:p>
    <w:p w14:paraId="37EBDE7D"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6EC3249E" w14:textId="77777777" w:rsidR="00790D67" w:rsidRPr="004A1108" w:rsidRDefault="00790D67" w:rsidP="00790D67">
      <w:pPr>
        <w:ind w:right="-94"/>
        <w:jc w:val="both"/>
        <w:rPr>
          <w:rFonts w:ascii="Arial" w:hAnsi="Arial" w:cs="Arial"/>
          <w:sz w:val="14"/>
          <w:szCs w:val="14"/>
        </w:rPr>
      </w:pPr>
    </w:p>
    <w:p w14:paraId="4F60BEFA"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4D8B6725" w14:textId="77777777" w:rsidR="00790D67" w:rsidRPr="004A1108" w:rsidRDefault="00790D67" w:rsidP="00790D67">
      <w:pPr>
        <w:ind w:right="-94"/>
        <w:jc w:val="both"/>
        <w:rPr>
          <w:rFonts w:ascii="Arial" w:hAnsi="Arial" w:cs="Arial"/>
          <w:sz w:val="14"/>
          <w:szCs w:val="14"/>
        </w:rPr>
      </w:pPr>
    </w:p>
    <w:p w14:paraId="7800C69D" w14:textId="77777777" w:rsidR="00790D67" w:rsidRPr="004A1108" w:rsidRDefault="00790D67" w:rsidP="00790D67">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0D05C83" w14:textId="77777777" w:rsidR="00790D67" w:rsidRPr="004A1108" w:rsidRDefault="00790D67" w:rsidP="00790D67">
      <w:pPr>
        <w:ind w:right="-94"/>
        <w:jc w:val="both"/>
        <w:rPr>
          <w:rFonts w:ascii="Arial" w:hAnsi="Arial" w:cs="Arial"/>
          <w:sz w:val="14"/>
          <w:szCs w:val="14"/>
          <w:shd w:val="clear" w:color="auto" w:fill="FFFFFF"/>
        </w:rPr>
      </w:pPr>
    </w:p>
    <w:p w14:paraId="6479E195"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lastRenderedPageBreak/>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32D002B9" w14:textId="77777777" w:rsidR="00790D67" w:rsidRPr="004A1108" w:rsidRDefault="00790D67" w:rsidP="00790D67">
      <w:pPr>
        <w:ind w:right="-94"/>
        <w:jc w:val="both"/>
        <w:rPr>
          <w:rFonts w:ascii="Arial" w:hAnsi="Arial" w:cs="Arial"/>
          <w:sz w:val="14"/>
          <w:szCs w:val="14"/>
        </w:rPr>
      </w:pPr>
    </w:p>
    <w:p w14:paraId="710534C4" w14:textId="77777777" w:rsidR="00790D67" w:rsidRPr="00CC1ED6" w:rsidRDefault="00790D67" w:rsidP="00790D67">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6FC640EE" w14:textId="77777777" w:rsidR="00790D67" w:rsidRPr="004A1108" w:rsidRDefault="00790D67" w:rsidP="00790D67">
      <w:pPr>
        <w:ind w:right="-94"/>
        <w:jc w:val="both"/>
        <w:rPr>
          <w:rFonts w:ascii="Arial" w:hAnsi="Arial" w:cs="Arial"/>
          <w:sz w:val="14"/>
          <w:szCs w:val="14"/>
        </w:rPr>
      </w:pPr>
    </w:p>
    <w:p w14:paraId="23B5E2DF" w14:textId="77777777" w:rsidR="00790D67" w:rsidRPr="004A1108" w:rsidRDefault="00790D67" w:rsidP="00790D67">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CD5AF5" w14:textId="77777777" w:rsidR="00790D67" w:rsidRPr="004A1108" w:rsidRDefault="00790D67" w:rsidP="00790D67">
      <w:pPr>
        <w:shd w:val="clear" w:color="auto" w:fill="FFFFFF"/>
        <w:tabs>
          <w:tab w:val="left" w:pos="3619"/>
        </w:tabs>
        <w:ind w:right="-94"/>
        <w:jc w:val="both"/>
        <w:rPr>
          <w:rFonts w:ascii="Arial" w:hAnsi="Arial" w:cs="Arial"/>
          <w:sz w:val="14"/>
          <w:szCs w:val="14"/>
        </w:rPr>
      </w:pPr>
    </w:p>
    <w:p w14:paraId="48272998"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7375BA" w14:textId="77777777" w:rsidR="00790D67" w:rsidRPr="004A1108" w:rsidRDefault="00790D67" w:rsidP="00790D67">
      <w:pPr>
        <w:ind w:right="-94"/>
        <w:rPr>
          <w:rFonts w:ascii="Arial" w:hAnsi="Arial" w:cs="Arial"/>
          <w:sz w:val="14"/>
          <w:szCs w:val="14"/>
        </w:rPr>
      </w:pPr>
    </w:p>
    <w:p w14:paraId="65781B50" w14:textId="77777777" w:rsidR="00790D67" w:rsidRPr="004A1108" w:rsidRDefault="00790D67" w:rsidP="00790D67">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BBCB57C" w14:textId="77777777" w:rsidR="00790D67" w:rsidRPr="004A1108" w:rsidRDefault="00790D67" w:rsidP="00790D67">
      <w:pPr>
        <w:ind w:right="-94"/>
        <w:rPr>
          <w:rFonts w:ascii="Arial" w:hAnsi="Arial" w:cs="Arial"/>
          <w:b/>
          <w:i/>
          <w:sz w:val="14"/>
          <w:szCs w:val="14"/>
          <w:u w:val="single"/>
        </w:rPr>
      </w:pPr>
    </w:p>
    <w:p w14:paraId="218B45B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6FD6380" w14:textId="77777777" w:rsidR="00790D67" w:rsidRPr="004A1108" w:rsidRDefault="00790D67" w:rsidP="00790D67">
      <w:pPr>
        <w:jc w:val="both"/>
        <w:rPr>
          <w:rFonts w:ascii="Arial" w:hAnsi="Arial" w:cs="Arial"/>
          <w:sz w:val="14"/>
          <w:szCs w:val="14"/>
        </w:rPr>
      </w:pPr>
    </w:p>
    <w:p w14:paraId="71DF1B49"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726AE0B" w14:textId="77777777" w:rsidR="00790D67" w:rsidRPr="004A1108" w:rsidRDefault="00790D67" w:rsidP="00790D67">
      <w:pPr>
        <w:jc w:val="both"/>
        <w:rPr>
          <w:rFonts w:ascii="Arial" w:hAnsi="Arial" w:cs="Arial"/>
          <w:sz w:val="14"/>
          <w:szCs w:val="14"/>
        </w:rPr>
      </w:pPr>
    </w:p>
    <w:p w14:paraId="41EF8C7A"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1DECEBCE" w14:textId="77777777" w:rsidR="00790D67" w:rsidRPr="004A1108" w:rsidRDefault="00790D67" w:rsidP="00790D67">
      <w:pPr>
        <w:jc w:val="both"/>
        <w:rPr>
          <w:rFonts w:ascii="Arial" w:hAnsi="Arial" w:cs="Arial"/>
          <w:sz w:val="14"/>
          <w:szCs w:val="14"/>
        </w:rPr>
      </w:pPr>
    </w:p>
    <w:p w14:paraId="251EFC4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30C008DB" w14:textId="77777777" w:rsidR="00790D67" w:rsidRPr="004A1108" w:rsidRDefault="00790D67" w:rsidP="00790D67">
      <w:pPr>
        <w:ind w:right="-94"/>
        <w:rPr>
          <w:rFonts w:ascii="Arial" w:hAnsi="Arial" w:cs="Arial"/>
          <w:b/>
          <w:sz w:val="17"/>
          <w:szCs w:val="17"/>
        </w:rPr>
      </w:pPr>
    </w:p>
    <w:p w14:paraId="522078B9" w14:textId="77777777" w:rsidR="00790D67" w:rsidRPr="004A1108" w:rsidRDefault="00790D67" w:rsidP="00790D67">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42C42FC4" w14:textId="77777777" w:rsidR="00790D67" w:rsidRPr="004A1108" w:rsidRDefault="00790D67" w:rsidP="00790D67">
      <w:pPr>
        <w:ind w:right="-94"/>
        <w:rPr>
          <w:rFonts w:ascii="Arial" w:hAnsi="Arial" w:cs="Arial"/>
          <w:b/>
          <w:sz w:val="14"/>
          <w:szCs w:val="14"/>
        </w:rPr>
      </w:pPr>
    </w:p>
    <w:p w14:paraId="7B6954E1"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2EA4469" w14:textId="77777777" w:rsidR="00790D67" w:rsidRDefault="00790D67" w:rsidP="00790D67">
      <w:pPr>
        <w:shd w:val="clear" w:color="auto" w:fill="FFFFFF"/>
        <w:ind w:right="-94"/>
        <w:jc w:val="both"/>
        <w:rPr>
          <w:rFonts w:ascii="Arial" w:hAnsi="Arial" w:cs="Arial"/>
          <w:sz w:val="14"/>
          <w:szCs w:val="14"/>
        </w:rPr>
      </w:pPr>
    </w:p>
    <w:p w14:paraId="404F2F9C" w14:textId="77777777" w:rsidR="00790D67" w:rsidRDefault="00790D67" w:rsidP="00790D67">
      <w:pPr>
        <w:shd w:val="clear" w:color="auto" w:fill="FFFFFF"/>
        <w:ind w:right="-94"/>
        <w:jc w:val="both"/>
        <w:rPr>
          <w:rFonts w:ascii="Arial" w:hAnsi="Arial" w:cs="Arial"/>
          <w:sz w:val="14"/>
          <w:szCs w:val="14"/>
        </w:rPr>
      </w:pPr>
    </w:p>
    <w:p w14:paraId="38E247BE" w14:textId="77777777" w:rsidR="00790D67" w:rsidRPr="004A1108" w:rsidRDefault="00790D67" w:rsidP="00790D67">
      <w:pPr>
        <w:shd w:val="clear" w:color="auto" w:fill="FFFFFF"/>
        <w:ind w:right="-94"/>
        <w:jc w:val="both"/>
        <w:rPr>
          <w:rFonts w:ascii="Arial" w:hAnsi="Arial" w:cs="Arial"/>
          <w:sz w:val="14"/>
          <w:szCs w:val="14"/>
        </w:rPr>
      </w:pPr>
    </w:p>
    <w:p w14:paraId="5BE71638" w14:textId="77777777" w:rsidR="00790D67" w:rsidRPr="004A1108" w:rsidRDefault="00790D67" w:rsidP="00790D67">
      <w:pPr>
        <w:ind w:right="-94"/>
        <w:jc w:val="center"/>
        <w:outlineLvl w:val="0"/>
        <w:rPr>
          <w:rFonts w:ascii="Arial" w:hAnsi="Arial" w:cs="Arial"/>
          <w:b/>
          <w:sz w:val="17"/>
          <w:szCs w:val="17"/>
        </w:rPr>
      </w:pPr>
      <w:r w:rsidRPr="004A1108">
        <w:rPr>
          <w:rFonts w:ascii="Arial" w:hAnsi="Arial" w:cs="Arial"/>
          <w:b/>
          <w:sz w:val="17"/>
          <w:szCs w:val="17"/>
        </w:rPr>
        <w:t>Cláusulas</w:t>
      </w:r>
    </w:p>
    <w:p w14:paraId="4B4C4626" w14:textId="77777777" w:rsidR="00790D67" w:rsidRPr="004A1108" w:rsidRDefault="00790D67" w:rsidP="00790D67">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482BF78C" w14:textId="77777777" w:rsidR="00790D67" w:rsidRPr="00B55844" w:rsidRDefault="00790D67" w:rsidP="00790D67">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59C4843C" w14:textId="77777777" w:rsidR="00790D67" w:rsidRPr="00B55844" w:rsidRDefault="00790D67" w:rsidP="00790D67">
      <w:pPr>
        <w:suppressAutoHyphens/>
        <w:ind w:right="-94"/>
        <w:jc w:val="both"/>
        <w:rPr>
          <w:rFonts w:ascii="Arial" w:hAnsi="Arial" w:cs="Arial"/>
          <w:sz w:val="14"/>
          <w:szCs w:val="14"/>
        </w:rPr>
      </w:pPr>
    </w:p>
    <w:p w14:paraId="6311CB7C" w14:textId="77777777" w:rsidR="00790D67" w:rsidRPr="00B55844" w:rsidRDefault="00790D67" w:rsidP="00790D67">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3CB83E25" w14:textId="77777777" w:rsidR="00790D67" w:rsidRPr="00B55844" w:rsidRDefault="00790D67" w:rsidP="00790D67">
      <w:pPr>
        <w:ind w:right="-94"/>
        <w:jc w:val="both"/>
        <w:rPr>
          <w:rFonts w:ascii="Arial" w:hAnsi="Arial" w:cs="Arial"/>
          <w:b/>
          <w:sz w:val="14"/>
          <w:szCs w:val="14"/>
          <w:u w:val="single"/>
        </w:rPr>
      </w:pPr>
    </w:p>
    <w:p w14:paraId="0334F314"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15DED61" w14:textId="77777777" w:rsidR="00790D67" w:rsidRPr="00B55844" w:rsidRDefault="00790D67" w:rsidP="00790D67">
      <w:pPr>
        <w:ind w:right="-94"/>
        <w:jc w:val="both"/>
        <w:rPr>
          <w:rFonts w:ascii="Arial" w:hAnsi="Arial" w:cs="Arial"/>
          <w:sz w:val="14"/>
          <w:szCs w:val="14"/>
          <w:lang w:val="es-ES_tradnl"/>
        </w:rPr>
      </w:pPr>
    </w:p>
    <w:p w14:paraId="2B68750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15EC018" w14:textId="77777777" w:rsidR="00790D67" w:rsidRPr="00B55844" w:rsidRDefault="00790D67" w:rsidP="00790D67">
      <w:pPr>
        <w:ind w:right="-94"/>
        <w:jc w:val="center"/>
        <w:rPr>
          <w:rFonts w:ascii="Arial" w:hAnsi="Arial" w:cs="Arial"/>
          <w:sz w:val="17"/>
          <w:szCs w:val="17"/>
          <w:lang w:val="es-ES_tradnl"/>
        </w:rPr>
      </w:pPr>
    </w:p>
    <w:p w14:paraId="0AFC5328" w14:textId="77777777" w:rsidR="00790D67" w:rsidRPr="00B55844" w:rsidRDefault="00790D67" w:rsidP="00790D67">
      <w:pPr>
        <w:ind w:right="-94"/>
        <w:jc w:val="both"/>
        <w:rPr>
          <w:rFonts w:ascii="Arial" w:hAnsi="Arial" w:cs="Arial"/>
          <w:sz w:val="14"/>
          <w:szCs w:val="14"/>
          <w:lang w:val="es-ES_tradnl"/>
        </w:rPr>
      </w:pPr>
    </w:p>
    <w:p w14:paraId="0D0ED15E"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C82C098" w14:textId="77777777" w:rsidR="00790D67" w:rsidRPr="00B55844" w:rsidRDefault="00790D67" w:rsidP="00790D67">
      <w:pPr>
        <w:ind w:right="-94"/>
        <w:jc w:val="both"/>
        <w:rPr>
          <w:rFonts w:ascii="Arial" w:hAnsi="Arial" w:cs="Arial"/>
          <w:sz w:val="17"/>
          <w:szCs w:val="17"/>
          <w:lang w:val="es-ES_tradnl"/>
        </w:rPr>
      </w:pPr>
    </w:p>
    <w:p w14:paraId="0F23389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553F13F5" w14:textId="77777777" w:rsidR="00790D67" w:rsidRPr="00B55844" w:rsidRDefault="00790D67" w:rsidP="00790D67">
      <w:pPr>
        <w:ind w:right="-94"/>
        <w:jc w:val="center"/>
        <w:rPr>
          <w:rFonts w:ascii="Arial" w:hAnsi="Arial" w:cs="Arial"/>
          <w:sz w:val="17"/>
          <w:szCs w:val="17"/>
          <w:lang w:val="es-ES_tradnl"/>
        </w:rPr>
      </w:pPr>
    </w:p>
    <w:p w14:paraId="6FED77B1"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415AB67" w14:textId="77777777" w:rsidR="00790D67" w:rsidRPr="004A1108" w:rsidRDefault="00790D67" w:rsidP="00790D67">
      <w:pPr>
        <w:ind w:right="-94"/>
        <w:jc w:val="center"/>
        <w:rPr>
          <w:rFonts w:ascii="Arial" w:hAnsi="Arial" w:cs="Arial"/>
          <w:sz w:val="17"/>
          <w:szCs w:val="17"/>
          <w:lang w:val="es-ES_tradnl"/>
        </w:rPr>
      </w:pPr>
    </w:p>
    <w:p w14:paraId="4E5D49B0" w14:textId="77777777" w:rsidR="00790D67" w:rsidRPr="004A1108" w:rsidRDefault="00790D67" w:rsidP="00790D67">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BE0B269" w14:textId="77777777" w:rsidR="00790D67" w:rsidRPr="004A1108" w:rsidRDefault="00790D67" w:rsidP="00790D67">
      <w:pPr>
        <w:ind w:right="-94"/>
        <w:jc w:val="both"/>
        <w:rPr>
          <w:rFonts w:ascii="Arial" w:hAnsi="Arial" w:cs="Arial"/>
          <w:sz w:val="14"/>
          <w:szCs w:val="14"/>
          <w:lang w:val="es-ES_tradnl"/>
        </w:rPr>
      </w:pPr>
    </w:p>
    <w:p w14:paraId="26295F4E" w14:textId="77777777" w:rsidR="00790D67" w:rsidRPr="004A1108" w:rsidRDefault="00790D67" w:rsidP="00790D67">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1C3A023D" w14:textId="77777777" w:rsidR="00790D67" w:rsidRPr="004A1108" w:rsidRDefault="00790D67" w:rsidP="00790D67">
      <w:pPr>
        <w:pStyle w:val="Textoindependiente"/>
        <w:shd w:val="clear" w:color="auto" w:fill="FFFFFF"/>
        <w:ind w:right="-94"/>
        <w:rPr>
          <w:rFonts w:cs="Arial"/>
          <w:sz w:val="14"/>
          <w:szCs w:val="14"/>
        </w:rPr>
      </w:pPr>
    </w:p>
    <w:p w14:paraId="78749BE6" w14:textId="77777777" w:rsidR="00790D67" w:rsidRPr="004A1108" w:rsidRDefault="00790D67" w:rsidP="00790D67">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2C8DBA2C" w14:textId="77777777" w:rsidR="00790D67" w:rsidRPr="004A1108" w:rsidRDefault="00790D67" w:rsidP="00790D67">
      <w:pPr>
        <w:pStyle w:val="Textoindependiente"/>
        <w:ind w:right="-94"/>
        <w:rPr>
          <w:rFonts w:cs="Arial"/>
          <w:b/>
          <w:sz w:val="14"/>
          <w:szCs w:val="14"/>
          <w:u w:val="single"/>
        </w:rPr>
      </w:pPr>
    </w:p>
    <w:p w14:paraId="542BE7F3"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336E376F" w14:textId="77777777" w:rsidR="00790D67" w:rsidRPr="004A1108" w:rsidRDefault="00790D67" w:rsidP="00790D67">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6517538" w14:textId="77777777" w:rsidR="00790D67" w:rsidRPr="004A1108" w:rsidRDefault="00790D67" w:rsidP="00790D67">
      <w:pPr>
        <w:pStyle w:val="Textoindependiente"/>
        <w:ind w:right="-94"/>
        <w:rPr>
          <w:rFonts w:cs="Arial"/>
          <w:sz w:val="14"/>
          <w:szCs w:val="14"/>
        </w:rPr>
      </w:pPr>
    </w:p>
    <w:p w14:paraId="1E0A9B4B" w14:textId="77777777" w:rsidR="00790D67" w:rsidRPr="004A1108" w:rsidRDefault="00790D67" w:rsidP="00790D67">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7F45DB2" w14:textId="77777777" w:rsidR="00790D67" w:rsidRPr="004A1108" w:rsidRDefault="00790D67" w:rsidP="00790D67">
      <w:pPr>
        <w:pStyle w:val="Textoindependiente"/>
        <w:ind w:right="-94"/>
        <w:rPr>
          <w:rFonts w:cs="Arial"/>
          <w:sz w:val="14"/>
          <w:szCs w:val="14"/>
          <w:lang w:val="es-ES_tradnl" w:eastAsia="es-MX"/>
        </w:rPr>
      </w:pPr>
    </w:p>
    <w:p w14:paraId="14BB3A27"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46"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47"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48"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6DB29E64" w14:textId="77777777" w:rsidR="00790D67" w:rsidRPr="004A1108" w:rsidRDefault="00790D67" w:rsidP="00790D67">
      <w:pPr>
        <w:pStyle w:val="Textoindependiente"/>
        <w:ind w:right="-94"/>
        <w:rPr>
          <w:rFonts w:cs="Arial"/>
          <w:sz w:val="17"/>
          <w:szCs w:val="17"/>
          <w:u w:val="single"/>
          <w:lang w:eastAsia="es-MX"/>
        </w:rPr>
      </w:pPr>
    </w:p>
    <w:p w14:paraId="78735351"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7B504754" w14:textId="77777777" w:rsidR="00790D67" w:rsidRPr="004A1108" w:rsidRDefault="00790D67" w:rsidP="00790D67">
      <w:pPr>
        <w:pStyle w:val="Textoindependiente"/>
        <w:ind w:right="-94"/>
        <w:rPr>
          <w:rFonts w:cs="Arial"/>
          <w:sz w:val="14"/>
          <w:szCs w:val="14"/>
          <w:lang w:val="es-ES_tradnl" w:eastAsia="es-MX"/>
        </w:rPr>
      </w:pPr>
    </w:p>
    <w:p w14:paraId="51CD59ED"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DFFAF0A" w14:textId="77777777" w:rsidR="00790D67" w:rsidRPr="004A1108" w:rsidRDefault="00790D67" w:rsidP="00790D67">
      <w:pPr>
        <w:pStyle w:val="Textoindependiente"/>
        <w:ind w:right="-94"/>
        <w:rPr>
          <w:rFonts w:cs="Arial"/>
          <w:sz w:val="14"/>
          <w:szCs w:val="14"/>
          <w:lang w:val="es-ES_tradnl" w:eastAsia="es-MX"/>
        </w:rPr>
      </w:pPr>
    </w:p>
    <w:p w14:paraId="64EAF995"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575B900" w14:textId="77777777" w:rsidR="00790D67" w:rsidRDefault="00790D67" w:rsidP="00790D67">
      <w:pPr>
        <w:pStyle w:val="Textoindependiente"/>
        <w:ind w:right="-94"/>
        <w:rPr>
          <w:rFonts w:cs="Arial"/>
          <w:sz w:val="17"/>
          <w:szCs w:val="17"/>
          <w:lang w:val="es-ES_tradnl" w:eastAsia="es-MX"/>
        </w:rPr>
      </w:pPr>
    </w:p>
    <w:p w14:paraId="3046EFBF" w14:textId="77777777" w:rsidR="00790D67" w:rsidRPr="00446E4F" w:rsidRDefault="00790D67" w:rsidP="00790D67">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2C683573" w14:textId="77777777" w:rsidR="00790D67" w:rsidRPr="004A1108" w:rsidRDefault="00790D67" w:rsidP="00790D67">
      <w:pPr>
        <w:pStyle w:val="Textoindependiente"/>
        <w:ind w:right="-94"/>
        <w:rPr>
          <w:rFonts w:cs="Arial"/>
          <w:sz w:val="17"/>
          <w:szCs w:val="17"/>
          <w:lang w:val="es-ES_tradnl" w:eastAsia="es-MX"/>
        </w:rPr>
      </w:pPr>
    </w:p>
    <w:p w14:paraId="34D7460F" w14:textId="77777777" w:rsidR="00790D67" w:rsidRPr="004A1108" w:rsidRDefault="00790D67" w:rsidP="00790D67">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41A779A7" w14:textId="77777777" w:rsidR="00790D67" w:rsidRPr="004A1108" w:rsidRDefault="00790D67" w:rsidP="00790D67">
      <w:pPr>
        <w:pStyle w:val="Textoindependiente"/>
        <w:ind w:right="-94"/>
        <w:rPr>
          <w:rFonts w:cs="Arial"/>
          <w:sz w:val="14"/>
          <w:szCs w:val="14"/>
        </w:rPr>
      </w:pPr>
    </w:p>
    <w:p w14:paraId="50F2CB17"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0D661FE1" w14:textId="77777777" w:rsidR="00790D67" w:rsidRPr="004A1108" w:rsidRDefault="00790D67" w:rsidP="00790D67">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1E1AB25" w14:textId="77777777" w:rsidR="00790D67" w:rsidRPr="004A1108" w:rsidRDefault="00790D67" w:rsidP="00790D67">
      <w:pPr>
        <w:pStyle w:val="Texto0"/>
        <w:tabs>
          <w:tab w:val="left" w:pos="-709"/>
        </w:tabs>
        <w:spacing w:after="0" w:line="240" w:lineRule="auto"/>
        <w:ind w:left="708" w:right="-94" w:hanging="708"/>
        <w:rPr>
          <w:rFonts w:cs="Arial"/>
          <w:sz w:val="14"/>
          <w:szCs w:val="14"/>
        </w:rPr>
      </w:pPr>
    </w:p>
    <w:p w14:paraId="696F6AF4"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266FB8A" w14:textId="77777777" w:rsidR="00790D67" w:rsidRPr="00446E4F" w:rsidRDefault="00790D67" w:rsidP="00790D67">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73CCC25C" w14:textId="77777777" w:rsidR="00790D67" w:rsidRPr="00446E4F" w:rsidRDefault="00790D67" w:rsidP="00790D67">
      <w:pPr>
        <w:pStyle w:val="Textoindependiente"/>
        <w:ind w:right="-94"/>
        <w:rPr>
          <w:rFonts w:cs="Arial"/>
          <w:sz w:val="14"/>
          <w:szCs w:val="14"/>
        </w:rPr>
      </w:pPr>
    </w:p>
    <w:p w14:paraId="11492C8D" w14:textId="77777777" w:rsidR="00790D67" w:rsidRPr="00446E4F" w:rsidRDefault="00790D67" w:rsidP="00790D67">
      <w:pPr>
        <w:pStyle w:val="Textoindependiente3"/>
        <w:ind w:right="-94"/>
        <w:outlineLvl w:val="0"/>
        <w:rPr>
          <w:rFonts w:cs="Arial"/>
          <w:sz w:val="17"/>
          <w:szCs w:val="17"/>
          <w:u w:val="single"/>
        </w:rPr>
      </w:pPr>
      <w:proofErr w:type="gramStart"/>
      <w:r w:rsidRPr="00446E4F">
        <w:rPr>
          <w:rFonts w:cs="Arial"/>
          <w:sz w:val="17"/>
          <w:szCs w:val="17"/>
          <w:u w:val="single"/>
        </w:rPr>
        <w:lastRenderedPageBreak/>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F3ECAB4" w14:textId="77777777" w:rsidR="00790D67" w:rsidRPr="004A1108"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66F33F0B" w14:textId="77777777" w:rsidR="00790D67" w:rsidRPr="004A1108" w:rsidRDefault="00790D67" w:rsidP="00790D67">
      <w:pPr>
        <w:ind w:right="-94"/>
        <w:jc w:val="both"/>
        <w:rPr>
          <w:rFonts w:ascii="Arial" w:hAnsi="Arial" w:cs="Arial"/>
          <w:sz w:val="14"/>
          <w:szCs w:val="14"/>
        </w:rPr>
      </w:pPr>
    </w:p>
    <w:p w14:paraId="1CC6792B"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052316E1" w14:textId="77777777" w:rsidR="00790D67" w:rsidRPr="004A1108" w:rsidRDefault="00790D67" w:rsidP="00790D67">
      <w:pPr>
        <w:ind w:right="-94"/>
        <w:jc w:val="both"/>
        <w:rPr>
          <w:rFonts w:ascii="Arial" w:hAnsi="Arial" w:cs="Arial"/>
          <w:sz w:val="17"/>
          <w:szCs w:val="17"/>
        </w:rPr>
      </w:pPr>
    </w:p>
    <w:p w14:paraId="2E316851" w14:textId="77777777" w:rsidR="00790D67" w:rsidRPr="004A1108" w:rsidRDefault="00790D67" w:rsidP="00AD40E4">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87BB634" w14:textId="77777777" w:rsidR="00790D67" w:rsidRPr="004A1108" w:rsidRDefault="00790D67" w:rsidP="00AD40E4">
      <w:pPr>
        <w:numPr>
          <w:ilvl w:val="0"/>
          <w:numId w:val="83"/>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7D09CD5E" w14:textId="77777777" w:rsidR="00790D67" w:rsidRPr="004A1108" w:rsidRDefault="00790D67" w:rsidP="00AD40E4">
      <w:pPr>
        <w:numPr>
          <w:ilvl w:val="0"/>
          <w:numId w:val="83"/>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C187F3D" w14:textId="77777777" w:rsidR="00790D67" w:rsidRPr="004A1108" w:rsidRDefault="00790D67" w:rsidP="00790D67">
      <w:pPr>
        <w:ind w:right="-94"/>
        <w:contextualSpacing/>
        <w:jc w:val="both"/>
        <w:rPr>
          <w:rFonts w:ascii="Arial" w:hAnsi="Arial" w:cs="Arial"/>
          <w:snapToGrid w:val="0"/>
          <w:sz w:val="17"/>
          <w:szCs w:val="17"/>
          <w:lang w:val="es-ES_tradnl"/>
        </w:rPr>
      </w:pPr>
    </w:p>
    <w:p w14:paraId="52D63D2C" w14:textId="77777777" w:rsidR="00790D67" w:rsidRPr="004A1108" w:rsidRDefault="00790D67" w:rsidP="00790D67">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FF59E1E" w14:textId="77777777" w:rsidR="00790D67" w:rsidRPr="004A1108" w:rsidRDefault="00790D67" w:rsidP="00790D67">
      <w:pPr>
        <w:ind w:right="-94"/>
        <w:contextualSpacing/>
        <w:jc w:val="both"/>
        <w:rPr>
          <w:rFonts w:ascii="Arial" w:hAnsi="Arial" w:cs="Arial"/>
          <w:snapToGrid w:val="0"/>
          <w:sz w:val="17"/>
          <w:szCs w:val="17"/>
          <w:lang w:val="es-ES_tradnl"/>
        </w:rPr>
      </w:pPr>
    </w:p>
    <w:p w14:paraId="0CBFDCA3" w14:textId="77777777" w:rsidR="00790D67" w:rsidRPr="004A1108" w:rsidRDefault="00790D67" w:rsidP="00790D67">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78016E2" w14:textId="77777777" w:rsidR="00790D67" w:rsidRPr="004A1108" w:rsidRDefault="00790D67" w:rsidP="00790D67">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7FAA262"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753471F9"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78055EA1" w14:textId="77777777" w:rsidR="00790D67" w:rsidRPr="004A1108" w:rsidRDefault="00790D67" w:rsidP="00790D67">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10C4C64"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FDB3C38"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28A20A69" w14:textId="77777777" w:rsidR="00790D67" w:rsidRPr="004A1108" w:rsidRDefault="00790D67" w:rsidP="00790D67">
      <w:pPr>
        <w:pStyle w:val="E2"/>
        <w:ind w:left="0" w:right="-94"/>
        <w:rPr>
          <w:rFonts w:cs="Arial"/>
          <w:sz w:val="14"/>
          <w:szCs w:val="14"/>
          <w:lang w:eastAsia="es-MX"/>
        </w:rPr>
      </w:pPr>
    </w:p>
    <w:p w14:paraId="6B7629D2" w14:textId="77777777" w:rsidR="00790D67" w:rsidRPr="00703AD0" w:rsidRDefault="00790D67" w:rsidP="00790D67">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F2F48AA" w14:textId="77777777" w:rsidR="00790D67" w:rsidRPr="004A1108" w:rsidRDefault="00790D67" w:rsidP="00790D67">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44036079" w14:textId="77777777" w:rsidR="00790D67" w:rsidRPr="004A1108" w:rsidRDefault="00790D67" w:rsidP="00790D67">
      <w:pPr>
        <w:pStyle w:val="E2"/>
        <w:ind w:left="0" w:right="-94"/>
        <w:rPr>
          <w:rFonts w:cs="Arial"/>
          <w:sz w:val="14"/>
          <w:szCs w:val="14"/>
          <w:lang w:eastAsia="es-MX"/>
        </w:rPr>
      </w:pPr>
    </w:p>
    <w:p w14:paraId="5098DD12" w14:textId="77777777" w:rsidR="00790D67" w:rsidRPr="004A1108" w:rsidRDefault="00790D67" w:rsidP="00790D67">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1365D096" w14:textId="77777777" w:rsidR="00790D67" w:rsidRPr="004A1108" w:rsidRDefault="00790D67" w:rsidP="00AD40E4">
      <w:pPr>
        <w:pStyle w:val="E2"/>
        <w:numPr>
          <w:ilvl w:val="0"/>
          <w:numId w:val="84"/>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43FFC430" w14:textId="77777777" w:rsidR="00790D67" w:rsidRPr="004A1108" w:rsidRDefault="00790D67" w:rsidP="00AD40E4">
      <w:pPr>
        <w:pStyle w:val="E2"/>
        <w:numPr>
          <w:ilvl w:val="0"/>
          <w:numId w:val="84"/>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6163A08" w14:textId="77777777" w:rsidR="00790D67" w:rsidRPr="004A1108" w:rsidRDefault="00790D67" w:rsidP="00AD40E4">
      <w:pPr>
        <w:pStyle w:val="E2"/>
        <w:numPr>
          <w:ilvl w:val="0"/>
          <w:numId w:val="84"/>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DBD2184" w14:textId="77777777" w:rsidR="00790D67" w:rsidRPr="004A1108" w:rsidRDefault="00790D67" w:rsidP="00790D67">
      <w:pPr>
        <w:pStyle w:val="E2"/>
        <w:ind w:left="0" w:right="-94"/>
        <w:rPr>
          <w:rFonts w:cs="Arial"/>
          <w:sz w:val="14"/>
          <w:szCs w:val="14"/>
          <w:lang w:val="es-MX"/>
        </w:rPr>
      </w:pPr>
    </w:p>
    <w:p w14:paraId="3BBBB246" w14:textId="77777777" w:rsidR="00790D67" w:rsidRDefault="00790D67" w:rsidP="00790D67">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AB301CB" w14:textId="77777777" w:rsidR="00790D67" w:rsidRDefault="00790D67" w:rsidP="00790D67">
      <w:pPr>
        <w:pStyle w:val="E2"/>
        <w:ind w:left="0" w:right="-94"/>
        <w:rPr>
          <w:rFonts w:cs="Arial"/>
          <w:sz w:val="17"/>
          <w:szCs w:val="17"/>
          <w:u w:val="single"/>
          <w:lang w:val="es-MX"/>
        </w:rPr>
      </w:pPr>
    </w:p>
    <w:p w14:paraId="3058A4D6" w14:textId="77777777" w:rsidR="00790D67" w:rsidRPr="00C44DAF" w:rsidRDefault="00790D67" w:rsidP="00790D67">
      <w:pPr>
        <w:pStyle w:val="E2"/>
        <w:ind w:left="0" w:right="-94"/>
        <w:rPr>
          <w:rFonts w:cs="Arial"/>
          <w:sz w:val="17"/>
          <w:szCs w:val="17"/>
        </w:rPr>
      </w:pPr>
      <w:r w:rsidRPr="00515458">
        <w:rPr>
          <w:rFonts w:cs="Arial"/>
          <w:sz w:val="17"/>
          <w:szCs w:val="17"/>
        </w:rPr>
        <w:lastRenderedPageBreak/>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3B86249" w14:textId="77777777" w:rsidR="00790D67" w:rsidRPr="004A1108" w:rsidRDefault="00790D67" w:rsidP="00790D67">
      <w:pPr>
        <w:ind w:right="-93"/>
        <w:rPr>
          <w:rFonts w:ascii="Arial" w:hAnsi="Arial" w:cs="Arial"/>
          <w:sz w:val="14"/>
          <w:szCs w:val="14"/>
        </w:rPr>
      </w:pPr>
    </w:p>
    <w:p w14:paraId="639F5B5E" w14:textId="77777777" w:rsidR="00790D67" w:rsidRPr="004A1108" w:rsidRDefault="00790D67" w:rsidP="00790D67">
      <w:pPr>
        <w:ind w:right="-93"/>
        <w:rPr>
          <w:rFonts w:ascii="Arial" w:hAnsi="Arial" w:cs="Arial"/>
          <w:sz w:val="14"/>
          <w:szCs w:val="14"/>
        </w:rPr>
      </w:pPr>
    </w:p>
    <w:p w14:paraId="7380FE9C" w14:textId="77777777" w:rsidR="00790D67" w:rsidRPr="00C93DEB" w:rsidRDefault="00790D67" w:rsidP="00790D67">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36B4A23B" w14:textId="77777777" w:rsidR="00790D67" w:rsidRDefault="00790D67" w:rsidP="00790D67">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4AC07924" w14:textId="77777777" w:rsidR="00790D67" w:rsidRDefault="00790D67" w:rsidP="00790D67">
      <w:pPr>
        <w:ind w:right="-93"/>
        <w:jc w:val="both"/>
        <w:rPr>
          <w:rFonts w:ascii="Arial" w:hAnsi="Arial" w:cs="Arial"/>
          <w:color w:val="000000" w:themeColor="text1"/>
          <w:sz w:val="17"/>
          <w:szCs w:val="17"/>
        </w:rPr>
      </w:pPr>
    </w:p>
    <w:p w14:paraId="54F42D66" w14:textId="77777777" w:rsidR="00790D67" w:rsidRPr="002B0EE3" w:rsidRDefault="00790D67" w:rsidP="00790D67">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367E7B4C" w14:textId="77777777" w:rsidR="00790D67" w:rsidRPr="00703AD0" w:rsidRDefault="00790D67" w:rsidP="00790D67">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2D4CD2E6" w14:textId="77777777" w:rsidR="00790D67" w:rsidRPr="00864CB0" w:rsidRDefault="00790D67" w:rsidP="00790D67">
      <w:pPr>
        <w:ind w:right="-93"/>
        <w:jc w:val="both"/>
        <w:rPr>
          <w:rFonts w:ascii="Arial" w:hAnsi="Arial" w:cs="Arial"/>
          <w:color w:val="000000" w:themeColor="text1"/>
          <w:sz w:val="17"/>
          <w:szCs w:val="17"/>
        </w:rPr>
      </w:pPr>
    </w:p>
    <w:p w14:paraId="7743958C" w14:textId="77777777" w:rsidR="00790D67" w:rsidRPr="004A1108" w:rsidRDefault="00790D67" w:rsidP="00790D67">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76CD0D73" w14:textId="77777777" w:rsidR="00790D67" w:rsidRPr="00435434" w:rsidRDefault="00790D67" w:rsidP="00790D67">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389DCB4" w14:textId="77777777" w:rsidR="00790D67" w:rsidRPr="004A1108" w:rsidRDefault="00790D67" w:rsidP="00790D67">
      <w:pPr>
        <w:ind w:right="-94"/>
        <w:jc w:val="both"/>
        <w:rPr>
          <w:rFonts w:ascii="Arial" w:hAnsi="Arial" w:cs="Arial"/>
          <w:sz w:val="14"/>
          <w:szCs w:val="14"/>
        </w:rPr>
      </w:pPr>
    </w:p>
    <w:p w14:paraId="4AE4BCD5"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42D103E" w14:textId="77777777" w:rsidR="00790D67" w:rsidRPr="004A1108" w:rsidRDefault="00790D67" w:rsidP="00790D67">
      <w:pPr>
        <w:ind w:right="-1"/>
        <w:jc w:val="both"/>
        <w:rPr>
          <w:rFonts w:ascii="Arial" w:hAnsi="Arial" w:cs="Arial"/>
          <w:color w:val="000000"/>
          <w:sz w:val="14"/>
          <w:szCs w:val="14"/>
        </w:rPr>
      </w:pPr>
    </w:p>
    <w:p w14:paraId="0FD504B3"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7A220943" w14:textId="77777777" w:rsidR="00790D67" w:rsidRPr="004A1108" w:rsidRDefault="00790D67" w:rsidP="00790D67">
      <w:pPr>
        <w:ind w:right="-1"/>
        <w:jc w:val="both"/>
        <w:rPr>
          <w:rFonts w:ascii="Arial" w:hAnsi="Arial" w:cs="Arial"/>
          <w:color w:val="000000"/>
          <w:sz w:val="14"/>
          <w:szCs w:val="14"/>
        </w:rPr>
      </w:pPr>
    </w:p>
    <w:p w14:paraId="06CA3F10"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17E1F5B3" w14:textId="77777777" w:rsidR="00790D67" w:rsidRPr="004A1108" w:rsidRDefault="00790D67" w:rsidP="00790D67">
      <w:pPr>
        <w:ind w:right="-1"/>
        <w:jc w:val="both"/>
        <w:rPr>
          <w:rFonts w:ascii="Arial" w:hAnsi="Arial" w:cs="Arial"/>
          <w:color w:val="000000"/>
          <w:sz w:val="14"/>
          <w:szCs w:val="14"/>
        </w:rPr>
      </w:pPr>
    </w:p>
    <w:p w14:paraId="529B7FEF"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287DE99" w14:textId="77777777" w:rsidR="00790D67" w:rsidRPr="004A1108" w:rsidRDefault="00790D67" w:rsidP="00790D67">
      <w:pPr>
        <w:ind w:right="-94"/>
        <w:rPr>
          <w:rFonts w:ascii="Arial" w:hAnsi="Arial" w:cs="Arial"/>
          <w:sz w:val="14"/>
          <w:szCs w:val="14"/>
          <w:u w:val="single"/>
        </w:rPr>
      </w:pPr>
    </w:p>
    <w:p w14:paraId="21736734" w14:textId="77777777" w:rsidR="00790D67" w:rsidRPr="004A1108" w:rsidRDefault="00790D67" w:rsidP="00790D67">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634B04A3" w14:textId="77777777" w:rsidR="00790D67" w:rsidRPr="00946047" w:rsidRDefault="00790D67" w:rsidP="00790D67">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FFDDDBF" w14:textId="77777777" w:rsidR="00790D67" w:rsidRPr="004A1108" w:rsidRDefault="00790D67" w:rsidP="00790D67">
      <w:pPr>
        <w:ind w:right="48"/>
        <w:jc w:val="both"/>
        <w:rPr>
          <w:rFonts w:ascii="Arial" w:hAnsi="Arial" w:cs="Arial"/>
          <w:color w:val="000000"/>
          <w:sz w:val="17"/>
          <w:szCs w:val="17"/>
          <w:shd w:val="clear" w:color="auto" w:fill="FFFFFF"/>
        </w:rPr>
      </w:pPr>
    </w:p>
    <w:p w14:paraId="5930BDE1" w14:textId="77777777" w:rsidR="00790D67" w:rsidRPr="004A1108" w:rsidRDefault="00790D67" w:rsidP="00790D67">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DF1443E" w14:textId="77777777" w:rsidR="00790D67" w:rsidRDefault="00790D67" w:rsidP="00790D67">
      <w:pPr>
        <w:tabs>
          <w:tab w:val="left" w:pos="9072"/>
        </w:tabs>
        <w:ind w:right="-1"/>
        <w:jc w:val="both"/>
        <w:rPr>
          <w:rFonts w:ascii="Arial" w:hAnsi="Arial" w:cs="Arial"/>
          <w:color w:val="000000"/>
          <w:sz w:val="17"/>
          <w:szCs w:val="17"/>
        </w:rPr>
      </w:pPr>
    </w:p>
    <w:p w14:paraId="6BD3E0C1" w14:textId="77777777" w:rsidR="00790D67" w:rsidRPr="00C44DAF" w:rsidRDefault="00790D67" w:rsidP="00790D67">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3A622AF9" w14:textId="77777777" w:rsidR="00790D67" w:rsidRPr="00C44DAF" w:rsidRDefault="00790D67" w:rsidP="00790D67">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w:t>
      </w:r>
      <w:r w:rsidRPr="00C44DAF">
        <w:rPr>
          <w:rFonts w:ascii="Arial" w:eastAsia="Century Gothic" w:hAnsi="Arial" w:cs="Arial"/>
          <w:sz w:val="17"/>
          <w:szCs w:val="17"/>
          <w:u w:val="single"/>
        </w:rPr>
        <w:lastRenderedPageBreak/>
        <w:t xml:space="preserve">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3176ACC" w14:textId="77777777" w:rsidR="00790D67" w:rsidRPr="004A1108" w:rsidRDefault="00790D67" w:rsidP="00790D67">
      <w:pPr>
        <w:ind w:right="-96"/>
        <w:jc w:val="both"/>
        <w:rPr>
          <w:rFonts w:ascii="Arial" w:hAnsi="Arial" w:cs="Arial"/>
          <w:sz w:val="14"/>
          <w:szCs w:val="14"/>
          <w:u w:val="single"/>
        </w:rPr>
      </w:pPr>
    </w:p>
    <w:p w14:paraId="1468F3DF" w14:textId="77777777" w:rsidR="00790D67" w:rsidRDefault="00790D67" w:rsidP="00790D67">
      <w:pPr>
        <w:ind w:right="-96"/>
        <w:jc w:val="both"/>
        <w:rPr>
          <w:rFonts w:ascii="Arial" w:hAnsi="Arial" w:cs="Arial"/>
          <w:sz w:val="14"/>
          <w:szCs w:val="14"/>
          <w:u w:val="single"/>
        </w:rPr>
      </w:pPr>
      <w:r>
        <w:rPr>
          <w:rFonts w:ascii="Arial" w:hAnsi="Arial" w:cs="Arial"/>
          <w:sz w:val="14"/>
          <w:szCs w:val="14"/>
          <w:u w:val="single"/>
        </w:rPr>
        <w:t>.</w:t>
      </w:r>
    </w:p>
    <w:p w14:paraId="19606ABC" w14:textId="77777777" w:rsidR="00790D67" w:rsidRPr="004A1108" w:rsidRDefault="00790D67" w:rsidP="00790D67">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22EB7508" w14:textId="77777777" w:rsidR="00790D67" w:rsidRPr="004A1108" w:rsidRDefault="00790D67" w:rsidP="00790D67">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3DF5795D" w14:textId="77777777" w:rsidR="00790D67" w:rsidRPr="004A1108" w:rsidRDefault="00790D67" w:rsidP="00790D67">
      <w:pPr>
        <w:pStyle w:val="Textoindependiente"/>
        <w:ind w:right="-94"/>
        <w:rPr>
          <w:rFonts w:cs="Arial"/>
          <w:sz w:val="14"/>
          <w:szCs w:val="14"/>
        </w:rPr>
      </w:pPr>
    </w:p>
    <w:p w14:paraId="0D3DCD3D" w14:textId="77777777" w:rsidR="00790D67" w:rsidRPr="004A1108" w:rsidRDefault="00790D67" w:rsidP="00AD40E4">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6F75895" w14:textId="77777777" w:rsidR="00790D67" w:rsidRPr="004A1108" w:rsidRDefault="00790D67" w:rsidP="00790D67">
      <w:pPr>
        <w:pStyle w:val="Prrafodelista"/>
        <w:autoSpaceDE w:val="0"/>
        <w:autoSpaceDN w:val="0"/>
        <w:adjustRightInd w:val="0"/>
        <w:ind w:left="426" w:right="-94"/>
        <w:jc w:val="both"/>
        <w:rPr>
          <w:rFonts w:ascii="Arial" w:hAnsi="Arial" w:cs="Arial"/>
          <w:sz w:val="17"/>
          <w:szCs w:val="17"/>
          <w:lang w:eastAsia="es-MX"/>
        </w:rPr>
      </w:pPr>
    </w:p>
    <w:p w14:paraId="2A0E012E" w14:textId="77777777" w:rsidR="00790D67" w:rsidRDefault="00790D67" w:rsidP="00AD40E4">
      <w:pPr>
        <w:pStyle w:val="Prrafodelista"/>
        <w:widowControl/>
        <w:numPr>
          <w:ilvl w:val="0"/>
          <w:numId w:val="9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6500C43" w14:textId="77777777" w:rsidR="00790D67" w:rsidRPr="00C44DAF" w:rsidRDefault="00790D67" w:rsidP="00790D67">
      <w:pPr>
        <w:pStyle w:val="Prrafodelista"/>
        <w:rPr>
          <w:rFonts w:ascii="Arial" w:hAnsi="Arial" w:cs="Arial"/>
          <w:sz w:val="17"/>
          <w:szCs w:val="17"/>
          <w:lang w:eastAsia="es-MX"/>
        </w:rPr>
      </w:pPr>
    </w:p>
    <w:p w14:paraId="77F35C46" w14:textId="77777777" w:rsidR="00790D67" w:rsidRPr="00D25EF2" w:rsidRDefault="00790D67" w:rsidP="00AD40E4">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E27E609" w14:textId="77777777" w:rsidR="00790D67" w:rsidRPr="00D25EF2" w:rsidRDefault="00790D67" w:rsidP="00790D67">
      <w:pPr>
        <w:pStyle w:val="Prrafodelista"/>
        <w:rPr>
          <w:rFonts w:ascii="Arial" w:hAnsi="Arial" w:cs="Arial"/>
          <w:sz w:val="17"/>
          <w:szCs w:val="17"/>
          <w:lang w:eastAsia="es-MX"/>
        </w:rPr>
      </w:pPr>
    </w:p>
    <w:p w14:paraId="6BB0C3CE" w14:textId="77777777" w:rsidR="00790D67" w:rsidRPr="00D25EF2" w:rsidRDefault="00790D67" w:rsidP="00AD40E4">
      <w:pPr>
        <w:pStyle w:val="Prrafodelista"/>
        <w:numPr>
          <w:ilvl w:val="0"/>
          <w:numId w:val="9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77549C2F" w14:textId="77777777" w:rsidR="00790D67" w:rsidRPr="004A1108" w:rsidRDefault="00790D67" w:rsidP="00790D67">
      <w:pPr>
        <w:autoSpaceDE w:val="0"/>
        <w:autoSpaceDN w:val="0"/>
        <w:ind w:right="-94"/>
        <w:jc w:val="both"/>
        <w:rPr>
          <w:rFonts w:ascii="Arial" w:hAnsi="Arial" w:cs="Arial"/>
          <w:sz w:val="14"/>
          <w:szCs w:val="14"/>
          <w:lang w:eastAsia="es-MX"/>
        </w:rPr>
      </w:pPr>
    </w:p>
    <w:p w14:paraId="03F8BC13" w14:textId="77777777" w:rsidR="00790D67" w:rsidRPr="00D25EF2" w:rsidRDefault="00790D67" w:rsidP="00790D67">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853E843" w14:textId="77777777" w:rsidR="00790D67" w:rsidRPr="004A1108" w:rsidRDefault="00790D67" w:rsidP="00790D67">
      <w:pPr>
        <w:autoSpaceDE w:val="0"/>
        <w:autoSpaceDN w:val="0"/>
        <w:ind w:right="-94"/>
        <w:jc w:val="both"/>
        <w:rPr>
          <w:rFonts w:ascii="Arial" w:hAnsi="Arial" w:cs="Arial"/>
          <w:sz w:val="14"/>
          <w:szCs w:val="14"/>
          <w:lang w:eastAsia="es-MX"/>
        </w:rPr>
      </w:pPr>
    </w:p>
    <w:p w14:paraId="4602377E"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E17BF01" w14:textId="77777777" w:rsidR="00790D67" w:rsidRPr="004A1108" w:rsidRDefault="00790D67" w:rsidP="00790D67">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0076839" w14:textId="77777777" w:rsidR="00790D67" w:rsidRPr="004A1108" w:rsidRDefault="00790D67" w:rsidP="00790D67">
      <w:pPr>
        <w:pStyle w:val="Texto0"/>
        <w:spacing w:after="0" w:line="240" w:lineRule="auto"/>
        <w:ind w:right="-94" w:firstLine="0"/>
        <w:rPr>
          <w:rFonts w:cs="Arial"/>
          <w:sz w:val="14"/>
          <w:szCs w:val="14"/>
          <w:lang w:val="es-MX"/>
        </w:rPr>
      </w:pPr>
    </w:p>
    <w:p w14:paraId="47362AE6"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4188B61"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CA7C934"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0BDE95E1" w14:textId="77777777" w:rsidR="00790D67" w:rsidRPr="004A1108" w:rsidRDefault="00790D67" w:rsidP="00AD40E4">
      <w:pPr>
        <w:pStyle w:val="Texto0"/>
        <w:numPr>
          <w:ilvl w:val="0"/>
          <w:numId w:val="82"/>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75287EE0" w14:textId="77777777" w:rsidR="00790D67" w:rsidRPr="004A1108" w:rsidRDefault="00790D67" w:rsidP="00790D67">
      <w:pPr>
        <w:ind w:right="-94"/>
        <w:jc w:val="both"/>
        <w:rPr>
          <w:rFonts w:ascii="Arial" w:hAnsi="Arial" w:cs="Arial"/>
          <w:sz w:val="14"/>
          <w:szCs w:val="14"/>
        </w:rPr>
      </w:pPr>
    </w:p>
    <w:p w14:paraId="2D9842AC" w14:textId="77777777" w:rsidR="00790D67" w:rsidRPr="00D25EF2" w:rsidRDefault="00790D67" w:rsidP="00790D67">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5429E85" w14:textId="77777777" w:rsidR="00790D67" w:rsidRPr="00D25EF2" w:rsidRDefault="00790D67" w:rsidP="00790D67">
      <w:pPr>
        <w:ind w:right="-94"/>
        <w:jc w:val="both"/>
        <w:rPr>
          <w:rFonts w:ascii="Arial" w:hAnsi="Arial" w:cs="Arial"/>
          <w:i/>
          <w:iCs/>
          <w:sz w:val="17"/>
          <w:szCs w:val="17"/>
        </w:rPr>
      </w:pPr>
    </w:p>
    <w:p w14:paraId="27C82C95"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456328EB" w14:textId="77777777" w:rsidR="00790D67" w:rsidRPr="004A1108" w:rsidRDefault="00790D67" w:rsidP="00790D67">
      <w:pPr>
        <w:ind w:right="-94"/>
        <w:jc w:val="both"/>
        <w:rPr>
          <w:rFonts w:ascii="Arial" w:hAnsi="Arial" w:cs="Arial"/>
          <w:sz w:val="14"/>
          <w:szCs w:val="14"/>
        </w:rPr>
      </w:pPr>
    </w:p>
    <w:p w14:paraId="0825A294" w14:textId="77777777" w:rsidR="00790D67" w:rsidRPr="004A1108" w:rsidRDefault="00790D67" w:rsidP="00790D67">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26DACE20" w14:textId="77777777" w:rsidR="00790D67" w:rsidRPr="004A1108" w:rsidRDefault="00790D67" w:rsidP="00790D67">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33226A9B" w14:textId="77777777" w:rsidR="00790D67" w:rsidRPr="004A1108" w:rsidRDefault="00790D67" w:rsidP="00790D67">
      <w:pPr>
        <w:ind w:right="-94"/>
        <w:jc w:val="both"/>
        <w:rPr>
          <w:rFonts w:ascii="Arial" w:hAnsi="Arial" w:cs="Arial"/>
          <w:sz w:val="14"/>
          <w:szCs w:val="14"/>
        </w:rPr>
      </w:pPr>
    </w:p>
    <w:p w14:paraId="4A609300" w14:textId="77777777" w:rsidR="00790D67" w:rsidRPr="004A1108" w:rsidRDefault="00790D67" w:rsidP="00790D67">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75F446E8" w14:textId="77777777" w:rsidR="00790D67" w:rsidRPr="004A1108" w:rsidRDefault="00790D67" w:rsidP="00790D67">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37511F4E" w14:textId="77777777" w:rsidR="00790D67" w:rsidRPr="004A1108" w:rsidRDefault="00790D67" w:rsidP="00790D67">
      <w:pPr>
        <w:autoSpaceDN w:val="0"/>
        <w:ind w:right="-94"/>
        <w:jc w:val="both"/>
        <w:rPr>
          <w:rFonts w:ascii="Arial" w:hAnsi="Arial" w:cs="Arial"/>
          <w:bCs/>
          <w:sz w:val="14"/>
          <w:szCs w:val="14"/>
        </w:rPr>
      </w:pPr>
    </w:p>
    <w:p w14:paraId="3E2AB1E7"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06F7B819" w14:textId="77777777" w:rsidR="00790D67" w:rsidRPr="004A1108" w:rsidRDefault="00790D67" w:rsidP="00790D67">
      <w:pPr>
        <w:pStyle w:val="Textoindependiente"/>
        <w:ind w:right="-94"/>
        <w:rPr>
          <w:rFonts w:cs="Arial"/>
          <w:sz w:val="17"/>
          <w:szCs w:val="17"/>
        </w:rPr>
      </w:pPr>
      <w:r w:rsidRPr="004A1108">
        <w:rPr>
          <w:rFonts w:cs="Arial"/>
          <w:sz w:val="17"/>
          <w:szCs w:val="17"/>
          <w:lang w:val="es-ES"/>
        </w:rPr>
        <w:lastRenderedPageBreak/>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85E4E01" w14:textId="77777777" w:rsidR="00790D67" w:rsidRPr="00446E4F" w:rsidRDefault="00790D67" w:rsidP="00790D67">
      <w:pPr>
        <w:pStyle w:val="Textoindependiente"/>
        <w:ind w:right="-94"/>
        <w:rPr>
          <w:rFonts w:cs="Arial"/>
          <w:sz w:val="14"/>
          <w:szCs w:val="14"/>
        </w:rPr>
      </w:pPr>
    </w:p>
    <w:p w14:paraId="04E35BAD" w14:textId="77777777" w:rsidR="00790D67" w:rsidRPr="00446E4F" w:rsidRDefault="00790D67" w:rsidP="00790D67">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2140B120" w14:textId="77777777" w:rsidR="00790D67" w:rsidRPr="00446E4F" w:rsidRDefault="00790D67" w:rsidP="00790D67">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49D7D1B8" w14:textId="77777777" w:rsidR="00790D67" w:rsidRPr="00446E4F" w:rsidRDefault="00790D67" w:rsidP="00790D67">
      <w:pPr>
        <w:ind w:right="-94"/>
        <w:jc w:val="both"/>
        <w:rPr>
          <w:rFonts w:ascii="Arial" w:hAnsi="Arial" w:cs="Arial"/>
          <w:sz w:val="17"/>
          <w:szCs w:val="17"/>
        </w:rPr>
      </w:pPr>
    </w:p>
    <w:p w14:paraId="7795696A" w14:textId="77777777" w:rsidR="00790D67" w:rsidRPr="00446E4F"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9FA0517" w14:textId="77777777" w:rsidR="00790D67" w:rsidRPr="004A1108" w:rsidRDefault="00790D67" w:rsidP="00790D67">
      <w:pPr>
        <w:ind w:right="-94"/>
        <w:jc w:val="both"/>
        <w:rPr>
          <w:rFonts w:ascii="Arial" w:hAnsi="Arial" w:cs="Arial"/>
          <w:sz w:val="14"/>
          <w:szCs w:val="14"/>
        </w:rPr>
      </w:pPr>
    </w:p>
    <w:p w14:paraId="47A20751"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DFF7E9A"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DA89B0F" w14:textId="77777777" w:rsidR="00790D67" w:rsidRPr="004A1108" w:rsidRDefault="00790D67" w:rsidP="00790D67">
      <w:pPr>
        <w:ind w:right="-94"/>
        <w:jc w:val="both"/>
        <w:rPr>
          <w:rFonts w:ascii="Arial" w:hAnsi="Arial" w:cs="Arial"/>
          <w:sz w:val="14"/>
          <w:szCs w:val="14"/>
        </w:rPr>
      </w:pPr>
    </w:p>
    <w:p w14:paraId="0851625F" w14:textId="77777777" w:rsidR="00790D67" w:rsidRPr="004A1108" w:rsidRDefault="00790D67" w:rsidP="00790D67">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5379AC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139639D" w14:textId="77777777" w:rsidR="00790D67" w:rsidRPr="004A1108" w:rsidRDefault="00790D67" w:rsidP="00790D67">
      <w:pPr>
        <w:ind w:right="-94"/>
        <w:jc w:val="both"/>
        <w:rPr>
          <w:rFonts w:ascii="Arial" w:hAnsi="Arial" w:cs="Arial"/>
          <w:sz w:val="14"/>
          <w:szCs w:val="14"/>
        </w:rPr>
      </w:pPr>
    </w:p>
    <w:p w14:paraId="01AF5508" w14:textId="77777777" w:rsidR="00790D67" w:rsidRPr="004A1108" w:rsidRDefault="00790D67" w:rsidP="00790D67">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3E5DC2F6" w14:textId="77777777" w:rsidR="00790D67" w:rsidRPr="004A1108" w:rsidRDefault="00790D67" w:rsidP="00790D67">
      <w:pPr>
        <w:ind w:right="-94"/>
        <w:jc w:val="both"/>
        <w:rPr>
          <w:rFonts w:ascii="Arial" w:hAnsi="Arial" w:cs="Arial"/>
          <w:sz w:val="14"/>
          <w:szCs w:val="14"/>
        </w:rPr>
      </w:pPr>
    </w:p>
    <w:p w14:paraId="2E0D33E8" w14:textId="77777777" w:rsidR="00790D67" w:rsidRPr="00D25EF2" w:rsidRDefault="00790D67" w:rsidP="00790D67">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4B8D2246"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0068ACDA" w14:textId="77777777" w:rsidR="00790D67" w:rsidRPr="00713769" w:rsidRDefault="00790D67" w:rsidP="00790D67">
      <w:pPr>
        <w:autoSpaceDN w:val="0"/>
        <w:ind w:right="-1"/>
        <w:jc w:val="both"/>
        <w:rPr>
          <w:rFonts w:ascii="Arial" w:eastAsia="Century Gothic" w:hAnsi="Arial" w:cs="Arial"/>
        </w:rPr>
      </w:pPr>
    </w:p>
    <w:p w14:paraId="4ABBDD5E" w14:textId="77777777" w:rsidR="00790D67" w:rsidRPr="00D25EF2" w:rsidRDefault="00790D67" w:rsidP="00790D67">
      <w:pPr>
        <w:ind w:right="-94"/>
        <w:outlineLvl w:val="0"/>
        <w:rPr>
          <w:rFonts w:ascii="Arial" w:hAnsi="Arial" w:cs="Arial"/>
          <w:b/>
          <w:i/>
          <w:iCs/>
          <w:sz w:val="17"/>
          <w:szCs w:val="17"/>
          <w:u w:val="single"/>
        </w:rPr>
      </w:pPr>
    </w:p>
    <w:p w14:paraId="24284581" w14:textId="77777777" w:rsidR="00790D67" w:rsidRPr="00BA2C36" w:rsidRDefault="00790D67" w:rsidP="00790D67">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37FF2C5F" w14:textId="77777777" w:rsidR="00790D67" w:rsidRPr="004A1108" w:rsidRDefault="00790D67" w:rsidP="00790D67">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3560F6D" w14:textId="77777777" w:rsidR="00790D67" w:rsidRPr="004A1108" w:rsidRDefault="00790D67" w:rsidP="00790D67">
      <w:pPr>
        <w:ind w:right="-94"/>
        <w:jc w:val="both"/>
        <w:rPr>
          <w:rFonts w:ascii="Arial" w:hAnsi="Arial" w:cs="Arial"/>
          <w:sz w:val="17"/>
          <w:szCs w:val="17"/>
        </w:rPr>
      </w:pPr>
    </w:p>
    <w:p w14:paraId="279ABD6A" w14:textId="77777777" w:rsidR="00790D67" w:rsidRPr="004A1108" w:rsidRDefault="00790D67" w:rsidP="00790D67">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66145CD"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0CBFAF74" w14:textId="77777777" w:rsidR="00790D67" w:rsidRPr="004A1108" w:rsidRDefault="00790D67" w:rsidP="00790D67">
      <w:pPr>
        <w:pStyle w:val="Textoindependiente21"/>
        <w:spacing w:before="0"/>
        <w:ind w:right="-94"/>
        <w:jc w:val="both"/>
        <w:rPr>
          <w:rFonts w:cs="Arial"/>
          <w:b w:val="0"/>
          <w:i w:val="0"/>
          <w:sz w:val="17"/>
          <w:szCs w:val="17"/>
          <w:lang w:val="es-MX" w:eastAsia="es-MX"/>
        </w:rPr>
      </w:pPr>
    </w:p>
    <w:p w14:paraId="30BAB0DC" w14:textId="77777777" w:rsidR="00790D67"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051FB8D9" w14:textId="77777777" w:rsidR="00790D67" w:rsidRDefault="00790D67" w:rsidP="00790D67">
      <w:pPr>
        <w:pStyle w:val="Textoindependiente21"/>
        <w:spacing w:before="0"/>
        <w:ind w:right="-94"/>
        <w:jc w:val="both"/>
        <w:rPr>
          <w:rFonts w:cs="Arial"/>
          <w:b w:val="0"/>
          <w:i w:val="0"/>
          <w:sz w:val="17"/>
          <w:szCs w:val="17"/>
          <w:lang w:val="es-MX"/>
        </w:rPr>
      </w:pPr>
    </w:p>
    <w:p w14:paraId="2D0316E7"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6A926CFD" w14:textId="77777777" w:rsidR="00790D67" w:rsidRPr="004A1108" w:rsidRDefault="00790D67" w:rsidP="00790D67">
      <w:pPr>
        <w:pStyle w:val="Textoindependiente21"/>
        <w:spacing w:before="0"/>
        <w:ind w:right="-94"/>
        <w:jc w:val="both"/>
        <w:rPr>
          <w:rFonts w:cs="Arial"/>
          <w:b w:val="0"/>
          <w:i w:val="0"/>
          <w:sz w:val="17"/>
          <w:szCs w:val="17"/>
          <w:lang w:val="es-MX"/>
        </w:rPr>
      </w:pPr>
    </w:p>
    <w:p w14:paraId="0E6C1448" w14:textId="77777777" w:rsidR="00790D67" w:rsidRPr="00BA12A3" w:rsidRDefault="00790D67" w:rsidP="00790D67">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6352D6FC" w14:textId="77777777" w:rsidR="00790D67" w:rsidRPr="004A1108" w:rsidRDefault="00790D67" w:rsidP="00790D67">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xml:space="preserve">, éste deberá reintegrar las cantidades pagadas en exceso más los intereses correspondientes, conforme a la tasa que será igual a la establecida por la Ley de Ingresos de la Federación del ejercicio fiscal que </w:t>
      </w:r>
      <w:r w:rsidRPr="004A1108">
        <w:rPr>
          <w:rFonts w:ascii="Arial" w:hAnsi="Arial" w:cs="Arial"/>
          <w:sz w:val="17"/>
          <w:szCs w:val="17"/>
          <w:lang w:eastAsia="es-MX"/>
        </w:rPr>
        <w:lastRenderedPageBreak/>
        <w:t>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7C0E70AA" w14:textId="77777777" w:rsidR="00790D67" w:rsidRPr="004A1108" w:rsidRDefault="00790D67" w:rsidP="00790D67">
      <w:pPr>
        <w:pStyle w:val="Textoindependiente"/>
        <w:ind w:right="-94"/>
        <w:rPr>
          <w:rFonts w:cs="Arial"/>
          <w:sz w:val="17"/>
          <w:szCs w:val="17"/>
        </w:rPr>
      </w:pPr>
    </w:p>
    <w:p w14:paraId="510511E8"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4A8CDDB4" w14:textId="77777777" w:rsidR="00790D67" w:rsidRPr="004A1108" w:rsidRDefault="00790D67" w:rsidP="00790D67">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192215DD" w14:textId="77777777" w:rsidR="00790D67" w:rsidRPr="004A1108" w:rsidRDefault="00790D67" w:rsidP="00790D67">
      <w:pPr>
        <w:pStyle w:val="Textoindependiente"/>
        <w:ind w:right="-94"/>
        <w:rPr>
          <w:rFonts w:cs="Arial"/>
          <w:b/>
          <w:sz w:val="17"/>
          <w:szCs w:val="17"/>
          <w:u w:val="single"/>
        </w:rPr>
      </w:pPr>
    </w:p>
    <w:p w14:paraId="4BAD8019"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5A181D7E" w14:textId="77777777" w:rsidR="00790D67" w:rsidRPr="004A1108" w:rsidRDefault="00790D67" w:rsidP="00790D67">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6A303F84" w14:textId="77777777" w:rsidR="00790D67" w:rsidRPr="004A1108" w:rsidRDefault="00790D67" w:rsidP="00790D67">
      <w:pPr>
        <w:pStyle w:val="Textoindependiente"/>
        <w:ind w:right="-94"/>
        <w:rPr>
          <w:rFonts w:cs="Arial"/>
          <w:sz w:val="17"/>
          <w:szCs w:val="17"/>
        </w:rPr>
      </w:pPr>
    </w:p>
    <w:p w14:paraId="58019580"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4FD13494" w14:textId="77777777" w:rsidR="00790D67" w:rsidRPr="004A1108" w:rsidRDefault="00790D67" w:rsidP="00790D67">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7DAECE1" w14:textId="77777777" w:rsidR="00790D67" w:rsidRPr="004A1108" w:rsidRDefault="00790D67" w:rsidP="00790D67">
      <w:pPr>
        <w:ind w:right="-94"/>
        <w:jc w:val="both"/>
        <w:rPr>
          <w:rFonts w:ascii="Arial" w:hAnsi="Arial" w:cs="Arial"/>
          <w:sz w:val="17"/>
          <w:szCs w:val="17"/>
        </w:rPr>
      </w:pPr>
    </w:p>
    <w:p w14:paraId="14BE48C9" w14:textId="77777777" w:rsidR="00790D67" w:rsidRPr="004A1108" w:rsidRDefault="00790D67" w:rsidP="00790D67">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62FB00B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2574113" w14:textId="77777777" w:rsidR="00790D67" w:rsidRPr="004A1108" w:rsidRDefault="00790D67" w:rsidP="00790D67">
      <w:pPr>
        <w:ind w:right="-94"/>
        <w:jc w:val="both"/>
        <w:rPr>
          <w:rFonts w:ascii="Arial" w:hAnsi="Arial" w:cs="Arial"/>
          <w:sz w:val="17"/>
          <w:szCs w:val="17"/>
        </w:rPr>
      </w:pPr>
    </w:p>
    <w:p w14:paraId="78685283" w14:textId="77777777" w:rsidR="00790D67" w:rsidRDefault="00790D67" w:rsidP="00790D67">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553258E9" w14:textId="77777777" w:rsidR="00790D67" w:rsidRPr="00EA3941" w:rsidRDefault="00790D67" w:rsidP="00790D67">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789BD16" w14:textId="77777777" w:rsidR="00790D67" w:rsidRDefault="00790D67" w:rsidP="00790D67">
      <w:pPr>
        <w:pStyle w:val="Textoindependiente3"/>
        <w:ind w:right="-94"/>
        <w:jc w:val="left"/>
        <w:outlineLvl w:val="0"/>
        <w:rPr>
          <w:rFonts w:cs="Arial"/>
          <w:sz w:val="17"/>
          <w:szCs w:val="17"/>
          <w:u w:val="single"/>
          <w:lang w:val="es-MX"/>
        </w:rPr>
      </w:pPr>
    </w:p>
    <w:p w14:paraId="4A27B1AF" w14:textId="77777777" w:rsidR="00790D67" w:rsidRPr="00C20FB9" w:rsidRDefault="00790D67" w:rsidP="00790D67">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6FD8655B"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B54BA5" w14:textId="77777777" w:rsidR="00790D67" w:rsidRPr="00C20FB9" w:rsidRDefault="00790D67" w:rsidP="00790D67">
      <w:pPr>
        <w:ind w:right="-1"/>
        <w:jc w:val="both"/>
        <w:rPr>
          <w:rFonts w:ascii="Arial" w:eastAsia="Century Gothic" w:hAnsi="Arial" w:cs="Arial"/>
          <w:sz w:val="17"/>
          <w:szCs w:val="17"/>
        </w:rPr>
      </w:pPr>
    </w:p>
    <w:p w14:paraId="5523CEE2"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59C49B0D" w14:textId="77777777" w:rsidR="00790D67" w:rsidRPr="00C20FB9" w:rsidRDefault="00790D67" w:rsidP="00790D67">
      <w:pPr>
        <w:ind w:right="-1"/>
        <w:jc w:val="both"/>
        <w:rPr>
          <w:rFonts w:ascii="Arial" w:eastAsia="Century Gothic" w:hAnsi="Arial" w:cs="Arial"/>
          <w:sz w:val="17"/>
          <w:szCs w:val="17"/>
        </w:rPr>
      </w:pPr>
    </w:p>
    <w:p w14:paraId="667D3197" w14:textId="77777777" w:rsidR="00790D67" w:rsidRPr="00C20FB9" w:rsidRDefault="00790D67" w:rsidP="00790D67">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BE44EF6" w14:textId="77777777" w:rsidR="00790D67" w:rsidRDefault="00790D67" w:rsidP="00790D67">
      <w:pPr>
        <w:pStyle w:val="Textoindependiente3"/>
        <w:ind w:right="-94"/>
        <w:jc w:val="left"/>
        <w:outlineLvl w:val="0"/>
        <w:rPr>
          <w:rFonts w:cs="Arial"/>
          <w:i/>
          <w:iCs/>
          <w:sz w:val="17"/>
          <w:szCs w:val="17"/>
          <w:u w:val="single"/>
          <w:lang w:val="es-MX"/>
        </w:rPr>
      </w:pPr>
    </w:p>
    <w:p w14:paraId="30B61CCB" w14:textId="77777777" w:rsidR="00790D67" w:rsidRDefault="00790D67" w:rsidP="00790D67">
      <w:pPr>
        <w:pStyle w:val="Textoindependiente3"/>
        <w:ind w:right="-94"/>
        <w:jc w:val="left"/>
        <w:outlineLvl w:val="0"/>
        <w:rPr>
          <w:rFonts w:cs="Arial"/>
          <w:i/>
          <w:iCs/>
          <w:sz w:val="17"/>
          <w:szCs w:val="17"/>
          <w:u w:val="single"/>
          <w:lang w:val="es-MX"/>
        </w:rPr>
      </w:pPr>
    </w:p>
    <w:p w14:paraId="557B611A"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7948F59D"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F0379B3" w14:textId="77777777" w:rsidR="00790D67" w:rsidRPr="00C20FB9" w:rsidRDefault="00790D67" w:rsidP="00790D67">
      <w:pPr>
        <w:ind w:right="-1"/>
        <w:jc w:val="both"/>
        <w:rPr>
          <w:rFonts w:ascii="Arial" w:eastAsia="Century Gothic" w:hAnsi="Arial" w:cs="Arial"/>
          <w:sz w:val="17"/>
          <w:szCs w:val="17"/>
        </w:rPr>
      </w:pPr>
    </w:p>
    <w:p w14:paraId="4360B6FF" w14:textId="77777777" w:rsidR="00790D67" w:rsidRPr="00C20FB9" w:rsidRDefault="00790D67" w:rsidP="00790D67">
      <w:pPr>
        <w:ind w:right="-1"/>
        <w:jc w:val="both"/>
        <w:rPr>
          <w:rFonts w:ascii="Arial" w:eastAsia="Century Gothic" w:hAnsi="Arial" w:cs="Arial"/>
          <w:sz w:val="17"/>
          <w:szCs w:val="17"/>
        </w:rPr>
      </w:pPr>
      <w:r w:rsidRPr="00E809C1">
        <w:rPr>
          <w:rFonts w:ascii="Arial" w:eastAsia="Century Gothic" w:hAnsi="Arial" w:cs="Arial"/>
          <w:sz w:val="17"/>
          <w:szCs w:val="17"/>
        </w:rPr>
        <w:lastRenderedPageBreak/>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0592EEC" w14:textId="77777777" w:rsidR="00790D67" w:rsidRPr="00C20FB9" w:rsidRDefault="00790D67" w:rsidP="00790D67">
      <w:pPr>
        <w:ind w:right="-1"/>
        <w:jc w:val="both"/>
        <w:rPr>
          <w:rFonts w:ascii="Arial" w:eastAsia="Century Gothic" w:hAnsi="Arial" w:cs="Arial"/>
          <w:sz w:val="17"/>
          <w:szCs w:val="17"/>
        </w:rPr>
      </w:pPr>
    </w:p>
    <w:p w14:paraId="286A0F38"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07D69803" w14:textId="77777777" w:rsidR="00790D67" w:rsidRPr="00C20FB9" w:rsidRDefault="00790D67" w:rsidP="00790D67">
      <w:pPr>
        <w:ind w:right="-1"/>
        <w:jc w:val="both"/>
        <w:rPr>
          <w:rFonts w:ascii="Arial" w:eastAsia="Century Gothic" w:hAnsi="Arial" w:cs="Arial"/>
          <w:sz w:val="17"/>
          <w:szCs w:val="17"/>
        </w:rPr>
      </w:pPr>
    </w:p>
    <w:p w14:paraId="4E925533"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EDB6283" w14:textId="77777777" w:rsidR="00790D67" w:rsidRPr="00C20FB9" w:rsidRDefault="00790D67" w:rsidP="00790D67">
      <w:pPr>
        <w:ind w:right="-1"/>
        <w:jc w:val="both"/>
        <w:rPr>
          <w:rFonts w:ascii="Arial" w:eastAsia="Century Gothic" w:hAnsi="Arial" w:cs="Arial"/>
          <w:sz w:val="17"/>
          <w:szCs w:val="17"/>
        </w:rPr>
      </w:pPr>
    </w:p>
    <w:p w14:paraId="215F2564"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5A2A3316" w14:textId="77777777" w:rsidR="00790D67" w:rsidRPr="00C20FB9" w:rsidRDefault="00790D67" w:rsidP="00790D67">
      <w:pPr>
        <w:ind w:right="-1"/>
        <w:jc w:val="both"/>
        <w:rPr>
          <w:rFonts w:ascii="Arial" w:eastAsia="Century Gothic" w:hAnsi="Arial" w:cs="Arial"/>
          <w:sz w:val="17"/>
          <w:szCs w:val="17"/>
        </w:rPr>
      </w:pPr>
    </w:p>
    <w:p w14:paraId="1FF6B0F4" w14:textId="77777777" w:rsidR="00790D67" w:rsidRPr="00C20FB9" w:rsidRDefault="00790D67" w:rsidP="00790D67">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5EF51F0" w14:textId="77777777" w:rsidR="00790D67" w:rsidRPr="00C20FB9" w:rsidRDefault="00790D67" w:rsidP="00790D67">
      <w:pPr>
        <w:ind w:right="-1"/>
        <w:jc w:val="both"/>
        <w:rPr>
          <w:rFonts w:ascii="Arial" w:eastAsia="Century Gothic" w:hAnsi="Arial" w:cs="Arial"/>
          <w:sz w:val="17"/>
          <w:szCs w:val="17"/>
        </w:rPr>
      </w:pPr>
    </w:p>
    <w:p w14:paraId="59274119"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1F93EE9"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61EF60E3" w14:textId="77777777" w:rsidR="00790D67" w:rsidRPr="00C20FB9" w:rsidRDefault="00790D67" w:rsidP="00790D67">
      <w:pPr>
        <w:pStyle w:val="Textoindependiente3"/>
        <w:ind w:right="-94"/>
        <w:jc w:val="left"/>
        <w:outlineLvl w:val="0"/>
        <w:rPr>
          <w:rFonts w:cs="Arial"/>
          <w:i/>
          <w:iCs/>
          <w:sz w:val="17"/>
          <w:szCs w:val="17"/>
          <w:u w:val="single"/>
          <w:lang w:val="es-MX"/>
        </w:rPr>
      </w:pPr>
    </w:p>
    <w:p w14:paraId="3764C20D" w14:textId="77777777" w:rsidR="00790D67" w:rsidRPr="004A1108" w:rsidRDefault="00790D67" w:rsidP="00790D67">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2F75418B" w14:textId="77777777" w:rsidR="00790D67" w:rsidRPr="004A1108" w:rsidRDefault="00790D67" w:rsidP="00790D67">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40603CA6" w14:textId="77777777" w:rsidR="00790D67" w:rsidRDefault="00790D67" w:rsidP="00790D67">
      <w:pPr>
        <w:ind w:right="-94"/>
        <w:jc w:val="both"/>
        <w:rPr>
          <w:rFonts w:ascii="Arial" w:hAnsi="Arial" w:cs="Arial"/>
          <w:sz w:val="17"/>
          <w:szCs w:val="17"/>
        </w:rPr>
      </w:pPr>
    </w:p>
    <w:p w14:paraId="47038D43" w14:textId="77777777" w:rsidR="00790D67" w:rsidRDefault="00790D67" w:rsidP="00790D67">
      <w:pPr>
        <w:ind w:right="-94"/>
        <w:jc w:val="both"/>
        <w:rPr>
          <w:rFonts w:ascii="Arial" w:hAnsi="Arial" w:cs="Arial"/>
          <w:sz w:val="17"/>
          <w:szCs w:val="17"/>
        </w:rPr>
      </w:pPr>
    </w:p>
    <w:p w14:paraId="6E4F1ED3" w14:textId="77777777" w:rsidR="00790D67" w:rsidRDefault="00790D67" w:rsidP="00790D67">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6C5E7C89" w14:textId="77777777" w:rsidR="00790D67" w:rsidRDefault="00790D67" w:rsidP="00790D67">
      <w:pPr>
        <w:ind w:right="-94"/>
        <w:jc w:val="both"/>
        <w:rPr>
          <w:rFonts w:ascii="Arial" w:hAnsi="Arial" w:cs="Arial"/>
          <w:sz w:val="17"/>
          <w:szCs w:val="17"/>
        </w:rPr>
      </w:pPr>
    </w:p>
    <w:p w14:paraId="7FDC8595" w14:textId="77777777" w:rsidR="00790D67" w:rsidRPr="004A1108" w:rsidRDefault="00790D67" w:rsidP="00790D67">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790D67" w:rsidRPr="004A1108" w14:paraId="2FDA5C08" w14:textId="77777777" w:rsidTr="009F1283">
        <w:tc>
          <w:tcPr>
            <w:tcW w:w="4849" w:type="dxa"/>
          </w:tcPr>
          <w:tbl>
            <w:tblPr>
              <w:tblW w:w="9640" w:type="dxa"/>
              <w:tblLook w:val="04A0" w:firstRow="1" w:lastRow="0" w:firstColumn="1" w:lastColumn="0" w:noHBand="0" w:noVBand="1"/>
            </w:tblPr>
            <w:tblGrid>
              <w:gridCol w:w="4849"/>
              <w:gridCol w:w="4791"/>
            </w:tblGrid>
            <w:tr w:rsidR="00790D67" w:rsidRPr="004A1108" w14:paraId="078EBAB4" w14:textId="77777777" w:rsidTr="009F1283">
              <w:tc>
                <w:tcPr>
                  <w:tcW w:w="4849" w:type="dxa"/>
                </w:tcPr>
                <w:p w14:paraId="49FDA209" w14:textId="77777777" w:rsidR="00790D67" w:rsidRPr="004A1108" w:rsidRDefault="00790D67" w:rsidP="009F1283">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223E0551" w14:textId="77777777" w:rsidR="00790D67" w:rsidRPr="00446E4F" w:rsidRDefault="00790D67" w:rsidP="009F1283">
                  <w:pPr>
                    <w:pBdr>
                      <w:bottom w:val="single" w:sz="12" w:space="1" w:color="auto"/>
                    </w:pBdr>
                    <w:rPr>
                      <w:rFonts w:ascii="Arial" w:hAnsi="Arial" w:cs="Arial"/>
                      <w:sz w:val="17"/>
                      <w:szCs w:val="17"/>
                    </w:rPr>
                  </w:pPr>
                </w:p>
                <w:p w14:paraId="1008AE07" w14:textId="77777777" w:rsidR="00560A82"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Si aplica: </w:t>
                  </w:r>
                  <w:r w:rsidR="00560A82" w:rsidRPr="00560A82">
                    <w:rPr>
                      <w:rFonts w:ascii="Arial" w:hAnsi="Arial" w:cs="Arial"/>
                      <w:b/>
                      <w:sz w:val="17"/>
                      <w:szCs w:val="17"/>
                    </w:rPr>
                    <w:t xml:space="preserve">Mtra. Liliana Díaz de León Zapata, </w:t>
                  </w:r>
                </w:p>
                <w:p w14:paraId="0F837F3C" w14:textId="2F54C0B1" w:rsidR="00790D67" w:rsidRPr="00446E4F" w:rsidRDefault="00560A82" w:rsidP="009F1283">
                  <w:pPr>
                    <w:tabs>
                      <w:tab w:val="left" w:pos="581"/>
                      <w:tab w:val="center" w:pos="2727"/>
                    </w:tabs>
                    <w:jc w:val="center"/>
                    <w:rPr>
                      <w:rFonts w:ascii="Arial" w:hAnsi="Arial" w:cs="Arial"/>
                      <w:b/>
                      <w:sz w:val="17"/>
                      <w:szCs w:val="17"/>
                    </w:rPr>
                  </w:pPr>
                  <w:r>
                    <w:rPr>
                      <w:rFonts w:ascii="Arial" w:hAnsi="Arial" w:cs="Arial"/>
                      <w:sz w:val="17"/>
                      <w:szCs w:val="17"/>
                      <w:u w:val="dotted"/>
                    </w:rPr>
                    <w:t>Directora</w:t>
                  </w:r>
                  <w:r w:rsidR="00790D67" w:rsidRPr="00446E4F">
                    <w:rPr>
                      <w:rFonts w:ascii="Arial" w:hAnsi="Arial" w:cs="Arial"/>
                      <w:sz w:val="17"/>
                      <w:szCs w:val="17"/>
                      <w:u w:val="dotted"/>
                    </w:rPr>
                    <w:t xml:space="preserve"> Ejecutiva de Administración</w:t>
                  </w:r>
                  <w:r w:rsidR="00790D67" w:rsidRPr="00446E4F">
                    <w:rPr>
                      <w:rFonts w:ascii="Arial" w:hAnsi="Arial" w:cs="Arial"/>
                      <w:sz w:val="17"/>
                      <w:szCs w:val="17"/>
                    </w:rPr>
                    <w:t xml:space="preserve"> </w:t>
                  </w:r>
                </w:p>
                <w:p w14:paraId="42B4C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2C6BC82F" w14:textId="77777777" w:rsidR="00790D67" w:rsidRPr="00446E4F" w:rsidRDefault="00790D67" w:rsidP="009F1283">
                  <w:pPr>
                    <w:tabs>
                      <w:tab w:val="left" w:pos="581"/>
                      <w:tab w:val="center" w:pos="2727"/>
                    </w:tabs>
                    <w:jc w:val="center"/>
                    <w:rPr>
                      <w:rFonts w:ascii="Arial" w:hAnsi="Arial" w:cs="Arial"/>
                      <w:b/>
                      <w:sz w:val="17"/>
                      <w:szCs w:val="17"/>
                    </w:rPr>
                  </w:pPr>
                </w:p>
                <w:p w14:paraId="3DEB79A8" w14:textId="77777777" w:rsidR="00790D67" w:rsidRPr="00446E4F" w:rsidRDefault="00790D67" w:rsidP="009F1283">
                  <w:pPr>
                    <w:tabs>
                      <w:tab w:val="left" w:pos="581"/>
                      <w:tab w:val="center" w:pos="2727"/>
                    </w:tabs>
                    <w:jc w:val="center"/>
                    <w:rPr>
                      <w:rFonts w:ascii="Arial" w:hAnsi="Arial" w:cs="Arial"/>
                      <w:sz w:val="17"/>
                      <w:szCs w:val="17"/>
                    </w:rPr>
                  </w:pPr>
                </w:p>
                <w:p w14:paraId="0DA6FFEB" w14:textId="77777777" w:rsidR="00790D67" w:rsidRPr="00446E4F" w:rsidRDefault="00790D67" w:rsidP="009F1283">
                  <w:pPr>
                    <w:pBdr>
                      <w:bottom w:val="single" w:sz="12" w:space="1" w:color="auto"/>
                    </w:pBdr>
                    <w:rPr>
                      <w:rFonts w:ascii="Arial" w:hAnsi="Arial" w:cs="Arial"/>
                      <w:sz w:val="17"/>
                      <w:szCs w:val="17"/>
                    </w:rPr>
                  </w:pPr>
                </w:p>
                <w:p w14:paraId="5AB4A4B3" w14:textId="77777777" w:rsidR="00790D67" w:rsidRPr="00446E4F" w:rsidRDefault="00790D67" w:rsidP="009F1283">
                  <w:pPr>
                    <w:pBdr>
                      <w:bottom w:val="single" w:sz="12" w:space="1" w:color="auto"/>
                    </w:pBdr>
                    <w:rPr>
                      <w:rFonts w:ascii="Arial" w:hAnsi="Arial" w:cs="Arial"/>
                      <w:sz w:val="17"/>
                      <w:szCs w:val="17"/>
                    </w:rPr>
                  </w:pPr>
                </w:p>
                <w:p w14:paraId="5F1F4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E1C49E8"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E4C16AF" w14:textId="77777777" w:rsidR="00790D67" w:rsidRPr="00446E4F" w:rsidRDefault="00790D67" w:rsidP="009F1283">
                  <w:pPr>
                    <w:tabs>
                      <w:tab w:val="left" w:pos="581"/>
                      <w:tab w:val="center" w:pos="2727"/>
                    </w:tabs>
                    <w:jc w:val="center"/>
                    <w:rPr>
                      <w:rFonts w:ascii="Arial" w:hAnsi="Arial" w:cs="Arial"/>
                      <w:sz w:val="17"/>
                      <w:szCs w:val="17"/>
                    </w:rPr>
                  </w:pPr>
                </w:p>
                <w:p w14:paraId="380F0367" w14:textId="77777777" w:rsidR="00790D67" w:rsidRPr="00446E4F" w:rsidRDefault="00790D67" w:rsidP="009F1283">
                  <w:pPr>
                    <w:tabs>
                      <w:tab w:val="left" w:pos="581"/>
                      <w:tab w:val="center" w:pos="2727"/>
                    </w:tabs>
                    <w:jc w:val="center"/>
                    <w:rPr>
                      <w:rFonts w:ascii="Arial" w:hAnsi="Arial" w:cs="Arial"/>
                      <w:sz w:val="17"/>
                      <w:szCs w:val="17"/>
                    </w:rPr>
                  </w:pPr>
                </w:p>
                <w:p w14:paraId="3302595D" w14:textId="77777777" w:rsidR="00790D67" w:rsidRPr="00446E4F" w:rsidRDefault="00790D67" w:rsidP="009F1283">
                  <w:pPr>
                    <w:pBdr>
                      <w:bottom w:val="single" w:sz="12" w:space="1" w:color="auto"/>
                    </w:pBdr>
                    <w:rPr>
                      <w:rFonts w:ascii="Arial" w:hAnsi="Arial" w:cs="Arial"/>
                      <w:sz w:val="17"/>
                      <w:szCs w:val="17"/>
                    </w:rPr>
                  </w:pPr>
                </w:p>
                <w:p w14:paraId="7C2B218B" w14:textId="77777777" w:rsidR="00790D67" w:rsidRPr="00446E4F" w:rsidRDefault="00790D67" w:rsidP="009F1283">
                  <w:pPr>
                    <w:pBdr>
                      <w:bottom w:val="single" w:sz="12" w:space="1" w:color="auto"/>
                    </w:pBdr>
                    <w:rPr>
                      <w:rFonts w:ascii="Arial" w:hAnsi="Arial" w:cs="Arial"/>
                      <w:sz w:val="17"/>
                      <w:szCs w:val="17"/>
                    </w:rPr>
                  </w:pPr>
                </w:p>
                <w:p w14:paraId="1DB2CCC1" w14:textId="77777777" w:rsidR="00790D67" w:rsidRPr="00446E4F" w:rsidRDefault="00790D67" w:rsidP="009F1283">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6F65DA4F"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174EC81" w14:textId="77777777" w:rsidR="00790D67" w:rsidRPr="004A1108"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6DA1E89A" w14:textId="77777777" w:rsidR="00790D67" w:rsidRPr="004A1108" w:rsidRDefault="00790D67" w:rsidP="009F1283">
                  <w:pPr>
                    <w:tabs>
                      <w:tab w:val="left" w:pos="581"/>
                      <w:tab w:val="center" w:pos="2727"/>
                    </w:tabs>
                    <w:jc w:val="center"/>
                    <w:rPr>
                      <w:rFonts w:ascii="Arial" w:hAnsi="Arial" w:cs="Arial"/>
                      <w:sz w:val="17"/>
                      <w:szCs w:val="17"/>
                    </w:rPr>
                  </w:pPr>
                </w:p>
                <w:p w14:paraId="776550AE" w14:textId="77777777" w:rsidR="00790D67" w:rsidRPr="004A1108" w:rsidRDefault="00790D67" w:rsidP="009F1283">
                  <w:pPr>
                    <w:pBdr>
                      <w:bottom w:val="single" w:sz="12" w:space="1" w:color="auto"/>
                    </w:pBdr>
                    <w:rPr>
                      <w:rFonts w:ascii="Arial" w:hAnsi="Arial" w:cs="Arial"/>
                      <w:sz w:val="17"/>
                      <w:szCs w:val="17"/>
                    </w:rPr>
                  </w:pPr>
                </w:p>
                <w:p w14:paraId="04D5236B"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FBC6B40"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lastRenderedPageBreak/>
                    <w:t>(cargo</w:t>
                  </w:r>
                  <w:r w:rsidRPr="004A1108">
                    <w:rPr>
                      <w:rFonts w:ascii="Arial" w:hAnsi="Arial" w:cs="Arial"/>
                      <w:sz w:val="17"/>
                      <w:szCs w:val="17"/>
                    </w:rPr>
                    <w:t>)</w:t>
                  </w:r>
                </w:p>
                <w:p w14:paraId="7A6B7CF8"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08A626B7" w14:textId="77777777" w:rsidR="00790D67" w:rsidRPr="004A1108" w:rsidRDefault="00790D67" w:rsidP="009F1283">
                  <w:pPr>
                    <w:pBdr>
                      <w:bottom w:val="single" w:sz="12" w:space="1" w:color="auto"/>
                    </w:pBdr>
                    <w:rPr>
                      <w:rFonts w:ascii="Arial" w:hAnsi="Arial" w:cs="Arial"/>
                      <w:sz w:val="17"/>
                      <w:szCs w:val="17"/>
                    </w:rPr>
                  </w:pPr>
                </w:p>
                <w:p w14:paraId="6927EE41"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BEC2129"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CC0EACC"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FC8A32"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564E8431" w14:textId="77777777" w:rsidR="00790D67" w:rsidRPr="004A1108" w:rsidRDefault="00790D67" w:rsidP="009F1283">
                  <w:pPr>
                    <w:ind w:right="5"/>
                    <w:jc w:val="center"/>
                    <w:rPr>
                      <w:rFonts w:ascii="Arial" w:hAnsi="Arial" w:cs="Arial"/>
                      <w:b/>
                      <w:sz w:val="17"/>
                      <w:szCs w:val="17"/>
                    </w:rPr>
                  </w:pPr>
                  <w:r w:rsidRPr="004A1108">
                    <w:rPr>
                      <w:rFonts w:ascii="Arial" w:hAnsi="Arial" w:cs="Arial"/>
                      <w:sz w:val="17"/>
                      <w:szCs w:val="17"/>
                    </w:rPr>
                    <w:lastRenderedPageBreak/>
                    <w:t xml:space="preserve">Por el </w:t>
                  </w:r>
                  <w:r w:rsidRPr="004A1108">
                    <w:rPr>
                      <w:rFonts w:ascii="Arial" w:hAnsi="Arial" w:cs="Arial"/>
                      <w:b/>
                      <w:bCs/>
                      <w:sz w:val="17"/>
                      <w:szCs w:val="17"/>
                    </w:rPr>
                    <w:t>“Proveedor”</w:t>
                  </w:r>
                </w:p>
                <w:p w14:paraId="1D323873" w14:textId="77777777" w:rsidR="00790D67" w:rsidRPr="004A1108" w:rsidRDefault="00790D67" w:rsidP="009F1283">
                  <w:pPr>
                    <w:pBdr>
                      <w:bottom w:val="single" w:sz="12" w:space="1" w:color="auto"/>
                    </w:pBdr>
                    <w:ind w:right="5"/>
                    <w:rPr>
                      <w:rFonts w:ascii="Arial" w:hAnsi="Arial" w:cs="Arial"/>
                      <w:sz w:val="17"/>
                      <w:szCs w:val="17"/>
                    </w:rPr>
                  </w:pPr>
                </w:p>
                <w:p w14:paraId="2AAC55CA" w14:textId="77777777" w:rsidR="00790D67" w:rsidRPr="004A1108" w:rsidRDefault="00790D67" w:rsidP="009F1283">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30640132"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099D2F36"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6E28D759" w14:textId="77777777" w:rsidR="00790D67" w:rsidRPr="004A1108" w:rsidRDefault="00790D67" w:rsidP="009F1283">
            <w:pPr>
              <w:ind w:right="5"/>
              <w:jc w:val="center"/>
              <w:rPr>
                <w:rFonts w:ascii="Arial" w:hAnsi="Arial" w:cs="Arial"/>
                <w:b/>
                <w:sz w:val="17"/>
                <w:szCs w:val="17"/>
              </w:rPr>
            </w:pPr>
          </w:p>
        </w:tc>
      </w:tr>
    </w:tbl>
    <w:p w14:paraId="67096B8E" w14:textId="77777777" w:rsidR="00790D67" w:rsidRPr="004A1108" w:rsidRDefault="00790D67" w:rsidP="00790D67">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F701FD1" w14:textId="77777777" w:rsidR="00790D67" w:rsidRPr="004A1108" w:rsidRDefault="00790D67" w:rsidP="00790D67">
      <w:pPr>
        <w:rPr>
          <w:rFonts w:ascii="Arial" w:hAnsi="Arial" w:cs="Arial"/>
          <w:sz w:val="17"/>
          <w:szCs w:val="17"/>
          <w:u w:val="single"/>
        </w:rPr>
      </w:pPr>
    </w:p>
    <w:p w14:paraId="3B819115" w14:textId="77777777" w:rsidR="00790D67" w:rsidRDefault="00790D67" w:rsidP="00790D67">
      <w:pPr>
        <w:rPr>
          <w:rFonts w:ascii="Arial" w:hAnsi="Arial" w:cs="Arial"/>
          <w:lang w:val="es-ES"/>
        </w:rPr>
      </w:pPr>
    </w:p>
    <w:p w14:paraId="74A7ABB7" w14:textId="77777777" w:rsidR="00790D67" w:rsidRDefault="00790D67" w:rsidP="00790D67">
      <w:pPr>
        <w:rPr>
          <w:rFonts w:ascii="Arial" w:hAnsi="Arial" w:cs="Arial"/>
          <w:lang w:val="es-ES"/>
        </w:rPr>
      </w:pPr>
    </w:p>
    <w:p w14:paraId="5F738A8F" w14:textId="77777777" w:rsidR="00790D67" w:rsidRDefault="00790D67" w:rsidP="00790D67">
      <w:pPr>
        <w:rPr>
          <w:rFonts w:ascii="Arial" w:hAnsi="Arial" w:cs="Arial"/>
          <w:lang w:val="es-ES"/>
        </w:rPr>
      </w:pPr>
    </w:p>
    <w:p w14:paraId="6E976C2F" w14:textId="77777777" w:rsidR="00790D67" w:rsidRDefault="00790D67" w:rsidP="00790D67"/>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1005265A" w:rsidR="00A014CF" w:rsidRDefault="00A014CF">
      <w:pPr>
        <w:rPr>
          <w:lang w:val="es-ES"/>
        </w:rPr>
      </w:pPr>
      <w:r>
        <w:rPr>
          <w:lang w:val="es-ES"/>
        </w:rPr>
        <w:br w:type="page"/>
      </w:r>
    </w:p>
    <w:p w14:paraId="7ADD162C" w14:textId="0166094E" w:rsidR="008F679E" w:rsidRPr="0027305A" w:rsidRDefault="008F679E" w:rsidP="0061774E">
      <w:pPr>
        <w:pStyle w:val="Ttulo1"/>
        <w:spacing w:before="240" w:after="60"/>
        <w:rPr>
          <w:rFonts w:cs="Arial"/>
          <w:color w:val="CC0066"/>
          <w:kern w:val="32"/>
          <w:sz w:val="32"/>
          <w:szCs w:val="32"/>
        </w:rPr>
      </w:pPr>
      <w:bookmarkStart w:id="1470" w:name="_Toc230799853"/>
      <w:r w:rsidRPr="0027305A">
        <w:rPr>
          <w:rFonts w:cs="Arial"/>
          <w:color w:val="CC0066"/>
          <w:kern w:val="32"/>
          <w:sz w:val="32"/>
          <w:szCs w:val="32"/>
        </w:rPr>
        <w:lastRenderedPageBreak/>
        <w:t xml:space="preserve">ANEXO </w:t>
      </w:r>
      <w:bookmarkEnd w:id="1466"/>
      <w:bookmarkEnd w:id="1467"/>
      <w:r w:rsidR="009A163E">
        <w:rPr>
          <w:rFonts w:cs="Arial"/>
          <w:color w:val="CC0066"/>
          <w:kern w:val="32"/>
          <w:sz w:val="32"/>
          <w:szCs w:val="32"/>
        </w:rPr>
        <w:t>9</w:t>
      </w:r>
      <w:bookmarkEnd w:id="1470"/>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12A79FC8"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w:t>
      </w:r>
      <w:proofErr w:type="gramStart"/>
      <w:r w:rsidR="00AB43AC">
        <w:rPr>
          <w:rFonts w:ascii="Arial" w:hAnsi="Arial" w:cs="Arial"/>
          <w:lang w:val="es-MX"/>
        </w:rPr>
        <w:t xml:space="preserve">de </w:t>
      </w:r>
      <w:r w:rsidRPr="00584215">
        <w:rPr>
          <w:rFonts w:ascii="Arial" w:hAnsi="Arial" w:cs="Arial"/>
          <w:lang w:val="es-MX"/>
        </w:rPr>
        <w:t>”</w:t>
      </w:r>
      <w:proofErr w:type="gramEnd"/>
      <w:r w:rsidRPr="00584215">
        <w:rPr>
          <w:rFonts w:ascii="Arial" w:hAnsi="Arial" w:cs="Arial"/>
          <w:lang w:val="es-MX"/>
        </w:rPr>
        <w:t xml:space="preserve">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E592C">
        <w:rPr>
          <w:rFonts w:ascii="Arial" w:hAnsi="Arial" w:cs="Arial"/>
          <w:lang w:val="es-MX"/>
        </w:rPr>
        <w:t>total</w:t>
      </w:r>
      <w:r w:rsidR="0045401D" w:rsidRPr="00790D67">
        <w:rPr>
          <w:rFonts w:ascii="Arial" w:hAnsi="Arial" w:cs="Arial"/>
          <w:lang w:val="es-MX"/>
        </w:rPr>
        <w:t xml:space="preserve"> </w:t>
      </w:r>
      <w:r w:rsidR="007B74E3" w:rsidRPr="0025470A">
        <w:rPr>
          <w:rFonts w:ascii="Arial" w:hAnsi="Arial" w:cs="Arial"/>
          <w:lang w:val="es-MX"/>
        </w:rPr>
        <w:t>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471" w:name="_Toc491861741"/>
      <w:bookmarkStart w:id="1472" w:name="_Toc499053805"/>
      <w:bookmarkStart w:id="1473" w:name="_Toc230799854"/>
      <w:bookmarkStart w:id="1474" w:name="_Toc278935161"/>
      <w:bookmarkStart w:id="1475" w:name="_Toc279781304"/>
      <w:bookmarkStart w:id="1476" w:name="_Toc279859186"/>
      <w:bookmarkStart w:id="1477" w:name="_Toc279864947"/>
      <w:r w:rsidRPr="00F860AD">
        <w:rPr>
          <w:rFonts w:cs="Arial"/>
          <w:color w:val="CC0066"/>
          <w:kern w:val="32"/>
          <w:sz w:val="32"/>
          <w:szCs w:val="32"/>
        </w:rPr>
        <w:lastRenderedPageBreak/>
        <w:t xml:space="preserve">ANEXO </w:t>
      </w:r>
      <w:bookmarkEnd w:id="1471"/>
      <w:bookmarkEnd w:id="1472"/>
      <w:r w:rsidR="00F23426">
        <w:rPr>
          <w:rFonts w:cs="Arial"/>
          <w:color w:val="CC0066"/>
          <w:kern w:val="32"/>
          <w:sz w:val="32"/>
          <w:szCs w:val="32"/>
        </w:rPr>
        <w:t>1</w:t>
      </w:r>
      <w:r w:rsidR="009A163E">
        <w:rPr>
          <w:rFonts w:cs="Arial"/>
          <w:color w:val="CC0066"/>
          <w:kern w:val="32"/>
          <w:sz w:val="32"/>
          <w:szCs w:val="32"/>
        </w:rPr>
        <w:t>0</w:t>
      </w:r>
      <w:bookmarkEnd w:id="1473"/>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478" w:name="_Toc129173368"/>
      <w:bookmarkStart w:id="1479" w:name="_Toc136278529"/>
      <w:bookmarkStart w:id="1480" w:name="_Toc148704361"/>
      <w:bookmarkStart w:id="1481" w:name="_Toc227152615"/>
      <w:bookmarkStart w:id="1482" w:name="_Toc230360962"/>
      <w:bookmarkStart w:id="1483" w:name="_Toc230361114"/>
      <w:bookmarkStart w:id="1484" w:name="_Toc230799855"/>
      <w:r>
        <w:rPr>
          <w:rFonts w:cs="Arial"/>
          <w:kern w:val="32"/>
          <w:sz w:val="28"/>
          <w:szCs w:val="32"/>
        </w:rPr>
        <w:t>Solicitud de expedición de Certificado Digital de usuarios externos</w:t>
      </w:r>
      <w:bookmarkEnd w:id="1478"/>
      <w:bookmarkEnd w:id="1479"/>
      <w:bookmarkEnd w:id="1480"/>
      <w:bookmarkEnd w:id="1481"/>
      <w:bookmarkEnd w:id="1482"/>
      <w:bookmarkEnd w:id="1483"/>
      <w:bookmarkEnd w:id="1484"/>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9">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C50309">
        <w:trPr>
          <w:jc w:val="center"/>
        </w:trPr>
        <w:tc>
          <w:tcPr>
            <w:tcW w:w="2633" w:type="dxa"/>
            <w:vAlign w:val="center"/>
          </w:tcPr>
          <w:p w14:paraId="6BE65368" w14:textId="77777777" w:rsidR="001508FF" w:rsidRPr="00662771" w:rsidRDefault="001508FF" w:rsidP="00C50309">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3FBC9131" w:rsidR="001508FF" w:rsidRPr="00662771" w:rsidRDefault="00C62A67" w:rsidP="00C50309">
            <w:pPr>
              <w:jc w:val="center"/>
              <w:rPr>
                <w:rFonts w:ascii="Arial" w:hAnsi="Arial" w:cs="Arial"/>
                <w:lang w:val="es-ES"/>
              </w:rPr>
            </w:pPr>
            <w:r w:rsidRPr="00662771">
              <w:rPr>
                <w:rFonts w:ascii="Arial" w:hAnsi="Arial" w:cs="Arial"/>
                <w:lang w:val="es-ES"/>
              </w:rPr>
              <w:object w:dxaOrig="1287" w:dyaOrig="837" w14:anchorId="1D7D5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25pt;height:41.9pt" o:ole="">
                  <v:imagedata r:id="rId50" o:title=""/>
                </v:shape>
                <o:OLEObject Type="Embed" ProgID="Acrobat.Document.DC" ShapeID="_x0000_i1025" DrawAspect="Icon" ObjectID="_1843656787" r:id="rId51"/>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485" w:name="_Toc136278528"/>
      <w:bookmarkStart w:id="1486" w:name="_Toc230799856"/>
      <w:r w:rsidRPr="0027305A">
        <w:rPr>
          <w:rFonts w:cs="Arial"/>
          <w:color w:val="CC0066"/>
          <w:kern w:val="32"/>
          <w:sz w:val="32"/>
          <w:szCs w:val="32"/>
        </w:rPr>
        <w:t xml:space="preserve">ANEXO </w:t>
      </w:r>
      <w:bookmarkEnd w:id="1485"/>
      <w:r>
        <w:rPr>
          <w:rFonts w:cs="Arial"/>
          <w:color w:val="CC0066"/>
          <w:kern w:val="32"/>
          <w:sz w:val="32"/>
          <w:szCs w:val="32"/>
        </w:rPr>
        <w:t>11</w:t>
      </w:r>
      <w:bookmarkEnd w:id="1486"/>
    </w:p>
    <w:bookmarkEnd w:id="1474"/>
    <w:bookmarkEnd w:id="1475"/>
    <w:bookmarkEnd w:id="1476"/>
    <w:bookmarkEnd w:id="1477"/>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728E6D80" w14:textId="2E7557A1" w:rsidR="003251BA" w:rsidRPr="004A1108" w:rsidRDefault="003251BA" w:rsidP="003251BA">
      <w:pPr>
        <w:pStyle w:val="Ttulo1"/>
        <w:spacing w:before="240" w:after="60"/>
        <w:rPr>
          <w:rFonts w:cs="Arial"/>
          <w:color w:val="CC0066"/>
          <w:kern w:val="32"/>
          <w:sz w:val="32"/>
          <w:szCs w:val="32"/>
        </w:rPr>
      </w:pPr>
      <w:bookmarkStart w:id="1487" w:name="_Toc119663187"/>
      <w:bookmarkStart w:id="1488" w:name="_Toc226453222"/>
      <w:bookmarkStart w:id="1489" w:name="_Toc230361116"/>
      <w:bookmarkStart w:id="1490" w:name="_Toc230799857"/>
      <w:r w:rsidRPr="004A1108">
        <w:rPr>
          <w:rFonts w:cs="Arial"/>
          <w:color w:val="CC0066"/>
          <w:kern w:val="32"/>
          <w:sz w:val="32"/>
          <w:szCs w:val="32"/>
        </w:rPr>
        <w:lastRenderedPageBreak/>
        <w:t>ANEXO 1</w:t>
      </w:r>
      <w:bookmarkEnd w:id="1487"/>
      <w:bookmarkEnd w:id="1488"/>
      <w:r>
        <w:rPr>
          <w:rFonts w:cs="Arial"/>
          <w:color w:val="CC0066"/>
          <w:kern w:val="32"/>
          <w:sz w:val="32"/>
          <w:szCs w:val="32"/>
        </w:rPr>
        <w:t>1</w:t>
      </w:r>
      <w:bookmarkEnd w:id="1489"/>
      <w:bookmarkEnd w:id="1490"/>
    </w:p>
    <w:p w14:paraId="5D0BBA4A" w14:textId="77777777" w:rsidR="003251BA" w:rsidRPr="004A1108" w:rsidRDefault="003251BA" w:rsidP="003251BA">
      <w:pPr>
        <w:pStyle w:val="Ttulo1"/>
        <w:shd w:val="clear" w:color="auto" w:fill="D9D9D9" w:themeFill="background1" w:themeFillShade="D9"/>
        <w:rPr>
          <w:rFonts w:cs="Arial"/>
          <w:kern w:val="32"/>
          <w:sz w:val="28"/>
          <w:szCs w:val="32"/>
        </w:rPr>
      </w:pPr>
      <w:bookmarkStart w:id="1491" w:name="_Toc452121434"/>
      <w:bookmarkStart w:id="1492" w:name="_Toc464498353"/>
      <w:bookmarkStart w:id="1493" w:name="_Toc464498759"/>
      <w:bookmarkStart w:id="1494" w:name="_Toc487209372"/>
      <w:bookmarkStart w:id="1495" w:name="_Toc488428688"/>
      <w:bookmarkStart w:id="1496" w:name="_Toc491181012"/>
      <w:bookmarkStart w:id="1497" w:name="_Toc492377974"/>
      <w:bookmarkStart w:id="1498" w:name="_Toc493501678"/>
      <w:bookmarkStart w:id="1499" w:name="_Toc494211636"/>
      <w:bookmarkStart w:id="1500" w:name="_Toc496883372"/>
      <w:bookmarkStart w:id="1501" w:name="_Toc498523254"/>
      <w:bookmarkStart w:id="1502" w:name="_Toc505704938"/>
      <w:bookmarkStart w:id="1503" w:name="_Toc510612375"/>
      <w:bookmarkStart w:id="1504" w:name="_Toc3539040"/>
      <w:bookmarkStart w:id="1505" w:name="_Toc19704313"/>
      <w:bookmarkStart w:id="1506" w:name="_Toc23410292"/>
      <w:bookmarkStart w:id="1507" w:name="_Toc23958058"/>
      <w:bookmarkStart w:id="1508" w:name="_Toc80883820"/>
      <w:bookmarkStart w:id="1509" w:name="_Toc80890491"/>
      <w:bookmarkStart w:id="1510" w:name="_Toc82529202"/>
      <w:bookmarkStart w:id="1511" w:name="_Toc119663188"/>
      <w:bookmarkStart w:id="1512" w:name="_Toc128403890"/>
      <w:bookmarkStart w:id="1513" w:name="_Toc139655604"/>
      <w:bookmarkStart w:id="1514" w:name="_Toc161343797"/>
      <w:bookmarkStart w:id="1515" w:name="_Toc163151946"/>
      <w:bookmarkStart w:id="1516" w:name="_Toc184325986"/>
      <w:bookmarkStart w:id="1517" w:name="_Toc192504923"/>
      <w:bookmarkStart w:id="1518" w:name="_Toc193296164"/>
      <w:bookmarkStart w:id="1519" w:name="_Toc193881390"/>
      <w:bookmarkStart w:id="1520" w:name="_Toc197702705"/>
      <w:bookmarkStart w:id="1521" w:name="_Toc226453223"/>
      <w:bookmarkStart w:id="1522" w:name="_Toc230361117"/>
      <w:bookmarkStart w:id="1523" w:name="_Toc230799858"/>
      <w:r w:rsidRPr="004A1108">
        <w:rPr>
          <w:rFonts w:cs="Arial"/>
          <w:kern w:val="32"/>
          <w:sz w:val="28"/>
          <w:szCs w:val="32"/>
        </w:rPr>
        <w:t>Constancia de recepción de documentos</w:t>
      </w:r>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7E592C">
        <w:trPr>
          <w:trHeight w:val="1891"/>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AD40E4">
            <w:pPr>
              <w:pStyle w:val="Prrafodelista"/>
              <w:numPr>
                <w:ilvl w:val="1"/>
                <w:numId w:val="63"/>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AD40E4">
            <w:pPr>
              <w:pStyle w:val="Texto0"/>
              <w:numPr>
                <w:ilvl w:val="0"/>
                <w:numId w:val="72"/>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AD40E4">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AD40E4">
            <w:pPr>
              <w:pStyle w:val="Texto0"/>
              <w:numPr>
                <w:ilvl w:val="0"/>
                <w:numId w:val="72"/>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186C3B04" w:rsidR="00CE21B5" w:rsidRPr="003E293F" w:rsidRDefault="00A91ED6" w:rsidP="00AD40E4">
            <w:pPr>
              <w:pStyle w:val="Texto0"/>
              <w:numPr>
                <w:ilvl w:val="0"/>
                <w:numId w:val="72"/>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CE21B5" w:rsidRPr="00A30216">
              <w:rPr>
                <w:sz w:val="20"/>
              </w:rPr>
              <w:t xml:space="preserve"> </w:t>
            </w:r>
            <w:r w:rsidR="009C1B20">
              <w:rPr>
                <w:sz w:val="20"/>
              </w:rPr>
              <w:t xml:space="preserve">49, fracción IX, 67 y </w:t>
            </w:r>
            <w:r w:rsidR="008A718C">
              <w:rPr>
                <w:sz w:val="20"/>
              </w:rPr>
              <w:t>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AD40E4">
            <w:pPr>
              <w:pStyle w:val="Texto0"/>
              <w:numPr>
                <w:ilvl w:val="0"/>
                <w:numId w:val="72"/>
              </w:numPr>
              <w:tabs>
                <w:tab w:val="left" w:pos="313"/>
              </w:tabs>
              <w:spacing w:before="120" w:after="120" w:line="240" w:lineRule="auto"/>
              <w:ind w:left="313"/>
              <w:rPr>
                <w:sz w:val="20"/>
              </w:rPr>
            </w:pPr>
            <w:r w:rsidRPr="00A30216">
              <w:rPr>
                <w:sz w:val="20"/>
              </w:rPr>
              <w:lastRenderedPageBreak/>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AD40E4">
            <w:pPr>
              <w:pStyle w:val="Texto0"/>
              <w:numPr>
                <w:ilvl w:val="0"/>
                <w:numId w:val="72"/>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AD40E4">
            <w:pPr>
              <w:pStyle w:val="Texto0"/>
              <w:numPr>
                <w:ilvl w:val="0"/>
                <w:numId w:val="72"/>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AD40E4">
            <w:pPr>
              <w:pStyle w:val="Prrafodelista"/>
              <w:numPr>
                <w:ilvl w:val="1"/>
                <w:numId w:val="63"/>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AD40E4">
            <w:pPr>
              <w:pStyle w:val="Texto0"/>
              <w:numPr>
                <w:ilvl w:val="1"/>
                <w:numId w:val="63"/>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0AD40E4">
      <w:pPr>
        <w:pStyle w:val="Prrafodelista"/>
        <w:numPr>
          <w:ilvl w:val="0"/>
          <w:numId w:val="79"/>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7E592C" w:rsidRDefault="00A97062" w:rsidP="00A97062">
      <w:pPr>
        <w:ind w:left="851" w:hanging="851"/>
        <w:jc w:val="both"/>
        <w:rPr>
          <w:rFonts w:ascii="Arial" w:hAnsi="Arial" w:cs="Arial"/>
          <w:sz w:val="16"/>
        </w:rPr>
      </w:pPr>
      <w:r w:rsidRPr="007E592C">
        <w:rPr>
          <w:rFonts w:ascii="Arial" w:hAnsi="Arial" w:cs="Arial"/>
          <w:b/>
          <w:bCs/>
          <w:sz w:val="16"/>
          <w:u w:val="single"/>
        </w:rPr>
        <w:t>NOTAS:</w:t>
      </w:r>
      <w:r w:rsidRPr="007E592C">
        <w:rPr>
          <w:rFonts w:ascii="Arial" w:hAnsi="Arial" w:cs="Arial"/>
          <w:sz w:val="16"/>
        </w:rPr>
        <w:t xml:space="preserve"> </w:t>
      </w:r>
      <w:r w:rsidRPr="007E592C">
        <w:rPr>
          <w:rFonts w:ascii="Arial" w:hAnsi="Arial" w:cs="Arial"/>
          <w:sz w:val="16"/>
        </w:rPr>
        <w:tab/>
        <w:t>El presente formato tiene como objetivo señalar y relacionar todos los documentos requeridos en el presente procedimiento, pudiendo agregar aquella documentación que no se encuentre prevista en la relación.</w:t>
      </w:r>
    </w:p>
    <w:p w14:paraId="353767BE" w14:textId="77777777" w:rsidR="00A97062" w:rsidRPr="007E592C" w:rsidRDefault="00A97062" w:rsidP="00A97062">
      <w:pPr>
        <w:ind w:left="851"/>
        <w:jc w:val="both"/>
        <w:rPr>
          <w:sz w:val="18"/>
          <w:szCs w:val="18"/>
        </w:rPr>
      </w:pPr>
      <w:r w:rsidRPr="007E592C">
        <w:rPr>
          <w:rFonts w:ascii="Arial" w:hAnsi="Arial" w:cs="Arial"/>
          <w:sz w:val="16"/>
        </w:rPr>
        <w:t>Dicho formato se presentará firmado por el LICITANTE y servirá como constancia de recepción de la documentación que entregue.</w:t>
      </w:r>
    </w:p>
    <w:p w14:paraId="2993A882"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C42E8" w14:textId="77777777" w:rsidR="002D5837" w:rsidRDefault="002D5837">
      <w:r>
        <w:separator/>
      </w:r>
    </w:p>
  </w:endnote>
  <w:endnote w:type="continuationSeparator" w:id="0">
    <w:p w14:paraId="308CE3C2" w14:textId="77777777" w:rsidR="002D5837" w:rsidRDefault="002D58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1C598B12"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B255E5">
      <w:rPr>
        <w:rFonts w:ascii="Arial" w:hAnsi="Arial" w:cs="Arial"/>
        <w:b/>
      </w:rPr>
      <w:t>5</w:t>
    </w:r>
    <w:r w:rsidR="006E059F">
      <w:rPr>
        <w:rFonts w:ascii="Arial" w:hAnsi="Arial" w:cs="Arial"/>
        <w:b/>
      </w:rPr>
      <w:t>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2FDE4F98"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7E592C">
      <w:rPr>
        <w:rFonts w:ascii="Arial" w:hAnsi="Arial" w:cs="Arial"/>
        <w:b/>
        <w:i/>
        <w:sz w:val="18"/>
        <w:szCs w:val="18"/>
      </w:rPr>
      <w:tab/>
    </w:r>
    <w:r w:rsidR="007E592C">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7E592C">
      <w:rPr>
        <w:rFonts w:ascii="Arial" w:hAnsi="Arial" w:cs="Arial"/>
        <w:b/>
      </w:rPr>
      <w:t>5</w:t>
    </w:r>
    <w:r w:rsidR="006E059F">
      <w:rPr>
        <w:rFonts w:ascii="Arial" w:hAnsi="Arial" w:cs="Arial"/>
        <w:b/>
      </w:rPr>
      <w:t>7</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5AAF4" w14:textId="77777777" w:rsidR="002D5837" w:rsidRDefault="002D5837">
      <w:r>
        <w:separator/>
      </w:r>
    </w:p>
  </w:footnote>
  <w:footnote w:type="continuationSeparator" w:id="0">
    <w:p w14:paraId="2CCF1903" w14:textId="77777777" w:rsidR="002D5837" w:rsidRDefault="002D58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127F2657"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984471">
            <w:rPr>
              <w:rFonts w:ascii="Arial" w:hAnsi="Arial" w:cs="Arial"/>
              <w:color w:val="808080"/>
              <w:szCs w:val="22"/>
            </w:rPr>
            <w:t>0</w:t>
          </w:r>
          <w:r w:rsidR="00A5195A">
            <w:rPr>
              <w:rFonts w:ascii="Arial" w:hAnsi="Arial" w:cs="Arial"/>
              <w:color w:val="808080"/>
              <w:szCs w:val="22"/>
            </w:rPr>
            <w:t>10</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4083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2676D9" w:rsidRPr="005B2294" w14:paraId="2B08CE3B" w14:textId="77777777" w:rsidTr="00A27033">
      <w:tc>
        <w:tcPr>
          <w:tcW w:w="4641" w:type="dxa"/>
        </w:tcPr>
        <w:p w14:paraId="73ABA8F2" w14:textId="77777777" w:rsidR="002676D9" w:rsidRPr="005B2294" w:rsidRDefault="002676D9" w:rsidP="002676D9">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0BDC664F" wp14:editId="214D9302">
                <wp:extent cx="1800225" cy="692785"/>
                <wp:effectExtent l="0" t="0" r="9525" b="0"/>
                <wp:docPr id="1472199350" name="Imagen 1472199350"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1B7D4A19" w14:textId="77777777" w:rsidR="002676D9" w:rsidRPr="005B2294" w:rsidRDefault="002676D9" w:rsidP="002676D9">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30905010" w14:textId="77777777" w:rsidR="002676D9" w:rsidRPr="005B2294" w:rsidRDefault="002676D9" w:rsidP="002676D9">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B5C4B62" w14:textId="77777777" w:rsidR="002676D9" w:rsidRPr="005B2294" w:rsidRDefault="002676D9" w:rsidP="002676D9">
          <w:pPr>
            <w:pStyle w:val="Encabezado"/>
            <w:jc w:val="right"/>
            <w:rPr>
              <w:rFonts w:ascii="Arial" w:hAnsi="Arial" w:cs="Arial"/>
              <w:color w:val="808080"/>
              <w:szCs w:val="22"/>
            </w:rPr>
          </w:pPr>
          <w:r>
            <w:rPr>
              <w:rFonts w:ascii="Arial" w:hAnsi="Arial" w:cs="Arial"/>
              <w:color w:val="808080"/>
              <w:szCs w:val="22"/>
            </w:rPr>
            <w:t>Invitación a Cuando Menos Tres Personas Nacional Presencial</w:t>
          </w:r>
        </w:p>
        <w:p w14:paraId="0EC4B2B7" w14:textId="52F9B231" w:rsidR="002676D9" w:rsidRPr="005B2294" w:rsidRDefault="002676D9" w:rsidP="002676D9">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-0</w:t>
          </w:r>
          <w:r w:rsidR="00845D23">
            <w:rPr>
              <w:rFonts w:ascii="Arial" w:hAnsi="Arial" w:cs="Arial"/>
              <w:color w:val="808080"/>
              <w:szCs w:val="22"/>
            </w:rPr>
            <w:t>10</w:t>
          </w:r>
          <w:r>
            <w:rPr>
              <w:rFonts w:ascii="Arial" w:hAnsi="Arial" w:cs="Arial"/>
              <w:color w:val="808080"/>
              <w:szCs w:val="22"/>
            </w:rPr>
            <w:t>/2026</w:t>
          </w:r>
        </w:p>
      </w:tc>
    </w:tr>
  </w:tbl>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A6612ED"/>
    <w:multiLevelType w:val="hybridMultilevel"/>
    <w:tmpl w:val="7A905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2626574"/>
    <w:multiLevelType w:val="hybridMultilevel"/>
    <w:tmpl w:val="87E28FCC"/>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6"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8"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1"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2"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3"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4"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7"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0"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1"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3"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4"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45"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7"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0"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1"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2"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3"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9"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2"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3"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5"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6" w15:restartNumberingAfterBreak="0">
    <w:nsid w:val="3EEC1C46"/>
    <w:multiLevelType w:val="hybridMultilevel"/>
    <w:tmpl w:val="C45EC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8"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0"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1"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2"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4"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5"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7"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79"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0"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1"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3"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87"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88"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89"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A7A4B78"/>
    <w:multiLevelType w:val="hybridMultilevel"/>
    <w:tmpl w:val="DC287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3"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94" w15:restartNumberingAfterBreak="0">
    <w:nsid w:val="5E1C311A"/>
    <w:multiLevelType w:val="multilevel"/>
    <w:tmpl w:val="080A001D"/>
    <w:styleLink w:val="Estilo20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6"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99"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1"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2"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4"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5"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0"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1" w15:restartNumberingAfterBreak="0">
    <w:nsid w:val="6EFE6315"/>
    <w:multiLevelType w:val="hybridMultilevel"/>
    <w:tmpl w:val="DF5EBE7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2"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3"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14"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7"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8"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9"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1"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2"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4"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5"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7"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8"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53356805">
    <w:abstractNumId w:val="50"/>
  </w:num>
  <w:num w:numId="2" w16cid:durableId="1348141160">
    <w:abstractNumId w:val="86"/>
  </w:num>
  <w:num w:numId="3" w16cid:durableId="671224787">
    <w:abstractNumId w:val="40"/>
  </w:num>
  <w:num w:numId="4" w16cid:durableId="1544512921">
    <w:abstractNumId w:val="124"/>
  </w:num>
  <w:num w:numId="5" w16cid:durableId="354698461">
    <w:abstractNumId w:val="123"/>
  </w:num>
  <w:num w:numId="6" w16cid:durableId="174465540">
    <w:abstractNumId w:val="62"/>
  </w:num>
  <w:num w:numId="7" w16cid:durableId="144317801">
    <w:abstractNumId w:val="87"/>
  </w:num>
  <w:num w:numId="8" w16cid:durableId="1109928162">
    <w:abstractNumId w:val="91"/>
  </w:num>
  <w:num w:numId="9" w16cid:durableId="85733830">
    <w:abstractNumId w:val="105"/>
  </w:num>
  <w:num w:numId="10" w16cid:durableId="396131346">
    <w:abstractNumId w:val="38"/>
  </w:num>
  <w:num w:numId="11" w16cid:durableId="759332563">
    <w:abstractNumId w:val="23"/>
  </w:num>
  <w:num w:numId="12" w16cid:durableId="1493064170">
    <w:abstractNumId w:val="6"/>
  </w:num>
  <w:num w:numId="13" w16cid:durableId="2140565251">
    <w:abstractNumId w:val="33"/>
  </w:num>
  <w:num w:numId="14" w16cid:durableId="1371564879">
    <w:abstractNumId w:val="32"/>
  </w:num>
  <w:num w:numId="15" w16cid:durableId="2020891510">
    <w:abstractNumId w:val="8"/>
  </w:num>
  <w:num w:numId="16" w16cid:durableId="1826238179">
    <w:abstractNumId w:val="79"/>
  </w:num>
  <w:num w:numId="17" w16cid:durableId="484275637">
    <w:abstractNumId w:val="69"/>
  </w:num>
  <w:num w:numId="18" w16cid:durableId="493450064">
    <w:abstractNumId w:val="7"/>
  </w:num>
  <w:num w:numId="19" w16cid:durableId="1973172460">
    <w:abstractNumId w:val="3"/>
  </w:num>
  <w:num w:numId="20" w16cid:durableId="22248371">
    <w:abstractNumId w:val="2"/>
  </w:num>
  <w:num w:numId="21" w16cid:durableId="1047685791">
    <w:abstractNumId w:val="1"/>
  </w:num>
  <w:num w:numId="22" w16cid:durableId="608316617">
    <w:abstractNumId w:val="0"/>
  </w:num>
  <w:num w:numId="23" w16cid:durableId="785851984">
    <w:abstractNumId w:val="5"/>
  </w:num>
  <w:num w:numId="24" w16cid:durableId="807551347">
    <w:abstractNumId w:val="4"/>
  </w:num>
  <w:num w:numId="25" w16cid:durableId="367460974">
    <w:abstractNumId w:val="56"/>
  </w:num>
  <w:num w:numId="26" w16cid:durableId="785272957">
    <w:abstractNumId w:val="78"/>
  </w:num>
  <w:num w:numId="27" w16cid:durableId="1457944960">
    <w:abstractNumId w:val="98"/>
  </w:num>
  <w:num w:numId="28" w16cid:durableId="1831557167">
    <w:abstractNumId w:val="103"/>
  </w:num>
  <w:num w:numId="29" w16cid:durableId="551305970">
    <w:abstractNumId w:val="82"/>
  </w:num>
  <w:num w:numId="30" w16cid:durableId="743768845">
    <w:abstractNumId w:val="99"/>
  </w:num>
  <w:num w:numId="31" w16cid:durableId="1518229994">
    <w:abstractNumId w:val="117"/>
  </w:num>
  <w:num w:numId="32" w16cid:durableId="844825759">
    <w:abstractNumId w:val="12"/>
  </w:num>
  <w:num w:numId="33" w16cid:durableId="63534930">
    <w:abstractNumId w:val="74"/>
  </w:num>
  <w:num w:numId="34" w16cid:durableId="1094786700">
    <w:abstractNumId w:val="100"/>
  </w:num>
  <w:num w:numId="35" w16cid:durableId="1068261850">
    <w:abstractNumId w:val="84"/>
  </w:num>
  <w:num w:numId="36" w16cid:durableId="1659336497">
    <w:abstractNumId w:val="61"/>
  </w:num>
  <w:num w:numId="37" w16cid:durableId="2144538970">
    <w:abstractNumId w:val="70"/>
  </w:num>
  <w:num w:numId="38" w16cid:durableId="240064471">
    <w:abstractNumId w:val="65"/>
  </w:num>
  <w:num w:numId="39" w16cid:durableId="1491671595">
    <w:abstractNumId w:val="30"/>
  </w:num>
  <w:num w:numId="40" w16cid:durableId="1778286558">
    <w:abstractNumId w:val="22"/>
  </w:num>
  <w:num w:numId="41" w16cid:durableId="47581725">
    <w:abstractNumId w:val="95"/>
  </w:num>
  <w:num w:numId="42" w16cid:durableId="1677685178">
    <w:abstractNumId w:val="64"/>
  </w:num>
  <w:num w:numId="43" w16cid:durableId="1579484512">
    <w:abstractNumId w:val="36"/>
  </w:num>
  <w:num w:numId="44" w16cid:durableId="1411928866">
    <w:abstractNumId w:val="16"/>
  </w:num>
  <w:num w:numId="45" w16cid:durableId="2023773690">
    <w:abstractNumId w:val="27"/>
  </w:num>
  <w:num w:numId="46" w16cid:durableId="1957328201">
    <w:abstractNumId w:val="88"/>
  </w:num>
  <w:num w:numId="47" w16cid:durableId="1636182762">
    <w:abstractNumId w:val="67"/>
  </w:num>
  <w:num w:numId="48" w16cid:durableId="62799460">
    <w:abstractNumId w:val="42"/>
  </w:num>
  <w:num w:numId="49" w16cid:durableId="2119447531">
    <w:abstractNumId w:val="109"/>
  </w:num>
  <w:num w:numId="50" w16cid:durableId="2026053640">
    <w:abstractNumId w:val="116"/>
  </w:num>
  <w:num w:numId="51" w16cid:durableId="1116369744">
    <w:abstractNumId w:val="43"/>
  </w:num>
  <w:num w:numId="52" w16cid:durableId="990719216">
    <w:abstractNumId w:val="53"/>
  </w:num>
  <w:num w:numId="53" w16cid:durableId="1199780290">
    <w:abstractNumId w:val="101"/>
  </w:num>
  <w:num w:numId="54" w16cid:durableId="1296106881">
    <w:abstractNumId w:val="29"/>
  </w:num>
  <w:num w:numId="55" w16cid:durableId="1567380342">
    <w:abstractNumId w:val="52"/>
  </w:num>
  <w:num w:numId="56" w16cid:durableId="186219425">
    <w:abstractNumId w:val="106"/>
  </w:num>
  <w:num w:numId="57" w16cid:durableId="1053581464">
    <w:abstractNumId w:val="57"/>
  </w:num>
  <w:num w:numId="58" w16cid:durableId="2101830152">
    <w:abstractNumId w:val="35"/>
  </w:num>
  <w:num w:numId="59" w16cid:durableId="795175200">
    <w:abstractNumId w:val="102"/>
  </w:num>
  <w:num w:numId="60" w16cid:durableId="2000770364">
    <w:abstractNumId w:val="20"/>
  </w:num>
  <w:num w:numId="61" w16cid:durableId="630673435">
    <w:abstractNumId w:val="104"/>
  </w:num>
  <w:num w:numId="62" w16cid:durableId="1089546125">
    <w:abstractNumId w:val="37"/>
  </w:num>
  <w:num w:numId="63" w16cid:durableId="769551333">
    <w:abstractNumId w:val="93"/>
  </w:num>
  <w:num w:numId="64" w16cid:durableId="1155074357">
    <w:abstractNumId w:val="80"/>
  </w:num>
  <w:num w:numId="65" w16cid:durableId="7166594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510828912">
    <w:abstractNumId w:val="44"/>
  </w:num>
  <w:num w:numId="67" w16cid:durableId="5595649">
    <w:abstractNumId w:val="118"/>
  </w:num>
  <w:num w:numId="68" w16cid:durableId="370572897">
    <w:abstractNumId w:val="73"/>
  </w:num>
  <w:num w:numId="69" w16cid:durableId="639381307">
    <w:abstractNumId w:val="127"/>
  </w:num>
  <w:num w:numId="70" w16cid:durableId="972254733">
    <w:abstractNumId w:val="75"/>
  </w:num>
  <w:num w:numId="71" w16cid:durableId="1383603616">
    <w:abstractNumId w:val="59"/>
  </w:num>
  <w:num w:numId="72" w16cid:durableId="484667114">
    <w:abstractNumId w:val="83"/>
  </w:num>
  <w:num w:numId="73" w16cid:durableId="1200432151">
    <w:abstractNumId w:val="126"/>
  </w:num>
  <w:num w:numId="74" w16cid:durableId="1331911018">
    <w:abstractNumId w:val="28"/>
  </w:num>
  <w:num w:numId="75" w16cid:durableId="938947863">
    <w:abstractNumId w:val="46"/>
  </w:num>
  <w:num w:numId="76" w16cid:durableId="395515587">
    <w:abstractNumId w:val="77"/>
  </w:num>
  <w:num w:numId="77" w16cid:durableId="522331392">
    <w:abstractNumId w:val="72"/>
  </w:num>
  <w:num w:numId="78" w16cid:durableId="815340428">
    <w:abstractNumId w:val="85"/>
  </w:num>
  <w:num w:numId="79" w16cid:durableId="2015256359">
    <w:abstractNumId w:val="115"/>
  </w:num>
  <w:num w:numId="80" w16cid:durableId="794524090">
    <w:abstractNumId w:val="15"/>
  </w:num>
  <w:num w:numId="81" w16cid:durableId="550190531">
    <w:abstractNumId w:val="47"/>
  </w:num>
  <w:num w:numId="82" w16cid:durableId="22755047">
    <w:abstractNumId w:val="17"/>
  </w:num>
  <w:num w:numId="83" w16cid:durableId="25429187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50790898">
    <w:abstractNumId w:val="119"/>
  </w:num>
  <w:num w:numId="85" w16cid:durableId="1078361293">
    <w:abstractNumId w:val="71"/>
  </w:num>
  <w:num w:numId="86" w16cid:durableId="1322080349">
    <w:abstractNumId w:val="121"/>
  </w:num>
  <w:num w:numId="87" w16cid:durableId="603073672">
    <w:abstractNumId w:val="89"/>
  </w:num>
  <w:num w:numId="88" w16cid:durableId="556429317">
    <w:abstractNumId w:val="112"/>
  </w:num>
  <w:num w:numId="89" w16cid:durableId="950547649">
    <w:abstractNumId w:val="55"/>
  </w:num>
  <w:num w:numId="90" w16cid:durableId="336425136">
    <w:abstractNumId w:val="120"/>
  </w:num>
  <w:num w:numId="91" w16cid:durableId="1914241769">
    <w:abstractNumId w:val="31"/>
  </w:num>
  <w:num w:numId="92" w16cid:durableId="1161702399">
    <w:abstractNumId w:val="14"/>
  </w:num>
  <w:num w:numId="93" w16cid:durableId="577129638">
    <w:abstractNumId w:val="81"/>
  </w:num>
  <w:num w:numId="94" w16cid:durableId="1239438905">
    <w:abstractNumId w:val="54"/>
  </w:num>
  <w:num w:numId="95" w16cid:durableId="232816063">
    <w:abstractNumId w:val="24"/>
  </w:num>
  <w:num w:numId="96" w16cid:durableId="1716660011">
    <w:abstractNumId w:val="113"/>
  </w:num>
  <w:num w:numId="97" w16cid:durableId="172120151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68265891">
    <w:abstractNumId w:val="13"/>
  </w:num>
  <w:num w:numId="99" w16cid:durableId="252665580">
    <w:abstractNumId w:val="51"/>
  </w:num>
  <w:num w:numId="100" w16cid:durableId="1150974440">
    <w:abstractNumId w:val="76"/>
  </w:num>
  <w:num w:numId="101" w16cid:durableId="98107568">
    <w:abstractNumId w:val="107"/>
  </w:num>
  <w:num w:numId="102" w16cid:durableId="145560755">
    <w:abstractNumId w:val="63"/>
  </w:num>
  <w:num w:numId="103" w16cid:durableId="1512795386">
    <w:abstractNumId w:val="34"/>
  </w:num>
  <w:num w:numId="104" w16cid:durableId="2120250159">
    <w:abstractNumId w:val="122"/>
  </w:num>
  <w:num w:numId="105" w16cid:durableId="441269496">
    <w:abstractNumId w:val="68"/>
  </w:num>
  <w:num w:numId="106" w16cid:durableId="783228025">
    <w:abstractNumId w:val="114"/>
  </w:num>
  <w:num w:numId="107" w16cid:durableId="230963325">
    <w:abstractNumId w:val="19"/>
  </w:num>
  <w:num w:numId="108" w16cid:durableId="1189023278">
    <w:abstractNumId w:val="21"/>
  </w:num>
  <w:num w:numId="109" w16cid:durableId="569775222">
    <w:abstractNumId w:val="97"/>
  </w:num>
  <w:num w:numId="110" w16cid:durableId="431559509">
    <w:abstractNumId w:val="48"/>
  </w:num>
  <w:num w:numId="111" w16cid:durableId="1626547227">
    <w:abstractNumId w:val="49"/>
  </w:num>
  <w:num w:numId="112" w16cid:durableId="1611818469">
    <w:abstractNumId w:val="110"/>
  </w:num>
  <w:num w:numId="113" w16cid:durableId="1052508542">
    <w:abstractNumId w:val="128"/>
  </w:num>
  <w:num w:numId="114" w16cid:durableId="2123450309">
    <w:abstractNumId w:val="58"/>
  </w:num>
  <w:num w:numId="115" w16cid:durableId="330105450">
    <w:abstractNumId w:val="92"/>
  </w:num>
  <w:num w:numId="116" w16cid:durableId="1030423215">
    <w:abstractNumId w:val="41"/>
  </w:num>
  <w:num w:numId="117" w16cid:durableId="535627177">
    <w:abstractNumId w:val="96"/>
  </w:num>
  <w:num w:numId="118" w16cid:durableId="1197545580">
    <w:abstractNumId w:val="94"/>
  </w:num>
  <w:num w:numId="119" w16cid:durableId="209348503">
    <w:abstractNumId w:val="125"/>
  </w:num>
  <w:num w:numId="120" w16cid:durableId="1744377326">
    <w:abstractNumId w:val="108"/>
  </w:num>
  <w:num w:numId="121" w16cid:durableId="83963903">
    <w:abstractNumId w:val="26"/>
  </w:num>
  <w:num w:numId="122" w16cid:durableId="1789541796">
    <w:abstractNumId w:val="18"/>
  </w:num>
  <w:num w:numId="123" w16cid:durableId="1505514600">
    <w:abstractNumId w:val="90"/>
  </w:num>
  <w:num w:numId="124" w16cid:durableId="2127192076">
    <w:abstractNumId w:val="66"/>
  </w:num>
  <w:num w:numId="125" w16cid:durableId="917402507">
    <w:abstractNumId w:val="111"/>
  </w:num>
  <w:num w:numId="126" w16cid:durableId="2128309695">
    <w:abstractNumId w:val="25"/>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pt-BR"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32"/>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C0E"/>
    <w:rsid w:val="00047F1E"/>
    <w:rsid w:val="000503D5"/>
    <w:rsid w:val="00050ABC"/>
    <w:rsid w:val="00050BE1"/>
    <w:rsid w:val="00050D60"/>
    <w:rsid w:val="0005164E"/>
    <w:rsid w:val="000516C9"/>
    <w:rsid w:val="00051B21"/>
    <w:rsid w:val="00051B5E"/>
    <w:rsid w:val="00052699"/>
    <w:rsid w:val="00052735"/>
    <w:rsid w:val="00052AB5"/>
    <w:rsid w:val="00052E3E"/>
    <w:rsid w:val="0005305A"/>
    <w:rsid w:val="00053081"/>
    <w:rsid w:val="00053986"/>
    <w:rsid w:val="00053C4D"/>
    <w:rsid w:val="000546AB"/>
    <w:rsid w:val="000547CB"/>
    <w:rsid w:val="00054964"/>
    <w:rsid w:val="00054A3E"/>
    <w:rsid w:val="00054B5E"/>
    <w:rsid w:val="00054E09"/>
    <w:rsid w:val="0005555F"/>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351F"/>
    <w:rsid w:val="0008444D"/>
    <w:rsid w:val="000845AA"/>
    <w:rsid w:val="0008501A"/>
    <w:rsid w:val="00085027"/>
    <w:rsid w:val="00085311"/>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796"/>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2EAE"/>
    <w:rsid w:val="000A35AD"/>
    <w:rsid w:val="000A3B1B"/>
    <w:rsid w:val="000A3EFC"/>
    <w:rsid w:val="000A4216"/>
    <w:rsid w:val="000A4357"/>
    <w:rsid w:val="000A43B4"/>
    <w:rsid w:val="000A4CC4"/>
    <w:rsid w:val="000A4F9B"/>
    <w:rsid w:val="000A540E"/>
    <w:rsid w:val="000A5F7D"/>
    <w:rsid w:val="000A62F0"/>
    <w:rsid w:val="000A6315"/>
    <w:rsid w:val="000A6821"/>
    <w:rsid w:val="000A6A3C"/>
    <w:rsid w:val="000A6B39"/>
    <w:rsid w:val="000A6B72"/>
    <w:rsid w:val="000A7028"/>
    <w:rsid w:val="000A774B"/>
    <w:rsid w:val="000A7BBA"/>
    <w:rsid w:val="000A7D52"/>
    <w:rsid w:val="000A7E5C"/>
    <w:rsid w:val="000B0120"/>
    <w:rsid w:val="000B01B6"/>
    <w:rsid w:val="000B090C"/>
    <w:rsid w:val="000B0A2B"/>
    <w:rsid w:val="000B0B16"/>
    <w:rsid w:val="000B0BDD"/>
    <w:rsid w:val="000B0F07"/>
    <w:rsid w:val="000B0F2A"/>
    <w:rsid w:val="000B10E7"/>
    <w:rsid w:val="000B12F8"/>
    <w:rsid w:val="000B1B6C"/>
    <w:rsid w:val="000B20F2"/>
    <w:rsid w:val="000B25A0"/>
    <w:rsid w:val="000B2683"/>
    <w:rsid w:val="000B2A40"/>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4F2"/>
    <w:rsid w:val="000C09BF"/>
    <w:rsid w:val="000C0AA8"/>
    <w:rsid w:val="000C0F3B"/>
    <w:rsid w:val="000C10A5"/>
    <w:rsid w:val="000C1108"/>
    <w:rsid w:val="000C1239"/>
    <w:rsid w:val="000C149D"/>
    <w:rsid w:val="000C1731"/>
    <w:rsid w:val="000C1CA3"/>
    <w:rsid w:val="000C297A"/>
    <w:rsid w:val="000C2AA7"/>
    <w:rsid w:val="000C2E4D"/>
    <w:rsid w:val="000C30B4"/>
    <w:rsid w:val="000C3339"/>
    <w:rsid w:val="000C346F"/>
    <w:rsid w:val="000C349A"/>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4C7"/>
    <w:rsid w:val="000D0B0F"/>
    <w:rsid w:val="000D118F"/>
    <w:rsid w:val="000D1CA8"/>
    <w:rsid w:val="000D1E22"/>
    <w:rsid w:val="000D240A"/>
    <w:rsid w:val="000D26FA"/>
    <w:rsid w:val="000D2813"/>
    <w:rsid w:val="000D29AD"/>
    <w:rsid w:val="000D2CC5"/>
    <w:rsid w:val="000D2D23"/>
    <w:rsid w:val="000D3307"/>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3F54"/>
    <w:rsid w:val="000E473E"/>
    <w:rsid w:val="000E4E67"/>
    <w:rsid w:val="000E5308"/>
    <w:rsid w:val="000E5377"/>
    <w:rsid w:val="000E5388"/>
    <w:rsid w:val="000E53D9"/>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46"/>
    <w:rsid w:val="00102454"/>
    <w:rsid w:val="00102455"/>
    <w:rsid w:val="00102CF8"/>
    <w:rsid w:val="00102E05"/>
    <w:rsid w:val="00102F56"/>
    <w:rsid w:val="0010309B"/>
    <w:rsid w:val="0010357C"/>
    <w:rsid w:val="00103CC8"/>
    <w:rsid w:val="00103F28"/>
    <w:rsid w:val="00103F84"/>
    <w:rsid w:val="001042CF"/>
    <w:rsid w:val="0010508A"/>
    <w:rsid w:val="0010537E"/>
    <w:rsid w:val="0010546B"/>
    <w:rsid w:val="00105581"/>
    <w:rsid w:val="00105CEA"/>
    <w:rsid w:val="00106230"/>
    <w:rsid w:val="00106362"/>
    <w:rsid w:val="0010650B"/>
    <w:rsid w:val="00106734"/>
    <w:rsid w:val="00106A93"/>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6BDF"/>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13"/>
    <w:rsid w:val="0012343D"/>
    <w:rsid w:val="00123566"/>
    <w:rsid w:val="001235B2"/>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0FCF"/>
    <w:rsid w:val="001411C8"/>
    <w:rsid w:val="00141CEC"/>
    <w:rsid w:val="00142616"/>
    <w:rsid w:val="00142DA0"/>
    <w:rsid w:val="00142E79"/>
    <w:rsid w:val="00143561"/>
    <w:rsid w:val="00143631"/>
    <w:rsid w:val="0014392F"/>
    <w:rsid w:val="00143937"/>
    <w:rsid w:val="00143B22"/>
    <w:rsid w:val="00143D89"/>
    <w:rsid w:val="00143F81"/>
    <w:rsid w:val="0014468D"/>
    <w:rsid w:val="00144DC6"/>
    <w:rsid w:val="00146480"/>
    <w:rsid w:val="00146582"/>
    <w:rsid w:val="00146741"/>
    <w:rsid w:val="001468E1"/>
    <w:rsid w:val="00146950"/>
    <w:rsid w:val="00146BE5"/>
    <w:rsid w:val="00146CA2"/>
    <w:rsid w:val="0014723D"/>
    <w:rsid w:val="0014751A"/>
    <w:rsid w:val="0014762A"/>
    <w:rsid w:val="001476B3"/>
    <w:rsid w:val="0014783C"/>
    <w:rsid w:val="001478E3"/>
    <w:rsid w:val="001500BD"/>
    <w:rsid w:val="00150275"/>
    <w:rsid w:val="001508FF"/>
    <w:rsid w:val="00150C89"/>
    <w:rsid w:val="0015132A"/>
    <w:rsid w:val="0015139F"/>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8CD"/>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87B"/>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884"/>
    <w:rsid w:val="00170B49"/>
    <w:rsid w:val="00170C90"/>
    <w:rsid w:val="00170E4C"/>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5DB5"/>
    <w:rsid w:val="001760A4"/>
    <w:rsid w:val="0017661D"/>
    <w:rsid w:val="001766A3"/>
    <w:rsid w:val="00176761"/>
    <w:rsid w:val="00176776"/>
    <w:rsid w:val="00176A60"/>
    <w:rsid w:val="00176AC1"/>
    <w:rsid w:val="00177659"/>
    <w:rsid w:val="00177809"/>
    <w:rsid w:val="001779F2"/>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12"/>
    <w:rsid w:val="00191932"/>
    <w:rsid w:val="00191A6C"/>
    <w:rsid w:val="0019210E"/>
    <w:rsid w:val="00192317"/>
    <w:rsid w:val="00192396"/>
    <w:rsid w:val="00193180"/>
    <w:rsid w:val="00193181"/>
    <w:rsid w:val="0019352B"/>
    <w:rsid w:val="001935D3"/>
    <w:rsid w:val="001938C7"/>
    <w:rsid w:val="001938E5"/>
    <w:rsid w:val="0019390E"/>
    <w:rsid w:val="00193C79"/>
    <w:rsid w:val="0019415D"/>
    <w:rsid w:val="001941A0"/>
    <w:rsid w:val="00194B2A"/>
    <w:rsid w:val="0019501C"/>
    <w:rsid w:val="00195820"/>
    <w:rsid w:val="001958FE"/>
    <w:rsid w:val="00195AB2"/>
    <w:rsid w:val="001965CD"/>
    <w:rsid w:val="001970A9"/>
    <w:rsid w:val="001973B0"/>
    <w:rsid w:val="001A12E0"/>
    <w:rsid w:val="001A1705"/>
    <w:rsid w:val="001A19C9"/>
    <w:rsid w:val="001A1B18"/>
    <w:rsid w:val="001A1C0B"/>
    <w:rsid w:val="001A27DE"/>
    <w:rsid w:val="001A2983"/>
    <w:rsid w:val="001A3267"/>
    <w:rsid w:val="001A39BD"/>
    <w:rsid w:val="001A3A8D"/>
    <w:rsid w:val="001A3E16"/>
    <w:rsid w:val="001A403A"/>
    <w:rsid w:val="001A4588"/>
    <w:rsid w:val="001A4B20"/>
    <w:rsid w:val="001A5484"/>
    <w:rsid w:val="001A5615"/>
    <w:rsid w:val="001A5690"/>
    <w:rsid w:val="001A5BF1"/>
    <w:rsid w:val="001A602C"/>
    <w:rsid w:val="001A6213"/>
    <w:rsid w:val="001A6DBD"/>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C"/>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8FB"/>
    <w:rsid w:val="001D1A05"/>
    <w:rsid w:val="001D1DA5"/>
    <w:rsid w:val="001D1FEB"/>
    <w:rsid w:val="001D2511"/>
    <w:rsid w:val="001D2BC7"/>
    <w:rsid w:val="001D2CFB"/>
    <w:rsid w:val="001D2E59"/>
    <w:rsid w:val="001D2F5D"/>
    <w:rsid w:val="001D3619"/>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62A"/>
    <w:rsid w:val="001E2C91"/>
    <w:rsid w:val="001E2E72"/>
    <w:rsid w:val="001E3308"/>
    <w:rsid w:val="001E3395"/>
    <w:rsid w:val="001E33D5"/>
    <w:rsid w:val="001E3588"/>
    <w:rsid w:val="001E3686"/>
    <w:rsid w:val="001E36CF"/>
    <w:rsid w:val="001E3740"/>
    <w:rsid w:val="001E3B02"/>
    <w:rsid w:val="001E3C4E"/>
    <w:rsid w:val="001E3D69"/>
    <w:rsid w:val="001E3F15"/>
    <w:rsid w:val="001E4034"/>
    <w:rsid w:val="001E44B8"/>
    <w:rsid w:val="001E4708"/>
    <w:rsid w:val="001E4B46"/>
    <w:rsid w:val="001E4C31"/>
    <w:rsid w:val="001E4E1E"/>
    <w:rsid w:val="001E509A"/>
    <w:rsid w:val="001E5296"/>
    <w:rsid w:val="001E53E2"/>
    <w:rsid w:val="001E5415"/>
    <w:rsid w:val="001E5596"/>
    <w:rsid w:val="001E565A"/>
    <w:rsid w:val="001E5BFA"/>
    <w:rsid w:val="001E5DC5"/>
    <w:rsid w:val="001E5E42"/>
    <w:rsid w:val="001E5F97"/>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324"/>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0D58"/>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3F8F"/>
    <w:rsid w:val="0022423B"/>
    <w:rsid w:val="0022459C"/>
    <w:rsid w:val="00224680"/>
    <w:rsid w:val="00224844"/>
    <w:rsid w:val="00224C6F"/>
    <w:rsid w:val="00224C92"/>
    <w:rsid w:val="00224D1E"/>
    <w:rsid w:val="00225210"/>
    <w:rsid w:val="00225730"/>
    <w:rsid w:val="002258FC"/>
    <w:rsid w:val="002259EA"/>
    <w:rsid w:val="002267F8"/>
    <w:rsid w:val="00226A22"/>
    <w:rsid w:val="00226B35"/>
    <w:rsid w:val="00226B82"/>
    <w:rsid w:val="00226EB5"/>
    <w:rsid w:val="002273DA"/>
    <w:rsid w:val="002274D7"/>
    <w:rsid w:val="00227AB7"/>
    <w:rsid w:val="00227AEB"/>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193"/>
    <w:rsid w:val="002341F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C7"/>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D9E"/>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676D9"/>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2B6C"/>
    <w:rsid w:val="0027305A"/>
    <w:rsid w:val="002732D1"/>
    <w:rsid w:val="00273390"/>
    <w:rsid w:val="002735E3"/>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5B3B"/>
    <w:rsid w:val="002866FB"/>
    <w:rsid w:val="002870E0"/>
    <w:rsid w:val="00287349"/>
    <w:rsid w:val="0028743F"/>
    <w:rsid w:val="0028785A"/>
    <w:rsid w:val="00287870"/>
    <w:rsid w:val="00287A4C"/>
    <w:rsid w:val="00287F1D"/>
    <w:rsid w:val="00290030"/>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3C3"/>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934"/>
    <w:rsid w:val="002A5FAA"/>
    <w:rsid w:val="002A618F"/>
    <w:rsid w:val="002A61A5"/>
    <w:rsid w:val="002A6494"/>
    <w:rsid w:val="002A67CF"/>
    <w:rsid w:val="002A6D19"/>
    <w:rsid w:val="002A7350"/>
    <w:rsid w:val="002A74C9"/>
    <w:rsid w:val="002A7FF2"/>
    <w:rsid w:val="002B017A"/>
    <w:rsid w:val="002B0474"/>
    <w:rsid w:val="002B0A5E"/>
    <w:rsid w:val="002B0BC7"/>
    <w:rsid w:val="002B1937"/>
    <w:rsid w:val="002B1A74"/>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2E9"/>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41E"/>
    <w:rsid w:val="002D3B1B"/>
    <w:rsid w:val="002D3E90"/>
    <w:rsid w:val="002D3EE8"/>
    <w:rsid w:val="002D419D"/>
    <w:rsid w:val="002D448A"/>
    <w:rsid w:val="002D47A5"/>
    <w:rsid w:val="002D493C"/>
    <w:rsid w:val="002D49B1"/>
    <w:rsid w:val="002D4CE7"/>
    <w:rsid w:val="002D5173"/>
    <w:rsid w:val="002D53FD"/>
    <w:rsid w:val="002D540C"/>
    <w:rsid w:val="002D56E1"/>
    <w:rsid w:val="002D57FC"/>
    <w:rsid w:val="002D5837"/>
    <w:rsid w:val="002D5AF5"/>
    <w:rsid w:val="002D62CB"/>
    <w:rsid w:val="002D698B"/>
    <w:rsid w:val="002D6BD9"/>
    <w:rsid w:val="002D6CE8"/>
    <w:rsid w:val="002D71E4"/>
    <w:rsid w:val="002D7532"/>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921"/>
    <w:rsid w:val="002E3C0E"/>
    <w:rsid w:val="002E3E38"/>
    <w:rsid w:val="002E40AC"/>
    <w:rsid w:val="002E418C"/>
    <w:rsid w:val="002E41A1"/>
    <w:rsid w:val="002E471D"/>
    <w:rsid w:val="002E47A4"/>
    <w:rsid w:val="002E4A4E"/>
    <w:rsid w:val="002E4DC0"/>
    <w:rsid w:val="002E569D"/>
    <w:rsid w:val="002E5C85"/>
    <w:rsid w:val="002E6292"/>
    <w:rsid w:val="002E6BB4"/>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BD4"/>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150"/>
    <w:rsid w:val="00300597"/>
    <w:rsid w:val="0030105F"/>
    <w:rsid w:val="003017EA"/>
    <w:rsid w:val="00301979"/>
    <w:rsid w:val="00301D58"/>
    <w:rsid w:val="00301E6B"/>
    <w:rsid w:val="00301E8B"/>
    <w:rsid w:val="00302749"/>
    <w:rsid w:val="003028E1"/>
    <w:rsid w:val="00302C6B"/>
    <w:rsid w:val="00302D84"/>
    <w:rsid w:val="00302F51"/>
    <w:rsid w:val="00303262"/>
    <w:rsid w:val="003032A8"/>
    <w:rsid w:val="003038C4"/>
    <w:rsid w:val="0030397A"/>
    <w:rsid w:val="0030418E"/>
    <w:rsid w:val="00304554"/>
    <w:rsid w:val="0030483A"/>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952"/>
    <w:rsid w:val="00307B20"/>
    <w:rsid w:val="00310529"/>
    <w:rsid w:val="0031089D"/>
    <w:rsid w:val="00310B6D"/>
    <w:rsid w:val="00311518"/>
    <w:rsid w:val="003116A1"/>
    <w:rsid w:val="00311898"/>
    <w:rsid w:val="00311A7B"/>
    <w:rsid w:val="00311E75"/>
    <w:rsid w:val="003121E0"/>
    <w:rsid w:val="00312806"/>
    <w:rsid w:val="00312894"/>
    <w:rsid w:val="00312C05"/>
    <w:rsid w:val="0031392D"/>
    <w:rsid w:val="00313AD9"/>
    <w:rsid w:val="00313E93"/>
    <w:rsid w:val="00313F19"/>
    <w:rsid w:val="0031409A"/>
    <w:rsid w:val="003141D6"/>
    <w:rsid w:val="00314336"/>
    <w:rsid w:val="0031442C"/>
    <w:rsid w:val="00314533"/>
    <w:rsid w:val="00314578"/>
    <w:rsid w:val="00314661"/>
    <w:rsid w:val="00314715"/>
    <w:rsid w:val="00314C5C"/>
    <w:rsid w:val="0031525F"/>
    <w:rsid w:val="003154C2"/>
    <w:rsid w:val="003157D7"/>
    <w:rsid w:val="003158C1"/>
    <w:rsid w:val="0031629F"/>
    <w:rsid w:val="00316872"/>
    <w:rsid w:val="003169F8"/>
    <w:rsid w:val="00316A7B"/>
    <w:rsid w:val="00316AB4"/>
    <w:rsid w:val="00316ACD"/>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1BA"/>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8CD"/>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67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07B"/>
    <w:rsid w:val="0035154C"/>
    <w:rsid w:val="00351845"/>
    <w:rsid w:val="0035188E"/>
    <w:rsid w:val="00351D73"/>
    <w:rsid w:val="00351ECB"/>
    <w:rsid w:val="00352618"/>
    <w:rsid w:val="00352844"/>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93D"/>
    <w:rsid w:val="00361D18"/>
    <w:rsid w:val="003627E1"/>
    <w:rsid w:val="003628A6"/>
    <w:rsid w:val="00362B11"/>
    <w:rsid w:val="00362DBB"/>
    <w:rsid w:val="00362DC2"/>
    <w:rsid w:val="00362F7D"/>
    <w:rsid w:val="00363F0E"/>
    <w:rsid w:val="00363F32"/>
    <w:rsid w:val="0036437D"/>
    <w:rsid w:val="00364DFF"/>
    <w:rsid w:val="003655E2"/>
    <w:rsid w:val="00365897"/>
    <w:rsid w:val="00365E41"/>
    <w:rsid w:val="003660EB"/>
    <w:rsid w:val="0036611D"/>
    <w:rsid w:val="003661E6"/>
    <w:rsid w:val="00366257"/>
    <w:rsid w:val="00366EA9"/>
    <w:rsid w:val="003670D2"/>
    <w:rsid w:val="003670F8"/>
    <w:rsid w:val="00367180"/>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5C8"/>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2F79"/>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333"/>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C3D"/>
    <w:rsid w:val="003A0E8E"/>
    <w:rsid w:val="003A0F58"/>
    <w:rsid w:val="003A1031"/>
    <w:rsid w:val="003A10D9"/>
    <w:rsid w:val="003A1481"/>
    <w:rsid w:val="003A14C3"/>
    <w:rsid w:val="003A15CF"/>
    <w:rsid w:val="003A1761"/>
    <w:rsid w:val="003A19B0"/>
    <w:rsid w:val="003A1B76"/>
    <w:rsid w:val="003A1D32"/>
    <w:rsid w:val="003A2613"/>
    <w:rsid w:val="003A29EE"/>
    <w:rsid w:val="003A2BD7"/>
    <w:rsid w:val="003A3792"/>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6F8C"/>
    <w:rsid w:val="003A7021"/>
    <w:rsid w:val="003A7185"/>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3D46"/>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4F95"/>
    <w:rsid w:val="003C5194"/>
    <w:rsid w:val="003C52DC"/>
    <w:rsid w:val="003C546E"/>
    <w:rsid w:val="003C579B"/>
    <w:rsid w:val="003C5939"/>
    <w:rsid w:val="003C5F5D"/>
    <w:rsid w:val="003C69F8"/>
    <w:rsid w:val="003C70FE"/>
    <w:rsid w:val="003C71E4"/>
    <w:rsid w:val="003C7339"/>
    <w:rsid w:val="003C753A"/>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107"/>
    <w:rsid w:val="003D44DC"/>
    <w:rsid w:val="003D4522"/>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CCF"/>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37"/>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0D13"/>
    <w:rsid w:val="003F0D8F"/>
    <w:rsid w:val="003F12FA"/>
    <w:rsid w:val="003F1540"/>
    <w:rsid w:val="003F1D41"/>
    <w:rsid w:val="003F1E51"/>
    <w:rsid w:val="003F2000"/>
    <w:rsid w:val="003F206D"/>
    <w:rsid w:val="003F26EC"/>
    <w:rsid w:val="003F28F0"/>
    <w:rsid w:val="003F2C14"/>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C29"/>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61C"/>
    <w:rsid w:val="0041367B"/>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00D"/>
    <w:rsid w:val="004200FB"/>
    <w:rsid w:val="004206B6"/>
    <w:rsid w:val="00420AE8"/>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7A4"/>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BB"/>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01D"/>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802"/>
    <w:rsid w:val="00460A33"/>
    <w:rsid w:val="00460DA9"/>
    <w:rsid w:val="00460EA6"/>
    <w:rsid w:val="004611A0"/>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CEB"/>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A56"/>
    <w:rsid w:val="00473B7B"/>
    <w:rsid w:val="00473B9D"/>
    <w:rsid w:val="00473CEF"/>
    <w:rsid w:val="004743B9"/>
    <w:rsid w:val="00474421"/>
    <w:rsid w:val="00474C7D"/>
    <w:rsid w:val="00475013"/>
    <w:rsid w:val="004753F0"/>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3C4"/>
    <w:rsid w:val="00493435"/>
    <w:rsid w:val="00493468"/>
    <w:rsid w:val="00493AED"/>
    <w:rsid w:val="00493C63"/>
    <w:rsid w:val="00494571"/>
    <w:rsid w:val="0049467B"/>
    <w:rsid w:val="00494867"/>
    <w:rsid w:val="00494B78"/>
    <w:rsid w:val="00494B8B"/>
    <w:rsid w:val="00494D23"/>
    <w:rsid w:val="00494FA6"/>
    <w:rsid w:val="004955AA"/>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0B2"/>
    <w:rsid w:val="004A15AF"/>
    <w:rsid w:val="004A178C"/>
    <w:rsid w:val="004A1A5F"/>
    <w:rsid w:val="004A1F0A"/>
    <w:rsid w:val="004A1F25"/>
    <w:rsid w:val="004A215D"/>
    <w:rsid w:val="004A249D"/>
    <w:rsid w:val="004A25CE"/>
    <w:rsid w:val="004A26CA"/>
    <w:rsid w:val="004A2EFD"/>
    <w:rsid w:val="004A30D5"/>
    <w:rsid w:val="004A368C"/>
    <w:rsid w:val="004A431B"/>
    <w:rsid w:val="004A4537"/>
    <w:rsid w:val="004A4767"/>
    <w:rsid w:val="004A4A7C"/>
    <w:rsid w:val="004A4B95"/>
    <w:rsid w:val="004A52FD"/>
    <w:rsid w:val="004A53E1"/>
    <w:rsid w:val="004A5589"/>
    <w:rsid w:val="004A5964"/>
    <w:rsid w:val="004A5D1E"/>
    <w:rsid w:val="004A5E2D"/>
    <w:rsid w:val="004A6315"/>
    <w:rsid w:val="004A6A02"/>
    <w:rsid w:val="004A7004"/>
    <w:rsid w:val="004A722B"/>
    <w:rsid w:val="004A79C4"/>
    <w:rsid w:val="004A7EF1"/>
    <w:rsid w:val="004B0926"/>
    <w:rsid w:val="004B09EC"/>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976"/>
    <w:rsid w:val="004B7CF5"/>
    <w:rsid w:val="004B7EB7"/>
    <w:rsid w:val="004C0402"/>
    <w:rsid w:val="004C06D0"/>
    <w:rsid w:val="004C0BBE"/>
    <w:rsid w:val="004C0BD7"/>
    <w:rsid w:val="004C0F77"/>
    <w:rsid w:val="004C1236"/>
    <w:rsid w:val="004C1704"/>
    <w:rsid w:val="004C1804"/>
    <w:rsid w:val="004C1C0D"/>
    <w:rsid w:val="004C2398"/>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537"/>
    <w:rsid w:val="004D067F"/>
    <w:rsid w:val="004D1635"/>
    <w:rsid w:val="004D197D"/>
    <w:rsid w:val="004D1B8E"/>
    <w:rsid w:val="004D24C5"/>
    <w:rsid w:val="004D2CE8"/>
    <w:rsid w:val="004D3252"/>
    <w:rsid w:val="004D3CA9"/>
    <w:rsid w:val="004D4285"/>
    <w:rsid w:val="004D49D3"/>
    <w:rsid w:val="004D4D7D"/>
    <w:rsid w:val="004D4EC5"/>
    <w:rsid w:val="004D58FF"/>
    <w:rsid w:val="004D5F3C"/>
    <w:rsid w:val="004D69F5"/>
    <w:rsid w:val="004D73B5"/>
    <w:rsid w:val="004D76F0"/>
    <w:rsid w:val="004D7806"/>
    <w:rsid w:val="004E0079"/>
    <w:rsid w:val="004E01DA"/>
    <w:rsid w:val="004E02ED"/>
    <w:rsid w:val="004E0998"/>
    <w:rsid w:val="004E12CE"/>
    <w:rsid w:val="004E12DE"/>
    <w:rsid w:val="004E17C7"/>
    <w:rsid w:val="004E1886"/>
    <w:rsid w:val="004E1B64"/>
    <w:rsid w:val="004E1DB8"/>
    <w:rsid w:val="004E1FAC"/>
    <w:rsid w:val="004E1FCB"/>
    <w:rsid w:val="004E20C3"/>
    <w:rsid w:val="004E2344"/>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8DB"/>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47"/>
    <w:rsid w:val="004F18AC"/>
    <w:rsid w:val="004F1AF1"/>
    <w:rsid w:val="004F1C2E"/>
    <w:rsid w:val="004F1DA7"/>
    <w:rsid w:val="004F1DCB"/>
    <w:rsid w:val="004F1E37"/>
    <w:rsid w:val="004F2416"/>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5C69"/>
    <w:rsid w:val="004F6022"/>
    <w:rsid w:val="004F616D"/>
    <w:rsid w:val="004F65CF"/>
    <w:rsid w:val="004F68EB"/>
    <w:rsid w:val="004F71B3"/>
    <w:rsid w:val="004F77CA"/>
    <w:rsid w:val="004F77DD"/>
    <w:rsid w:val="004F7835"/>
    <w:rsid w:val="004F7A34"/>
    <w:rsid w:val="004F7CCB"/>
    <w:rsid w:val="004F7F58"/>
    <w:rsid w:val="004F7FA9"/>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50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2F8"/>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1FDA"/>
    <w:rsid w:val="0052249D"/>
    <w:rsid w:val="00522759"/>
    <w:rsid w:val="0052328F"/>
    <w:rsid w:val="00523408"/>
    <w:rsid w:val="00523885"/>
    <w:rsid w:val="005239F7"/>
    <w:rsid w:val="00523A71"/>
    <w:rsid w:val="005241B0"/>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D08"/>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246"/>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A06"/>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A82"/>
    <w:rsid w:val="00560E02"/>
    <w:rsid w:val="00561EA4"/>
    <w:rsid w:val="00562003"/>
    <w:rsid w:val="0056233B"/>
    <w:rsid w:val="005628E5"/>
    <w:rsid w:val="00563050"/>
    <w:rsid w:val="005634DA"/>
    <w:rsid w:val="005637F5"/>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61F"/>
    <w:rsid w:val="005749FA"/>
    <w:rsid w:val="00574BA9"/>
    <w:rsid w:val="00574C1C"/>
    <w:rsid w:val="005758BB"/>
    <w:rsid w:val="00575CEC"/>
    <w:rsid w:val="00576243"/>
    <w:rsid w:val="005762A8"/>
    <w:rsid w:val="005762F2"/>
    <w:rsid w:val="005767A8"/>
    <w:rsid w:val="00576BAB"/>
    <w:rsid w:val="00576DBD"/>
    <w:rsid w:val="00576F9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001"/>
    <w:rsid w:val="005821F4"/>
    <w:rsid w:val="0058244A"/>
    <w:rsid w:val="00582490"/>
    <w:rsid w:val="0058286A"/>
    <w:rsid w:val="005828D4"/>
    <w:rsid w:val="00583A0F"/>
    <w:rsid w:val="00583C75"/>
    <w:rsid w:val="0058414A"/>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BED"/>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007"/>
    <w:rsid w:val="005A3123"/>
    <w:rsid w:val="005A329D"/>
    <w:rsid w:val="005A32CD"/>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59C2"/>
    <w:rsid w:val="005B60BC"/>
    <w:rsid w:val="005B63AE"/>
    <w:rsid w:val="005B647A"/>
    <w:rsid w:val="005B6988"/>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4FD"/>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588"/>
    <w:rsid w:val="005E587A"/>
    <w:rsid w:val="005E6362"/>
    <w:rsid w:val="005E66A7"/>
    <w:rsid w:val="005E68AC"/>
    <w:rsid w:val="005E73F3"/>
    <w:rsid w:val="005E7504"/>
    <w:rsid w:val="005E7787"/>
    <w:rsid w:val="005E7C0A"/>
    <w:rsid w:val="005E7D3F"/>
    <w:rsid w:val="005E7F98"/>
    <w:rsid w:val="005F011C"/>
    <w:rsid w:val="005F050D"/>
    <w:rsid w:val="005F069E"/>
    <w:rsid w:val="005F0984"/>
    <w:rsid w:val="005F0D84"/>
    <w:rsid w:val="005F0D99"/>
    <w:rsid w:val="005F0EEC"/>
    <w:rsid w:val="005F1065"/>
    <w:rsid w:val="005F11E6"/>
    <w:rsid w:val="005F1403"/>
    <w:rsid w:val="005F15D4"/>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E2"/>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071"/>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064"/>
    <w:rsid w:val="006161B7"/>
    <w:rsid w:val="006163FF"/>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2B8"/>
    <w:rsid w:val="006215A5"/>
    <w:rsid w:val="006215BD"/>
    <w:rsid w:val="00621CF1"/>
    <w:rsid w:val="006223F7"/>
    <w:rsid w:val="006225D5"/>
    <w:rsid w:val="00622634"/>
    <w:rsid w:val="0062282C"/>
    <w:rsid w:val="006228F5"/>
    <w:rsid w:val="006229A1"/>
    <w:rsid w:val="00622C8B"/>
    <w:rsid w:val="00622CA6"/>
    <w:rsid w:val="00622F14"/>
    <w:rsid w:val="006231A3"/>
    <w:rsid w:val="006234B9"/>
    <w:rsid w:val="006236C4"/>
    <w:rsid w:val="006236ED"/>
    <w:rsid w:val="00623A1E"/>
    <w:rsid w:val="00623CE5"/>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8C4"/>
    <w:rsid w:val="00634C82"/>
    <w:rsid w:val="0063514B"/>
    <w:rsid w:val="0063515B"/>
    <w:rsid w:val="0063520F"/>
    <w:rsid w:val="006352A9"/>
    <w:rsid w:val="006354FD"/>
    <w:rsid w:val="006355C5"/>
    <w:rsid w:val="006358F4"/>
    <w:rsid w:val="00635965"/>
    <w:rsid w:val="00635AB0"/>
    <w:rsid w:val="00635B41"/>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5E3"/>
    <w:rsid w:val="00645D2A"/>
    <w:rsid w:val="00645E1B"/>
    <w:rsid w:val="00645F04"/>
    <w:rsid w:val="00646B26"/>
    <w:rsid w:val="00647158"/>
    <w:rsid w:val="0064784B"/>
    <w:rsid w:val="006503EC"/>
    <w:rsid w:val="00650E8C"/>
    <w:rsid w:val="00651163"/>
    <w:rsid w:val="006511CD"/>
    <w:rsid w:val="0065120A"/>
    <w:rsid w:val="00651362"/>
    <w:rsid w:val="006513A9"/>
    <w:rsid w:val="006513C6"/>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D01"/>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8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B0E"/>
    <w:rsid w:val="00686DB1"/>
    <w:rsid w:val="00687512"/>
    <w:rsid w:val="00687774"/>
    <w:rsid w:val="006879B2"/>
    <w:rsid w:val="00687C36"/>
    <w:rsid w:val="00687D4F"/>
    <w:rsid w:val="0069025E"/>
    <w:rsid w:val="006904A2"/>
    <w:rsid w:val="0069081A"/>
    <w:rsid w:val="00690D33"/>
    <w:rsid w:val="0069119F"/>
    <w:rsid w:val="006914D1"/>
    <w:rsid w:val="00691586"/>
    <w:rsid w:val="00691ACD"/>
    <w:rsid w:val="00691AFE"/>
    <w:rsid w:val="00691B20"/>
    <w:rsid w:val="00691B46"/>
    <w:rsid w:val="00692068"/>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764"/>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15D"/>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59F"/>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4C9"/>
    <w:rsid w:val="006F2602"/>
    <w:rsid w:val="006F26EE"/>
    <w:rsid w:val="006F2AE9"/>
    <w:rsid w:val="006F3288"/>
    <w:rsid w:val="006F3AB0"/>
    <w:rsid w:val="006F3B19"/>
    <w:rsid w:val="006F3DD2"/>
    <w:rsid w:val="006F3E0C"/>
    <w:rsid w:val="006F45C0"/>
    <w:rsid w:val="006F474F"/>
    <w:rsid w:val="006F4AD6"/>
    <w:rsid w:val="006F4F5B"/>
    <w:rsid w:val="006F4FF9"/>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65"/>
    <w:rsid w:val="007006B2"/>
    <w:rsid w:val="00700CA1"/>
    <w:rsid w:val="00700CF4"/>
    <w:rsid w:val="00701090"/>
    <w:rsid w:val="00701962"/>
    <w:rsid w:val="00701AB0"/>
    <w:rsid w:val="00701C6D"/>
    <w:rsid w:val="00702116"/>
    <w:rsid w:val="00702178"/>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0DF7"/>
    <w:rsid w:val="0071149C"/>
    <w:rsid w:val="007115B5"/>
    <w:rsid w:val="00711EDB"/>
    <w:rsid w:val="00712245"/>
    <w:rsid w:val="00712263"/>
    <w:rsid w:val="00712690"/>
    <w:rsid w:val="007126DF"/>
    <w:rsid w:val="00712705"/>
    <w:rsid w:val="00712E1A"/>
    <w:rsid w:val="0071307B"/>
    <w:rsid w:val="00713308"/>
    <w:rsid w:val="0071335A"/>
    <w:rsid w:val="007133AB"/>
    <w:rsid w:val="00713412"/>
    <w:rsid w:val="0071366E"/>
    <w:rsid w:val="00713B15"/>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CB6"/>
    <w:rsid w:val="00717D2A"/>
    <w:rsid w:val="00720255"/>
    <w:rsid w:val="00720682"/>
    <w:rsid w:val="007207B3"/>
    <w:rsid w:val="00720EEC"/>
    <w:rsid w:val="00721057"/>
    <w:rsid w:val="007211D1"/>
    <w:rsid w:val="007212F6"/>
    <w:rsid w:val="00721758"/>
    <w:rsid w:val="00721AA4"/>
    <w:rsid w:val="00721C7C"/>
    <w:rsid w:val="00722058"/>
    <w:rsid w:val="00722145"/>
    <w:rsid w:val="007221FF"/>
    <w:rsid w:val="007222EB"/>
    <w:rsid w:val="00722319"/>
    <w:rsid w:val="00722A40"/>
    <w:rsid w:val="00722CBF"/>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572"/>
    <w:rsid w:val="007308ED"/>
    <w:rsid w:val="007308FE"/>
    <w:rsid w:val="0073099A"/>
    <w:rsid w:val="00730B0E"/>
    <w:rsid w:val="00730CB5"/>
    <w:rsid w:val="00730D81"/>
    <w:rsid w:val="00731786"/>
    <w:rsid w:val="00731A3C"/>
    <w:rsid w:val="00731BCD"/>
    <w:rsid w:val="0073200E"/>
    <w:rsid w:val="00732233"/>
    <w:rsid w:val="007322BF"/>
    <w:rsid w:val="00732934"/>
    <w:rsid w:val="00733C6F"/>
    <w:rsid w:val="00733D4E"/>
    <w:rsid w:val="00733FA6"/>
    <w:rsid w:val="0073441E"/>
    <w:rsid w:val="0073467A"/>
    <w:rsid w:val="00734890"/>
    <w:rsid w:val="00734C16"/>
    <w:rsid w:val="00734EA1"/>
    <w:rsid w:val="0073518D"/>
    <w:rsid w:val="00735887"/>
    <w:rsid w:val="00735BE5"/>
    <w:rsid w:val="00735BEC"/>
    <w:rsid w:val="00735C6B"/>
    <w:rsid w:val="00735D0F"/>
    <w:rsid w:val="00735DC5"/>
    <w:rsid w:val="007365DD"/>
    <w:rsid w:val="007368B5"/>
    <w:rsid w:val="00736915"/>
    <w:rsid w:val="00736BF5"/>
    <w:rsid w:val="00737336"/>
    <w:rsid w:val="00737877"/>
    <w:rsid w:val="0073793B"/>
    <w:rsid w:val="00737CCC"/>
    <w:rsid w:val="0074004D"/>
    <w:rsid w:val="0074053D"/>
    <w:rsid w:val="00740825"/>
    <w:rsid w:val="007411CE"/>
    <w:rsid w:val="0074124E"/>
    <w:rsid w:val="0074127A"/>
    <w:rsid w:val="007412E3"/>
    <w:rsid w:val="00741D32"/>
    <w:rsid w:val="007421E2"/>
    <w:rsid w:val="00742324"/>
    <w:rsid w:val="007429A5"/>
    <w:rsid w:val="007429F7"/>
    <w:rsid w:val="00742A1A"/>
    <w:rsid w:val="00742FAF"/>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226"/>
    <w:rsid w:val="0075122D"/>
    <w:rsid w:val="007516BA"/>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AF4"/>
    <w:rsid w:val="00757B70"/>
    <w:rsid w:val="00757BA0"/>
    <w:rsid w:val="00757F12"/>
    <w:rsid w:val="0076024A"/>
    <w:rsid w:val="00760925"/>
    <w:rsid w:val="007612A6"/>
    <w:rsid w:val="007613DC"/>
    <w:rsid w:val="0076148C"/>
    <w:rsid w:val="0076175F"/>
    <w:rsid w:val="0076177E"/>
    <w:rsid w:val="0076180F"/>
    <w:rsid w:val="00761C25"/>
    <w:rsid w:val="00761D59"/>
    <w:rsid w:val="00761F8D"/>
    <w:rsid w:val="00762159"/>
    <w:rsid w:val="00762496"/>
    <w:rsid w:val="00762D92"/>
    <w:rsid w:val="0076300D"/>
    <w:rsid w:val="00763083"/>
    <w:rsid w:val="0076335C"/>
    <w:rsid w:val="00763720"/>
    <w:rsid w:val="0076378E"/>
    <w:rsid w:val="007637FD"/>
    <w:rsid w:val="00763B89"/>
    <w:rsid w:val="00763C93"/>
    <w:rsid w:val="0076428F"/>
    <w:rsid w:val="007647B1"/>
    <w:rsid w:val="00764D64"/>
    <w:rsid w:val="0076521F"/>
    <w:rsid w:val="007658C0"/>
    <w:rsid w:val="00765DF3"/>
    <w:rsid w:val="00765F72"/>
    <w:rsid w:val="00765FD8"/>
    <w:rsid w:val="0076607E"/>
    <w:rsid w:val="0076614D"/>
    <w:rsid w:val="0076615B"/>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E43"/>
    <w:rsid w:val="00781FB7"/>
    <w:rsid w:val="00782239"/>
    <w:rsid w:val="007824F5"/>
    <w:rsid w:val="00782B5F"/>
    <w:rsid w:val="00782D92"/>
    <w:rsid w:val="00782ED7"/>
    <w:rsid w:val="007830B2"/>
    <w:rsid w:val="007832B8"/>
    <w:rsid w:val="007832CB"/>
    <w:rsid w:val="00783362"/>
    <w:rsid w:val="00783520"/>
    <w:rsid w:val="00783611"/>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0D67"/>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8C4"/>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4D86"/>
    <w:rsid w:val="007E4F61"/>
    <w:rsid w:val="007E53E3"/>
    <w:rsid w:val="007E555C"/>
    <w:rsid w:val="007E560C"/>
    <w:rsid w:val="007E592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6E1A"/>
    <w:rsid w:val="007F729B"/>
    <w:rsid w:val="007F72A6"/>
    <w:rsid w:val="007F7527"/>
    <w:rsid w:val="007F7657"/>
    <w:rsid w:val="007F76A0"/>
    <w:rsid w:val="007F77A0"/>
    <w:rsid w:val="007F7C19"/>
    <w:rsid w:val="0080004C"/>
    <w:rsid w:val="00800507"/>
    <w:rsid w:val="00800555"/>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1B6"/>
    <w:rsid w:val="0080428F"/>
    <w:rsid w:val="008042EF"/>
    <w:rsid w:val="0080482F"/>
    <w:rsid w:val="00805058"/>
    <w:rsid w:val="00805480"/>
    <w:rsid w:val="0080551F"/>
    <w:rsid w:val="008057DA"/>
    <w:rsid w:val="008057F8"/>
    <w:rsid w:val="008058A3"/>
    <w:rsid w:val="00806199"/>
    <w:rsid w:val="008061E1"/>
    <w:rsid w:val="00806848"/>
    <w:rsid w:val="00806F63"/>
    <w:rsid w:val="00807269"/>
    <w:rsid w:val="008078E0"/>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7E9"/>
    <w:rsid w:val="00820E69"/>
    <w:rsid w:val="00820EEF"/>
    <w:rsid w:val="008218B5"/>
    <w:rsid w:val="00821F66"/>
    <w:rsid w:val="00821FD3"/>
    <w:rsid w:val="00822031"/>
    <w:rsid w:val="00823446"/>
    <w:rsid w:val="00823889"/>
    <w:rsid w:val="008239D4"/>
    <w:rsid w:val="00823FF8"/>
    <w:rsid w:val="0082404E"/>
    <w:rsid w:val="00824407"/>
    <w:rsid w:val="008246B7"/>
    <w:rsid w:val="0082471C"/>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79F"/>
    <w:rsid w:val="00830BEA"/>
    <w:rsid w:val="008310C7"/>
    <w:rsid w:val="00831410"/>
    <w:rsid w:val="0083181D"/>
    <w:rsid w:val="00831C9E"/>
    <w:rsid w:val="008320DE"/>
    <w:rsid w:val="008321DF"/>
    <w:rsid w:val="0083223A"/>
    <w:rsid w:val="00832654"/>
    <w:rsid w:val="0083293B"/>
    <w:rsid w:val="00832D22"/>
    <w:rsid w:val="00832F3C"/>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D23"/>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08"/>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6D43"/>
    <w:rsid w:val="0086782A"/>
    <w:rsid w:val="008705CA"/>
    <w:rsid w:val="00870955"/>
    <w:rsid w:val="00870D4C"/>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3FA9"/>
    <w:rsid w:val="0087409B"/>
    <w:rsid w:val="00874394"/>
    <w:rsid w:val="00874A73"/>
    <w:rsid w:val="00874C42"/>
    <w:rsid w:val="00874D49"/>
    <w:rsid w:val="008756B7"/>
    <w:rsid w:val="00875C31"/>
    <w:rsid w:val="0087683E"/>
    <w:rsid w:val="00876B42"/>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CC"/>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C7"/>
    <w:rsid w:val="008938D3"/>
    <w:rsid w:val="0089425D"/>
    <w:rsid w:val="008945E3"/>
    <w:rsid w:val="00894A8C"/>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679"/>
    <w:rsid w:val="008A18A5"/>
    <w:rsid w:val="008A3012"/>
    <w:rsid w:val="008A316C"/>
    <w:rsid w:val="008A3284"/>
    <w:rsid w:val="008A38AF"/>
    <w:rsid w:val="008A390B"/>
    <w:rsid w:val="008A392B"/>
    <w:rsid w:val="008A4954"/>
    <w:rsid w:val="008A574F"/>
    <w:rsid w:val="008A5826"/>
    <w:rsid w:val="008A5830"/>
    <w:rsid w:val="008A6820"/>
    <w:rsid w:val="008A6A65"/>
    <w:rsid w:val="008A6CB1"/>
    <w:rsid w:val="008A6D36"/>
    <w:rsid w:val="008A708B"/>
    <w:rsid w:val="008A718C"/>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05D"/>
    <w:rsid w:val="008B425E"/>
    <w:rsid w:val="008B4310"/>
    <w:rsid w:val="008B453B"/>
    <w:rsid w:val="008B456F"/>
    <w:rsid w:val="008B4677"/>
    <w:rsid w:val="008B4A18"/>
    <w:rsid w:val="008B5066"/>
    <w:rsid w:val="008B5837"/>
    <w:rsid w:val="008B589A"/>
    <w:rsid w:val="008B5D76"/>
    <w:rsid w:val="008B638C"/>
    <w:rsid w:val="008B63EB"/>
    <w:rsid w:val="008B649D"/>
    <w:rsid w:val="008B6B44"/>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26"/>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3F3"/>
    <w:rsid w:val="008D0597"/>
    <w:rsid w:val="008D0822"/>
    <w:rsid w:val="008D0F6F"/>
    <w:rsid w:val="008D0FE2"/>
    <w:rsid w:val="008D1028"/>
    <w:rsid w:val="008D11D4"/>
    <w:rsid w:val="008D11DB"/>
    <w:rsid w:val="008D14BC"/>
    <w:rsid w:val="008D18C7"/>
    <w:rsid w:val="008D18E3"/>
    <w:rsid w:val="008D19B8"/>
    <w:rsid w:val="008D1EC6"/>
    <w:rsid w:val="008D209D"/>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9C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AB9"/>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3F1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1BAD"/>
    <w:rsid w:val="00902385"/>
    <w:rsid w:val="009024C5"/>
    <w:rsid w:val="00902926"/>
    <w:rsid w:val="00902D55"/>
    <w:rsid w:val="00902E2F"/>
    <w:rsid w:val="00903230"/>
    <w:rsid w:val="009033EC"/>
    <w:rsid w:val="00903424"/>
    <w:rsid w:val="0090353F"/>
    <w:rsid w:val="00904168"/>
    <w:rsid w:val="0090436D"/>
    <w:rsid w:val="0090451B"/>
    <w:rsid w:val="00904752"/>
    <w:rsid w:val="009051BC"/>
    <w:rsid w:val="00905D06"/>
    <w:rsid w:val="009060D2"/>
    <w:rsid w:val="00906AF6"/>
    <w:rsid w:val="00906E69"/>
    <w:rsid w:val="00906EEF"/>
    <w:rsid w:val="00906FC1"/>
    <w:rsid w:val="0090711F"/>
    <w:rsid w:val="009075B1"/>
    <w:rsid w:val="00907F25"/>
    <w:rsid w:val="009101D7"/>
    <w:rsid w:val="009102FE"/>
    <w:rsid w:val="00910683"/>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1FC"/>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CCF"/>
    <w:rsid w:val="00933DC9"/>
    <w:rsid w:val="00933F83"/>
    <w:rsid w:val="00934154"/>
    <w:rsid w:val="0093470E"/>
    <w:rsid w:val="00934A85"/>
    <w:rsid w:val="00934B11"/>
    <w:rsid w:val="00935033"/>
    <w:rsid w:val="009353AE"/>
    <w:rsid w:val="009353E4"/>
    <w:rsid w:val="0093563E"/>
    <w:rsid w:val="00935C54"/>
    <w:rsid w:val="0093614D"/>
    <w:rsid w:val="009362A9"/>
    <w:rsid w:val="0093644A"/>
    <w:rsid w:val="00936C7A"/>
    <w:rsid w:val="00936D2B"/>
    <w:rsid w:val="00936ED7"/>
    <w:rsid w:val="009370D4"/>
    <w:rsid w:val="0093728B"/>
    <w:rsid w:val="009375DA"/>
    <w:rsid w:val="00937D19"/>
    <w:rsid w:val="00937FDA"/>
    <w:rsid w:val="00940253"/>
    <w:rsid w:val="00940314"/>
    <w:rsid w:val="009404EF"/>
    <w:rsid w:val="009404FD"/>
    <w:rsid w:val="009408DF"/>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580"/>
    <w:rsid w:val="0094364B"/>
    <w:rsid w:val="009436F3"/>
    <w:rsid w:val="00943709"/>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522"/>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3D75"/>
    <w:rsid w:val="009640CE"/>
    <w:rsid w:val="009640E8"/>
    <w:rsid w:val="0096415A"/>
    <w:rsid w:val="00964183"/>
    <w:rsid w:val="0096432E"/>
    <w:rsid w:val="009646C8"/>
    <w:rsid w:val="00964899"/>
    <w:rsid w:val="00964F47"/>
    <w:rsid w:val="0096521D"/>
    <w:rsid w:val="009659B0"/>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71"/>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0D22"/>
    <w:rsid w:val="00991816"/>
    <w:rsid w:val="00991E84"/>
    <w:rsid w:val="00991F42"/>
    <w:rsid w:val="00992082"/>
    <w:rsid w:val="0099274F"/>
    <w:rsid w:val="00992B3B"/>
    <w:rsid w:val="009933EA"/>
    <w:rsid w:val="00993C7F"/>
    <w:rsid w:val="00993CDE"/>
    <w:rsid w:val="0099408F"/>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14"/>
    <w:rsid w:val="009B4F4D"/>
    <w:rsid w:val="009B4FC6"/>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304"/>
    <w:rsid w:val="009C0738"/>
    <w:rsid w:val="009C123F"/>
    <w:rsid w:val="009C1770"/>
    <w:rsid w:val="009C19FC"/>
    <w:rsid w:val="009C1B20"/>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A50"/>
    <w:rsid w:val="009C5C90"/>
    <w:rsid w:val="009C5EEA"/>
    <w:rsid w:val="009C6270"/>
    <w:rsid w:val="009C6787"/>
    <w:rsid w:val="009C681E"/>
    <w:rsid w:val="009C690E"/>
    <w:rsid w:val="009C696F"/>
    <w:rsid w:val="009C6B31"/>
    <w:rsid w:val="009C6B95"/>
    <w:rsid w:val="009C6C7E"/>
    <w:rsid w:val="009C6D3C"/>
    <w:rsid w:val="009C6D82"/>
    <w:rsid w:val="009C732A"/>
    <w:rsid w:val="009C73C5"/>
    <w:rsid w:val="009C76F9"/>
    <w:rsid w:val="009C78EE"/>
    <w:rsid w:val="009C7EDE"/>
    <w:rsid w:val="009D0325"/>
    <w:rsid w:val="009D053D"/>
    <w:rsid w:val="009D05FD"/>
    <w:rsid w:val="009D0A16"/>
    <w:rsid w:val="009D1148"/>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43B"/>
    <w:rsid w:val="009E4B90"/>
    <w:rsid w:val="009E54C1"/>
    <w:rsid w:val="009E5934"/>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65C"/>
    <w:rsid w:val="009F0F8A"/>
    <w:rsid w:val="009F1266"/>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0ED"/>
    <w:rsid w:val="00A0034B"/>
    <w:rsid w:val="00A0037D"/>
    <w:rsid w:val="00A00439"/>
    <w:rsid w:val="00A00491"/>
    <w:rsid w:val="00A005D7"/>
    <w:rsid w:val="00A006C6"/>
    <w:rsid w:val="00A00DF8"/>
    <w:rsid w:val="00A00EEC"/>
    <w:rsid w:val="00A014CF"/>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9F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1BE3"/>
    <w:rsid w:val="00A424E5"/>
    <w:rsid w:val="00A4289F"/>
    <w:rsid w:val="00A42CB7"/>
    <w:rsid w:val="00A42DB1"/>
    <w:rsid w:val="00A42DF1"/>
    <w:rsid w:val="00A42EAA"/>
    <w:rsid w:val="00A4309B"/>
    <w:rsid w:val="00A4364C"/>
    <w:rsid w:val="00A436FB"/>
    <w:rsid w:val="00A4372D"/>
    <w:rsid w:val="00A43C15"/>
    <w:rsid w:val="00A43D30"/>
    <w:rsid w:val="00A4413D"/>
    <w:rsid w:val="00A443AA"/>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5A"/>
    <w:rsid w:val="00A519BA"/>
    <w:rsid w:val="00A51C18"/>
    <w:rsid w:val="00A523E3"/>
    <w:rsid w:val="00A5268A"/>
    <w:rsid w:val="00A52794"/>
    <w:rsid w:val="00A5280A"/>
    <w:rsid w:val="00A529C2"/>
    <w:rsid w:val="00A52EE0"/>
    <w:rsid w:val="00A530C9"/>
    <w:rsid w:val="00A53129"/>
    <w:rsid w:val="00A535CD"/>
    <w:rsid w:val="00A53952"/>
    <w:rsid w:val="00A53957"/>
    <w:rsid w:val="00A53B41"/>
    <w:rsid w:val="00A53B7B"/>
    <w:rsid w:val="00A53D23"/>
    <w:rsid w:val="00A53EDB"/>
    <w:rsid w:val="00A53FC0"/>
    <w:rsid w:val="00A54095"/>
    <w:rsid w:val="00A54373"/>
    <w:rsid w:val="00A5459B"/>
    <w:rsid w:val="00A54BF2"/>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214B"/>
    <w:rsid w:val="00A62169"/>
    <w:rsid w:val="00A62180"/>
    <w:rsid w:val="00A62724"/>
    <w:rsid w:val="00A62982"/>
    <w:rsid w:val="00A62B75"/>
    <w:rsid w:val="00A62C6B"/>
    <w:rsid w:val="00A62CF9"/>
    <w:rsid w:val="00A62F63"/>
    <w:rsid w:val="00A63104"/>
    <w:rsid w:val="00A631D2"/>
    <w:rsid w:val="00A6338C"/>
    <w:rsid w:val="00A6349A"/>
    <w:rsid w:val="00A63805"/>
    <w:rsid w:val="00A63838"/>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6D9A"/>
    <w:rsid w:val="00A6738C"/>
    <w:rsid w:val="00A67834"/>
    <w:rsid w:val="00A67B39"/>
    <w:rsid w:val="00A67C00"/>
    <w:rsid w:val="00A7052C"/>
    <w:rsid w:val="00A708EE"/>
    <w:rsid w:val="00A70A01"/>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620"/>
    <w:rsid w:val="00A768F6"/>
    <w:rsid w:val="00A76900"/>
    <w:rsid w:val="00A76A69"/>
    <w:rsid w:val="00A76CE9"/>
    <w:rsid w:val="00A77159"/>
    <w:rsid w:val="00A777F9"/>
    <w:rsid w:val="00A77B30"/>
    <w:rsid w:val="00A8069E"/>
    <w:rsid w:val="00A807EE"/>
    <w:rsid w:val="00A809C1"/>
    <w:rsid w:val="00A80C4B"/>
    <w:rsid w:val="00A811D3"/>
    <w:rsid w:val="00A816D7"/>
    <w:rsid w:val="00A818BE"/>
    <w:rsid w:val="00A82493"/>
    <w:rsid w:val="00A82523"/>
    <w:rsid w:val="00A82668"/>
    <w:rsid w:val="00A8291D"/>
    <w:rsid w:val="00A82EE9"/>
    <w:rsid w:val="00A83745"/>
    <w:rsid w:val="00A83CFC"/>
    <w:rsid w:val="00A8404B"/>
    <w:rsid w:val="00A840E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CEC"/>
    <w:rsid w:val="00A94E45"/>
    <w:rsid w:val="00A9551C"/>
    <w:rsid w:val="00A95648"/>
    <w:rsid w:val="00A9585B"/>
    <w:rsid w:val="00A958D0"/>
    <w:rsid w:val="00A958FC"/>
    <w:rsid w:val="00A959F9"/>
    <w:rsid w:val="00A95A25"/>
    <w:rsid w:val="00A95A33"/>
    <w:rsid w:val="00A95F09"/>
    <w:rsid w:val="00A962BE"/>
    <w:rsid w:val="00A966D6"/>
    <w:rsid w:val="00A9673F"/>
    <w:rsid w:val="00A96985"/>
    <w:rsid w:val="00A97062"/>
    <w:rsid w:val="00A972BA"/>
    <w:rsid w:val="00A97851"/>
    <w:rsid w:val="00AA0128"/>
    <w:rsid w:val="00AA07E8"/>
    <w:rsid w:val="00AA098B"/>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1DB"/>
    <w:rsid w:val="00AC0784"/>
    <w:rsid w:val="00AC0AE6"/>
    <w:rsid w:val="00AC0D1C"/>
    <w:rsid w:val="00AC0D7F"/>
    <w:rsid w:val="00AC0E4A"/>
    <w:rsid w:val="00AC1A2F"/>
    <w:rsid w:val="00AC1F88"/>
    <w:rsid w:val="00AC220C"/>
    <w:rsid w:val="00AC25DE"/>
    <w:rsid w:val="00AC2940"/>
    <w:rsid w:val="00AC2AB8"/>
    <w:rsid w:val="00AC2DE9"/>
    <w:rsid w:val="00AC389C"/>
    <w:rsid w:val="00AC3DA9"/>
    <w:rsid w:val="00AC41EA"/>
    <w:rsid w:val="00AC43A7"/>
    <w:rsid w:val="00AC44A5"/>
    <w:rsid w:val="00AC4ADE"/>
    <w:rsid w:val="00AC4B37"/>
    <w:rsid w:val="00AC57F0"/>
    <w:rsid w:val="00AC580B"/>
    <w:rsid w:val="00AC5D7C"/>
    <w:rsid w:val="00AC602E"/>
    <w:rsid w:val="00AC6077"/>
    <w:rsid w:val="00AC60F6"/>
    <w:rsid w:val="00AC61DA"/>
    <w:rsid w:val="00AC6FC5"/>
    <w:rsid w:val="00AC77DE"/>
    <w:rsid w:val="00AC790D"/>
    <w:rsid w:val="00AC7929"/>
    <w:rsid w:val="00AC7A8C"/>
    <w:rsid w:val="00AC7D60"/>
    <w:rsid w:val="00AC7DC0"/>
    <w:rsid w:val="00AD004D"/>
    <w:rsid w:val="00AD054C"/>
    <w:rsid w:val="00AD068B"/>
    <w:rsid w:val="00AD06D9"/>
    <w:rsid w:val="00AD0A50"/>
    <w:rsid w:val="00AD0A6F"/>
    <w:rsid w:val="00AD0ADF"/>
    <w:rsid w:val="00AD0B3A"/>
    <w:rsid w:val="00AD0E07"/>
    <w:rsid w:val="00AD1133"/>
    <w:rsid w:val="00AD1EBB"/>
    <w:rsid w:val="00AD2371"/>
    <w:rsid w:val="00AD25DE"/>
    <w:rsid w:val="00AD25E5"/>
    <w:rsid w:val="00AD27D5"/>
    <w:rsid w:val="00AD31CF"/>
    <w:rsid w:val="00AD3771"/>
    <w:rsid w:val="00AD39BD"/>
    <w:rsid w:val="00AD3AC0"/>
    <w:rsid w:val="00AD3CB5"/>
    <w:rsid w:val="00AD40E4"/>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4E9"/>
    <w:rsid w:val="00AE2B81"/>
    <w:rsid w:val="00AE2CE0"/>
    <w:rsid w:val="00AE3333"/>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1EA"/>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92"/>
    <w:rsid w:val="00B02ABA"/>
    <w:rsid w:val="00B02CB2"/>
    <w:rsid w:val="00B02F16"/>
    <w:rsid w:val="00B02F91"/>
    <w:rsid w:val="00B038AD"/>
    <w:rsid w:val="00B03D8C"/>
    <w:rsid w:val="00B03F99"/>
    <w:rsid w:val="00B04351"/>
    <w:rsid w:val="00B04BF1"/>
    <w:rsid w:val="00B04CDE"/>
    <w:rsid w:val="00B0515B"/>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704"/>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3F6"/>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5E5"/>
    <w:rsid w:val="00B25A31"/>
    <w:rsid w:val="00B25C72"/>
    <w:rsid w:val="00B2632F"/>
    <w:rsid w:val="00B2654C"/>
    <w:rsid w:val="00B265C3"/>
    <w:rsid w:val="00B267DD"/>
    <w:rsid w:val="00B26D80"/>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2EF5"/>
    <w:rsid w:val="00B33285"/>
    <w:rsid w:val="00B337B6"/>
    <w:rsid w:val="00B338A5"/>
    <w:rsid w:val="00B33DC0"/>
    <w:rsid w:val="00B340DF"/>
    <w:rsid w:val="00B34134"/>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6D5B"/>
    <w:rsid w:val="00B37686"/>
    <w:rsid w:val="00B378E7"/>
    <w:rsid w:val="00B4068C"/>
    <w:rsid w:val="00B4075F"/>
    <w:rsid w:val="00B4083F"/>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47D97"/>
    <w:rsid w:val="00B5011E"/>
    <w:rsid w:val="00B503AE"/>
    <w:rsid w:val="00B5086C"/>
    <w:rsid w:val="00B50C72"/>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4ABA"/>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5E7"/>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C6"/>
    <w:rsid w:val="00B72B3D"/>
    <w:rsid w:val="00B7302D"/>
    <w:rsid w:val="00B7324E"/>
    <w:rsid w:val="00B735FD"/>
    <w:rsid w:val="00B7376E"/>
    <w:rsid w:val="00B73B71"/>
    <w:rsid w:val="00B73FB4"/>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4BB"/>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153"/>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2B4"/>
    <w:rsid w:val="00BA0427"/>
    <w:rsid w:val="00BA0721"/>
    <w:rsid w:val="00BA0F23"/>
    <w:rsid w:val="00BA0F3A"/>
    <w:rsid w:val="00BA195F"/>
    <w:rsid w:val="00BA2991"/>
    <w:rsid w:val="00BA2B7D"/>
    <w:rsid w:val="00BA3045"/>
    <w:rsid w:val="00BA312B"/>
    <w:rsid w:val="00BA362D"/>
    <w:rsid w:val="00BA36C3"/>
    <w:rsid w:val="00BA3DE2"/>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04D"/>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B7D17"/>
    <w:rsid w:val="00BC0121"/>
    <w:rsid w:val="00BC04B8"/>
    <w:rsid w:val="00BC0582"/>
    <w:rsid w:val="00BC06C2"/>
    <w:rsid w:val="00BC0BB3"/>
    <w:rsid w:val="00BC10FB"/>
    <w:rsid w:val="00BC1457"/>
    <w:rsid w:val="00BC1515"/>
    <w:rsid w:val="00BC1565"/>
    <w:rsid w:val="00BC1AFA"/>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4C5D"/>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70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AE0"/>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456"/>
    <w:rsid w:val="00BE36E3"/>
    <w:rsid w:val="00BE3817"/>
    <w:rsid w:val="00BE3C55"/>
    <w:rsid w:val="00BE4A58"/>
    <w:rsid w:val="00BE4F90"/>
    <w:rsid w:val="00BE520F"/>
    <w:rsid w:val="00BE618F"/>
    <w:rsid w:val="00BE687B"/>
    <w:rsid w:val="00BE6FCD"/>
    <w:rsid w:val="00BE7A11"/>
    <w:rsid w:val="00BF0048"/>
    <w:rsid w:val="00BF0365"/>
    <w:rsid w:val="00BF08E8"/>
    <w:rsid w:val="00BF0DA5"/>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1B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D70"/>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50E"/>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17FA2"/>
    <w:rsid w:val="00C20062"/>
    <w:rsid w:val="00C20243"/>
    <w:rsid w:val="00C2076C"/>
    <w:rsid w:val="00C20B98"/>
    <w:rsid w:val="00C20D63"/>
    <w:rsid w:val="00C21180"/>
    <w:rsid w:val="00C211DC"/>
    <w:rsid w:val="00C21431"/>
    <w:rsid w:val="00C21F37"/>
    <w:rsid w:val="00C21FF2"/>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443"/>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9"/>
    <w:rsid w:val="00C3239B"/>
    <w:rsid w:val="00C324EA"/>
    <w:rsid w:val="00C3294D"/>
    <w:rsid w:val="00C32FB9"/>
    <w:rsid w:val="00C33433"/>
    <w:rsid w:val="00C33982"/>
    <w:rsid w:val="00C33C16"/>
    <w:rsid w:val="00C33CEC"/>
    <w:rsid w:val="00C33E50"/>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828"/>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53A"/>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54B"/>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8A5"/>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2E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02D"/>
    <w:rsid w:val="00C849C0"/>
    <w:rsid w:val="00C84DD9"/>
    <w:rsid w:val="00C85618"/>
    <w:rsid w:val="00C856AD"/>
    <w:rsid w:val="00C8606A"/>
    <w:rsid w:val="00C86476"/>
    <w:rsid w:val="00C86CDD"/>
    <w:rsid w:val="00C86DAE"/>
    <w:rsid w:val="00C873DF"/>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8C0"/>
    <w:rsid w:val="00CB5944"/>
    <w:rsid w:val="00CB59CD"/>
    <w:rsid w:val="00CB5C44"/>
    <w:rsid w:val="00CB5CBF"/>
    <w:rsid w:val="00CB65F9"/>
    <w:rsid w:val="00CB69BE"/>
    <w:rsid w:val="00CB7149"/>
    <w:rsid w:val="00CB73FB"/>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25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1E2"/>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4BA"/>
    <w:rsid w:val="00D07610"/>
    <w:rsid w:val="00D07664"/>
    <w:rsid w:val="00D077E4"/>
    <w:rsid w:val="00D07DEE"/>
    <w:rsid w:val="00D07F3C"/>
    <w:rsid w:val="00D108D6"/>
    <w:rsid w:val="00D10A2F"/>
    <w:rsid w:val="00D10DB2"/>
    <w:rsid w:val="00D10E7F"/>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5FC6"/>
    <w:rsid w:val="00D2616A"/>
    <w:rsid w:val="00D2625F"/>
    <w:rsid w:val="00D26436"/>
    <w:rsid w:val="00D27ED0"/>
    <w:rsid w:val="00D302F6"/>
    <w:rsid w:val="00D3039F"/>
    <w:rsid w:val="00D30577"/>
    <w:rsid w:val="00D30F57"/>
    <w:rsid w:val="00D3166C"/>
    <w:rsid w:val="00D31813"/>
    <w:rsid w:val="00D31ED5"/>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37F42"/>
    <w:rsid w:val="00D413E2"/>
    <w:rsid w:val="00D41C16"/>
    <w:rsid w:val="00D41ED3"/>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4E17"/>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6FC7"/>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A5A"/>
    <w:rsid w:val="00D62B3F"/>
    <w:rsid w:val="00D62EAA"/>
    <w:rsid w:val="00D62FBB"/>
    <w:rsid w:val="00D6315A"/>
    <w:rsid w:val="00D63622"/>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229"/>
    <w:rsid w:val="00D7186D"/>
    <w:rsid w:val="00D71D90"/>
    <w:rsid w:val="00D71EE8"/>
    <w:rsid w:val="00D72984"/>
    <w:rsid w:val="00D72F20"/>
    <w:rsid w:val="00D7307F"/>
    <w:rsid w:val="00D730AB"/>
    <w:rsid w:val="00D731DE"/>
    <w:rsid w:val="00D73806"/>
    <w:rsid w:val="00D73E21"/>
    <w:rsid w:val="00D74666"/>
    <w:rsid w:val="00D747AF"/>
    <w:rsid w:val="00D755D7"/>
    <w:rsid w:val="00D759A3"/>
    <w:rsid w:val="00D75AE9"/>
    <w:rsid w:val="00D75BB5"/>
    <w:rsid w:val="00D75DBC"/>
    <w:rsid w:val="00D762D2"/>
    <w:rsid w:val="00D7651E"/>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4FAE"/>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17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A7D43"/>
    <w:rsid w:val="00DB001D"/>
    <w:rsid w:val="00DB0134"/>
    <w:rsid w:val="00DB0438"/>
    <w:rsid w:val="00DB0AB0"/>
    <w:rsid w:val="00DB1625"/>
    <w:rsid w:val="00DB17D7"/>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B85"/>
    <w:rsid w:val="00DD1C7E"/>
    <w:rsid w:val="00DD201B"/>
    <w:rsid w:val="00DD21BC"/>
    <w:rsid w:val="00DD22A7"/>
    <w:rsid w:val="00DD2613"/>
    <w:rsid w:val="00DD270A"/>
    <w:rsid w:val="00DD2A65"/>
    <w:rsid w:val="00DD2C4D"/>
    <w:rsid w:val="00DD3183"/>
    <w:rsid w:val="00DD327D"/>
    <w:rsid w:val="00DD342D"/>
    <w:rsid w:val="00DD36EB"/>
    <w:rsid w:val="00DD4097"/>
    <w:rsid w:val="00DD40DA"/>
    <w:rsid w:val="00DD4222"/>
    <w:rsid w:val="00DD4CD0"/>
    <w:rsid w:val="00DD54D9"/>
    <w:rsid w:val="00DD5A1E"/>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EB6"/>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09"/>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A01"/>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39CA"/>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4C3"/>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60"/>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193"/>
    <w:rsid w:val="00E366D7"/>
    <w:rsid w:val="00E369B0"/>
    <w:rsid w:val="00E36C4E"/>
    <w:rsid w:val="00E36F18"/>
    <w:rsid w:val="00E37062"/>
    <w:rsid w:val="00E3761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67"/>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4E2B"/>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A53"/>
    <w:rsid w:val="00E51C5B"/>
    <w:rsid w:val="00E51F46"/>
    <w:rsid w:val="00E51FE6"/>
    <w:rsid w:val="00E52017"/>
    <w:rsid w:val="00E52179"/>
    <w:rsid w:val="00E523C3"/>
    <w:rsid w:val="00E5286E"/>
    <w:rsid w:val="00E52DB1"/>
    <w:rsid w:val="00E530F2"/>
    <w:rsid w:val="00E5346E"/>
    <w:rsid w:val="00E53601"/>
    <w:rsid w:val="00E53974"/>
    <w:rsid w:val="00E53AC6"/>
    <w:rsid w:val="00E546D7"/>
    <w:rsid w:val="00E55D06"/>
    <w:rsid w:val="00E55E12"/>
    <w:rsid w:val="00E560DE"/>
    <w:rsid w:val="00E5615C"/>
    <w:rsid w:val="00E561F1"/>
    <w:rsid w:val="00E56830"/>
    <w:rsid w:val="00E568F2"/>
    <w:rsid w:val="00E5697F"/>
    <w:rsid w:val="00E56D20"/>
    <w:rsid w:val="00E56FAC"/>
    <w:rsid w:val="00E575ED"/>
    <w:rsid w:val="00E577CE"/>
    <w:rsid w:val="00E578F7"/>
    <w:rsid w:val="00E57F23"/>
    <w:rsid w:val="00E6053B"/>
    <w:rsid w:val="00E60956"/>
    <w:rsid w:val="00E60976"/>
    <w:rsid w:val="00E60C24"/>
    <w:rsid w:val="00E60CAF"/>
    <w:rsid w:val="00E61113"/>
    <w:rsid w:val="00E61DE1"/>
    <w:rsid w:val="00E62126"/>
    <w:rsid w:val="00E62955"/>
    <w:rsid w:val="00E62A81"/>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5E05"/>
    <w:rsid w:val="00E66072"/>
    <w:rsid w:val="00E66411"/>
    <w:rsid w:val="00E66A52"/>
    <w:rsid w:val="00E67111"/>
    <w:rsid w:val="00E6739C"/>
    <w:rsid w:val="00E679B6"/>
    <w:rsid w:val="00E679E7"/>
    <w:rsid w:val="00E67C18"/>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BAB"/>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A0E"/>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408"/>
    <w:rsid w:val="00E91C64"/>
    <w:rsid w:val="00E91D50"/>
    <w:rsid w:val="00E91DBD"/>
    <w:rsid w:val="00E92DF2"/>
    <w:rsid w:val="00E931C7"/>
    <w:rsid w:val="00E9321C"/>
    <w:rsid w:val="00E9326E"/>
    <w:rsid w:val="00E93292"/>
    <w:rsid w:val="00E93E4F"/>
    <w:rsid w:val="00E9446E"/>
    <w:rsid w:val="00E9448B"/>
    <w:rsid w:val="00E945CC"/>
    <w:rsid w:val="00E9473D"/>
    <w:rsid w:val="00E947B9"/>
    <w:rsid w:val="00E9493A"/>
    <w:rsid w:val="00E94A6F"/>
    <w:rsid w:val="00E94AF9"/>
    <w:rsid w:val="00E94D46"/>
    <w:rsid w:val="00E95140"/>
    <w:rsid w:val="00E952AC"/>
    <w:rsid w:val="00E95665"/>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A2C"/>
    <w:rsid w:val="00EA5B56"/>
    <w:rsid w:val="00EA5DA8"/>
    <w:rsid w:val="00EA5E5F"/>
    <w:rsid w:val="00EA640B"/>
    <w:rsid w:val="00EA66E7"/>
    <w:rsid w:val="00EA699F"/>
    <w:rsid w:val="00EA6BF9"/>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4FD"/>
    <w:rsid w:val="00EB4529"/>
    <w:rsid w:val="00EB456F"/>
    <w:rsid w:val="00EB45C6"/>
    <w:rsid w:val="00EB4C69"/>
    <w:rsid w:val="00EB4FBA"/>
    <w:rsid w:val="00EB5005"/>
    <w:rsid w:val="00EB542C"/>
    <w:rsid w:val="00EB5A3C"/>
    <w:rsid w:val="00EB5E69"/>
    <w:rsid w:val="00EB6085"/>
    <w:rsid w:val="00EB61B3"/>
    <w:rsid w:val="00EB6571"/>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C48"/>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1B"/>
    <w:rsid w:val="00F123D9"/>
    <w:rsid w:val="00F123DF"/>
    <w:rsid w:val="00F1284A"/>
    <w:rsid w:val="00F1296E"/>
    <w:rsid w:val="00F129EB"/>
    <w:rsid w:val="00F12D55"/>
    <w:rsid w:val="00F138F0"/>
    <w:rsid w:val="00F13A1A"/>
    <w:rsid w:val="00F13B7E"/>
    <w:rsid w:val="00F13BAE"/>
    <w:rsid w:val="00F1418F"/>
    <w:rsid w:val="00F1438E"/>
    <w:rsid w:val="00F146F1"/>
    <w:rsid w:val="00F151E8"/>
    <w:rsid w:val="00F15244"/>
    <w:rsid w:val="00F1524F"/>
    <w:rsid w:val="00F15BC0"/>
    <w:rsid w:val="00F15D3E"/>
    <w:rsid w:val="00F15D71"/>
    <w:rsid w:val="00F16078"/>
    <w:rsid w:val="00F16C17"/>
    <w:rsid w:val="00F16F2A"/>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1EAB"/>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5FA5"/>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99E"/>
    <w:rsid w:val="00F54B70"/>
    <w:rsid w:val="00F54DCD"/>
    <w:rsid w:val="00F54FD9"/>
    <w:rsid w:val="00F55053"/>
    <w:rsid w:val="00F554FF"/>
    <w:rsid w:val="00F557FF"/>
    <w:rsid w:val="00F558C1"/>
    <w:rsid w:val="00F55A3A"/>
    <w:rsid w:val="00F55E2F"/>
    <w:rsid w:val="00F55F99"/>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348"/>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7AB"/>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1CBF"/>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6FB"/>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3F2"/>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A4"/>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C99"/>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51"/>
    <w:rsid w:val="00FC70B9"/>
    <w:rsid w:val="00FC7976"/>
    <w:rsid w:val="00FD07F6"/>
    <w:rsid w:val="00FD11C0"/>
    <w:rsid w:val="00FD147B"/>
    <w:rsid w:val="00FD1626"/>
    <w:rsid w:val="00FD1885"/>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555A"/>
    <w:rsid w:val="00FD560A"/>
    <w:rsid w:val="00FD614B"/>
    <w:rsid w:val="00FD618D"/>
    <w:rsid w:val="00FD6DA1"/>
    <w:rsid w:val="00FD6EB8"/>
    <w:rsid w:val="00FD70D2"/>
    <w:rsid w:val="00FD7114"/>
    <w:rsid w:val="00FD7285"/>
    <w:rsid w:val="00FD732B"/>
    <w:rsid w:val="00FD73E0"/>
    <w:rsid w:val="00FD75E5"/>
    <w:rsid w:val="00FE03D4"/>
    <w:rsid w:val="00FE04D5"/>
    <w:rsid w:val="00FE0917"/>
    <w:rsid w:val="00FE09C3"/>
    <w:rsid w:val="00FE0B8D"/>
    <w:rsid w:val="00FE0CAA"/>
    <w:rsid w:val="00FE14C0"/>
    <w:rsid w:val="00FE1702"/>
    <w:rsid w:val="00FE18F2"/>
    <w:rsid w:val="00FE1966"/>
    <w:rsid w:val="00FE1967"/>
    <w:rsid w:val="00FE1B12"/>
    <w:rsid w:val="00FE2109"/>
    <w:rsid w:val="00FE25D5"/>
    <w:rsid w:val="00FE2762"/>
    <w:rsid w:val="00FE288B"/>
    <w:rsid w:val="00FE2BF8"/>
    <w:rsid w:val="00FE2FB8"/>
    <w:rsid w:val="00FE3040"/>
    <w:rsid w:val="00FE4262"/>
    <w:rsid w:val="00FE4D0B"/>
    <w:rsid w:val="00FE50C2"/>
    <w:rsid w:val="00FE5293"/>
    <w:rsid w:val="00FE52A5"/>
    <w:rsid w:val="00FE5A06"/>
    <w:rsid w:val="00FE5FCF"/>
    <w:rsid w:val="00FE6163"/>
    <w:rsid w:val="00FE638F"/>
    <w:rsid w:val="00FE63C1"/>
    <w:rsid w:val="00FE6C72"/>
    <w:rsid w:val="00FE6EF8"/>
    <w:rsid w:val="00FE74A5"/>
    <w:rsid w:val="00FF0080"/>
    <w:rsid w:val="00FF0588"/>
    <w:rsid w:val="00FF05DB"/>
    <w:rsid w:val="00FF0EA6"/>
    <w:rsid w:val="00FF0F9C"/>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18DCC8B2"/>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Título2"/>
    <w:basedOn w:val="Normal"/>
    <w:link w:val="TtuloCar"/>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1"/>
      </w:numPr>
      <w:tabs>
        <w:tab w:val="clear" w:pos="360"/>
      </w:tabs>
      <w:ind w:left="1065"/>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3"/>
      </w:numPr>
      <w:tabs>
        <w:tab w:val="num" w:pos="720"/>
        <w:tab w:val="left" w:pos="851"/>
      </w:tabs>
      <w:spacing w:before="180" w:after="100" w:line="264" w:lineRule="auto"/>
      <w:ind w:left="720" w:hanging="720"/>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2"/>
      </w:numPr>
      <w:tabs>
        <w:tab w:val="clear" w:pos="643"/>
      </w:tabs>
      <w:suppressAutoHyphens/>
      <w:spacing w:after="60" w:line="220" w:lineRule="atLeast"/>
      <w:ind w:left="720"/>
    </w:pPr>
    <w:rPr>
      <w:rFonts w:eastAsia="Batang"/>
      <w:spacing w:val="-5"/>
      <w:sz w:val="20"/>
      <w:lang w:eastAsia="ar-SA"/>
    </w:rPr>
  </w:style>
  <w:style w:type="numbering" w:styleId="111111">
    <w:name w:val="Outline List 2"/>
    <w:basedOn w:val="Sinlista"/>
    <w:rsid w:val="00F27F6F"/>
    <w:pPr>
      <w:numPr>
        <w:numId w:val="14"/>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5"/>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7"/>
      </w:numPr>
      <w:tabs>
        <w:tab w:val="num" w:pos="360"/>
      </w:tabs>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6"/>
      </w:numPr>
      <w:spacing w:before="4000" w:after="120" w:line="360" w:lineRule="auto"/>
      <w:ind w:left="720" w:hanging="360"/>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29"/>
      </w:numPr>
      <w:pBdr>
        <w:bottom w:val="single" w:sz="36" w:space="3" w:color="C0C0C0"/>
      </w:pBdr>
      <w:tabs>
        <w:tab w:val="clear" w:pos="431"/>
        <w:tab w:val="left" w:pos="578"/>
        <w:tab w:val="num" w:pos="926"/>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3"/>
      </w:numPr>
      <w:tabs>
        <w:tab w:val="clear" w:pos="1069"/>
        <w:tab w:val="num" w:pos="360"/>
        <w:tab w:val="num" w:pos="1209"/>
        <w:tab w:val="num" w:pos="2798"/>
      </w:tabs>
      <w:ind w:left="2798"/>
    </w:pPr>
  </w:style>
  <w:style w:type="paragraph" w:customStyle="1" w:styleId="N4">
    <w:name w:val="N4"/>
    <w:basedOn w:val="N1"/>
    <w:uiPriority w:val="99"/>
    <w:rsid w:val="00A27612"/>
    <w:pPr>
      <w:numPr>
        <w:numId w:val="27"/>
      </w:numPr>
      <w:tabs>
        <w:tab w:val="clear" w:pos="360"/>
      </w:tabs>
      <w:ind w:left="1418" w:hanging="357"/>
    </w:pPr>
  </w:style>
  <w:style w:type="paragraph" w:customStyle="1" w:styleId="N2">
    <w:name w:val="N2"/>
    <w:basedOn w:val="N1"/>
    <w:uiPriority w:val="99"/>
    <w:rsid w:val="00A27612"/>
    <w:pPr>
      <w:numPr>
        <w:numId w:val="32"/>
      </w:numPr>
      <w:tabs>
        <w:tab w:val="clear" w:pos="717"/>
        <w:tab w:val="num" w:pos="360"/>
        <w:tab w:val="num" w:pos="926"/>
        <w:tab w:val="num" w:pos="990"/>
      </w:tabs>
      <w:ind w:left="990" w:hanging="990"/>
    </w:pPr>
  </w:style>
  <w:style w:type="paragraph" w:customStyle="1" w:styleId="TiretTableau">
    <w:name w:val="Tiret Tableau"/>
    <w:basedOn w:val="N1"/>
    <w:uiPriority w:val="99"/>
    <w:rsid w:val="00A27612"/>
    <w:pPr>
      <w:numPr>
        <w:numId w:val="28"/>
      </w:numPr>
      <w:tabs>
        <w:tab w:val="clear" w:pos="360"/>
        <w:tab w:val="left" w:pos="284"/>
        <w:tab w:val="num" w:pos="643"/>
      </w:tabs>
      <w:spacing w:before="60"/>
      <w:ind w:left="643" w:hanging="360"/>
      <w:jc w:val="left"/>
    </w:pPr>
  </w:style>
  <w:style w:type="paragraph" w:customStyle="1" w:styleId="N2Liste1">
    <w:name w:val="N2 Liste 1"/>
    <w:basedOn w:val="N2"/>
    <w:uiPriority w:val="99"/>
    <w:rsid w:val="00A27612"/>
    <w:pPr>
      <w:numPr>
        <w:numId w:val="34"/>
      </w:numPr>
      <w:tabs>
        <w:tab w:val="clear" w:pos="1069"/>
        <w:tab w:val="num" w:pos="2568"/>
        <w:tab w:val="num" w:pos="2798"/>
      </w:tabs>
      <w:ind w:left="717"/>
    </w:pPr>
  </w:style>
  <w:style w:type="paragraph" w:customStyle="1" w:styleId="Liste2">
    <w:name w:val="Liste2"/>
    <w:basedOn w:val="Normal"/>
    <w:uiPriority w:val="99"/>
    <w:rsid w:val="00A27612"/>
    <w:pPr>
      <w:numPr>
        <w:numId w:val="35"/>
      </w:numPr>
      <w:tabs>
        <w:tab w:val="clear" w:pos="851"/>
      </w:tabs>
      <w:spacing w:after="120"/>
      <w:ind w:left="0" w:firstLine="0"/>
      <w:jc w:val="both"/>
    </w:pPr>
    <w:rPr>
      <w:rFonts w:ascii="Arial" w:hAnsi="Arial"/>
      <w:lang w:val="en-GB" w:eastAsia="fr-FR"/>
    </w:rPr>
  </w:style>
  <w:style w:type="paragraph" w:customStyle="1" w:styleId="N1Liste2">
    <w:name w:val="N1 Liste 2"/>
    <w:basedOn w:val="N1Liste1"/>
    <w:uiPriority w:val="99"/>
    <w:rsid w:val="00A27612"/>
    <w:pPr>
      <w:numPr>
        <w:numId w:val="31"/>
      </w:numPr>
      <w:tabs>
        <w:tab w:val="clear" w:pos="709"/>
        <w:tab w:val="clear" w:pos="785"/>
        <w:tab w:val="num" w:pos="360"/>
        <w:tab w:val="num" w:pos="990"/>
        <w:tab w:val="left" w:pos="1134"/>
        <w:tab w:val="num" w:pos="3723"/>
        <w:tab w:val="num" w:pos="4130"/>
      </w:tabs>
      <w:ind w:left="1135" w:hanging="284"/>
    </w:pPr>
    <w:rPr>
      <w:lang w:val="en-GB"/>
    </w:rPr>
  </w:style>
  <w:style w:type="paragraph" w:customStyle="1" w:styleId="TitreFigure">
    <w:name w:val="Titre Figure"/>
    <w:basedOn w:val="Figure"/>
    <w:next w:val="Normal"/>
    <w:uiPriority w:val="99"/>
    <w:rsid w:val="00A27612"/>
    <w:pPr>
      <w:numPr>
        <w:numId w:val="37"/>
      </w:numPr>
      <w:tabs>
        <w:tab w:val="num" w:pos="360"/>
      </w:tabs>
      <w:spacing w:before="60" w:after="100"/>
      <w:ind w:left="284" w:hanging="284"/>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8"/>
      </w:numPr>
      <w:pBdr>
        <w:bottom w:val="single" w:sz="36" w:space="3" w:color="C0C0C0"/>
      </w:pBdr>
      <w:tabs>
        <w:tab w:val="clear" w:pos="360"/>
        <w:tab w:val="num" w:pos="431"/>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19"/>
      </w:numPr>
      <w:tabs>
        <w:tab w:val="clear" w:pos="643"/>
      </w:tabs>
      <w:autoSpaceDE w:val="0"/>
      <w:autoSpaceDN w:val="0"/>
      <w:adjustRightInd w:val="0"/>
      <w:ind w:left="2136"/>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0"/>
      </w:numPr>
      <w:tabs>
        <w:tab w:val="clear" w:pos="926"/>
      </w:tabs>
      <w:autoSpaceDE w:val="0"/>
      <w:autoSpaceDN w:val="0"/>
      <w:adjustRightInd w:val="0"/>
      <w:ind w:left="1425"/>
    </w:pPr>
    <w:rPr>
      <w:rFonts w:ascii="Helvetica" w:hAnsi="Helvetica"/>
      <w:sz w:val="24"/>
      <w:szCs w:val="24"/>
      <w:lang w:val="en-US" w:eastAsia="fr-FR"/>
    </w:rPr>
  </w:style>
  <w:style w:type="paragraph" w:styleId="Listaconnmeros4">
    <w:name w:val="List Number 4"/>
    <w:basedOn w:val="Normal"/>
    <w:rsid w:val="00A27612"/>
    <w:pPr>
      <w:widowControl w:val="0"/>
      <w:numPr>
        <w:numId w:val="21"/>
      </w:numPr>
      <w:tabs>
        <w:tab w:val="clear" w:pos="1209"/>
      </w:tabs>
      <w:autoSpaceDE w:val="0"/>
      <w:autoSpaceDN w:val="0"/>
      <w:adjustRightInd w:val="0"/>
      <w:ind w:left="1425"/>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2"/>
      </w:numPr>
      <w:tabs>
        <w:tab w:val="clear" w:pos="1492"/>
      </w:tabs>
      <w:autoSpaceDE w:val="0"/>
      <w:autoSpaceDN w:val="0"/>
      <w:adjustRightInd w:val="0"/>
      <w:ind w:left="72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3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5"/>
      </w:numPr>
      <w:tabs>
        <w:tab w:val="clear" w:pos="2568"/>
        <w:tab w:val="left" w:pos="3119"/>
      </w:tabs>
      <w:autoSpaceDE w:val="0"/>
      <w:autoSpaceDN w:val="0"/>
      <w:adjustRightInd w:val="0"/>
      <w:spacing w:before="60" w:line="360" w:lineRule="auto"/>
      <w:ind w:left="360"/>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0"/>
      </w:numPr>
      <w:tabs>
        <w:tab w:val="clear" w:pos="720"/>
        <w:tab w:val="num" w:pos="360"/>
        <w:tab w:val="num" w:pos="785"/>
      </w:tabs>
      <w:ind w:left="360" w:firstLine="65"/>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0"/>
      </w:numPr>
      <w:tabs>
        <w:tab w:val="clear" w:pos="360"/>
        <w:tab w:val="num" w:pos="1209"/>
      </w:tabs>
      <w:spacing w:after="120"/>
      <w:ind w:left="1209"/>
      <w:jc w:val="both"/>
    </w:pPr>
    <w:rPr>
      <w:rFonts w:ascii="Arial" w:hAnsi="Arial"/>
      <w:lang w:val="es-ES" w:eastAsia="fr-FR"/>
    </w:rPr>
  </w:style>
  <w:style w:type="paragraph" w:customStyle="1" w:styleId="Textepuce1">
    <w:name w:val="Textepuce1"/>
    <w:basedOn w:val="Texte"/>
    <w:uiPriority w:val="99"/>
    <w:rsid w:val="00A27612"/>
    <w:pPr>
      <w:numPr>
        <w:numId w:val="41"/>
      </w:numPr>
      <w:tabs>
        <w:tab w:val="clear" w:pos="2439"/>
        <w:tab w:val="clear" w:pos="2941"/>
        <w:tab w:val="left" w:pos="360"/>
        <w:tab w:val="num" w:pos="717"/>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3"/>
      </w:numPr>
      <w:tabs>
        <w:tab w:val="clear" w:pos="720"/>
        <w:tab w:val="right" w:pos="993"/>
        <w:tab w:val="num" w:pos="1069"/>
        <w:tab w:val="left" w:pos="1134"/>
      </w:tabs>
      <w:spacing w:before="40" w:after="160"/>
      <w:ind w:left="1069"/>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4"/>
      </w:numPr>
      <w:tabs>
        <w:tab w:val="clear" w:pos="720"/>
        <w:tab w:val="num" w:pos="851"/>
        <w:tab w:val="right" w:pos="993"/>
        <w:tab w:val="left" w:pos="1134"/>
      </w:tabs>
      <w:spacing w:before="40" w:after="160"/>
      <w:ind w:left="851" w:hanging="426"/>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5"/>
      </w:numPr>
      <w:tabs>
        <w:tab w:val="clear" w:pos="1080"/>
        <w:tab w:val="num" w:pos="785"/>
        <w:tab w:val="right" w:pos="993"/>
        <w:tab w:val="left" w:pos="1134"/>
      </w:tabs>
      <w:spacing w:before="20" w:after="160"/>
      <w:ind w:left="709" w:hanging="284"/>
      <w:jc w:val="left"/>
    </w:pPr>
    <w:rPr>
      <w:rFonts w:ascii="AvantGarde Md BT" w:hAnsi="AvantGarde Md BT"/>
      <w:caps/>
      <w:sz w:val="22"/>
      <w:lang w:val="en-GB" w:eastAsia="fr-FR"/>
    </w:rPr>
  </w:style>
  <w:style w:type="paragraph" w:customStyle="1" w:styleId="B1">
    <w:name w:val="B1"/>
    <w:basedOn w:val="P11"/>
    <w:uiPriority w:val="99"/>
    <w:rsid w:val="00A27612"/>
    <w:pPr>
      <w:numPr>
        <w:numId w:val="46"/>
      </w:numPr>
      <w:tabs>
        <w:tab w:val="clear" w:pos="360"/>
      </w:tabs>
      <w:ind w:left="1134" w:firstLine="0"/>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7"/>
      </w:numPr>
      <w:tabs>
        <w:tab w:val="clear" w:pos="3198"/>
        <w:tab w:val="num" w:pos="360"/>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4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0"/>
      </w:numPr>
      <w:tabs>
        <w:tab w:val="clear" w:pos="1080"/>
        <w:tab w:val="num" w:pos="2941"/>
      </w:tabs>
      <w:ind w:left="2941"/>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2"/>
      </w:numPr>
      <w:tabs>
        <w:tab w:val="clear" w:pos="2880"/>
        <w:tab w:val="num" w:pos="720"/>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3"/>
      </w:numPr>
      <w:tabs>
        <w:tab w:val="clear" w:pos="360"/>
        <w:tab w:val="num" w:pos="720"/>
      </w:tabs>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4"/>
      </w:numPr>
      <w:tabs>
        <w:tab w:val="num" w:pos="1080"/>
      </w:tabs>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0"/>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2"/>
      </w:numPr>
      <w:tabs>
        <w:tab w:val="clear" w:pos="720"/>
        <w:tab w:val="num" w:pos="360"/>
      </w:tabs>
      <w:spacing w:after="240" w:line="312" w:lineRule="auto"/>
      <w:ind w:left="360"/>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4"/>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0"/>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1"/>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5"/>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8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87"/>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8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8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8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89"/>
      </w:numPr>
      <w:spacing w:before="40"/>
      <w:ind w:left="0" w:firstLine="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4"/>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0"/>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pPr>
      <w:numPr>
        <w:numId w:val="99"/>
      </w:numPr>
    </w:pPr>
  </w:style>
  <w:style w:type="numbering" w:customStyle="1" w:styleId="Estilo31">
    <w:name w:val="Estilo31"/>
    <w:uiPriority w:val="99"/>
    <w:rsid w:val="00613C49"/>
    <w:pPr>
      <w:numPr>
        <w:numId w:val="50"/>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5"/>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5"/>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5"/>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5"/>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49"/>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6"/>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96"/>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numbering" w:customStyle="1" w:styleId="Estilo232">
    <w:name w:val="Estilo232"/>
    <w:uiPriority w:val="99"/>
    <w:rsid w:val="00751226"/>
  </w:style>
  <w:style w:type="numbering" w:customStyle="1" w:styleId="Estilo225">
    <w:name w:val="Estilo225"/>
    <w:uiPriority w:val="99"/>
    <w:rsid w:val="00D62A5A"/>
  </w:style>
  <w:style w:type="character" w:customStyle="1" w:styleId="grame">
    <w:name w:val="grame"/>
    <w:basedOn w:val="Fuentedeprrafopredeter"/>
    <w:rsid w:val="00BE36E3"/>
  </w:style>
  <w:style w:type="character" w:customStyle="1" w:styleId="spelle">
    <w:name w:val="spelle"/>
    <w:basedOn w:val="Fuentedeprrafopredeter"/>
    <w:rsid w:val="00BE36E3"/>
  </w:style>
  <w:style w:type="table" w:customStyle="1" w:styleId="NormalTable04">
    <w:name w:val="Normal Table04"/>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paragraph" w:customStyle="1" w:styleId="ecxmsobodytextindent">
    <w:name w:val="ecxmsobodytextindent"/>
    <w:basedOn w:val="Normal"/>
    <w:rsid w:val="00BE36E3"/>
    <w:pPr>
      <w:spacing w:after="324"/>
    </w:pPr>
    <w:rPr>
      <w:sz w:val="24"/>
      <w:szCs w:val="24"/>
      <w:lang w:eastAsia="es-MX"/>
    </w:rPr>
  </w:style>
  <w:style w:type="table" w:customStyle="1" w:styleId="Tablaconcuadrcula146">
    <w:name w:val="Tabla con cuadrícula146"/>
    <w:basedOn w:val="Tablanormal"/>
    <w:next w:val="Tablaconcuadrcula"/>
    <w:rsid w:val="00BE36E3"/>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lightfullname">
    <w:name w:val="celllightfullname"/>
    <w:rsid w:val="00BE36E3"/>
  </w:style>
  <w:style w:type="paragraph" w:customStyle="1" w:styleId="ydp42fde888msonormal">
    <w:name w:val="ydp42fde888msonormal"/>
    <w:basedOn w:val="Normal"/>
    <w:rsid w:val="00BE36E3"/>
    <w:pPr>
      <w:spacing w:before="100" w:beforeAutospacing="1" w:after="100" w:afterAutospacing="1"/>
    </w:pPr>
    <w:rPr>
      <w:rFonts w:ascii="Calibri" w:eastAsia="Calibri" w:hAnsi="Calibri" w:cs="Calibri"/>
      <w:sz w:val="22"/>
      <w:szCs w:val="22"/>
      <w:lang w:eastAsia="es-MX"/>
    </w:rPr>
  </w:style>
  <w:style w:type="character" w:customStyle="1" w:styleId="fui-primitive">
    <w:name w:val="fui-primitive"/>
    <w:basedOn w:val="Fuentedeprrafopredeter"/>
    <w:rsid w:val="00BE36E3"/>
  </w:style>
  <w:style w:type="paragraph" w:customStyle="1" w:styleId="Textoindependiente312">
    <w:name w:val="Texto independiente 312"/>
    <w:basedOn w:val="Normal"/>
    <w:uiPriority w:val="99"/>
    <w:rsid w:val="00BE36E3"/>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BE36E3"/>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BE36E3"/>
    <w:pPr>
      <w:widowControl w:val="0"/>
      <w:ind w:left="1701"/>
      <w:jc w:val="both"/>
    </w:pPr>
    <w:rPr>
      <w:rFonts w:ascii="Arial" w:hAnsi="Arial"/>
      <w:sz w:val="24"/>
    </w:rPr>
  </w:style>
  <w:style w:type="paragraph" w:customStyle="1" w:styleId="Sangra2detindependiente12">
    <w:name w:val="Sangría 2 de t. independiente12"/>
    <w:basedOn w:val="Normal"/>
    <w:rsid w:val="00BE36E3"/>
    <w:pPr>
      <w:ind w:left="4240"/>
      <w:jc w:val="both"/>
    </w:pPr>
    <w:rPr>
      <w:rFonts w:ascii="Arial" w:hAnsi="Arial"/>
      <w:color w:val="000000"/>
      <w:kern w:val="144"/>
      <w:position w:val="-12"/>
      <w:sz w:val="24"/>
    </w:rPr>
  </w:style>
  <w:style w:type="paragraph" w:customStyle="1" w:styleId="Prrafodelista32">
    <w:name w:val="Párrafo de lista32"/>
    <w:basedOn w:val="Normal"/>
    <w:rsid w:val="00BE36E3"/>
    <w:pPr>
      <w:ind w:left="720"/>
      <w:contextualSpacing/>
    </w:pPr>
    <w:rPr>
      <w:rFonts w:eastAsia="Calibri"/>
      <w:sz w:val="24"/>
      <w:szCs w:val="24"/>
      <w:lang w:val="es-ES"/>
    </w:rPr>
  </w:style>
  <w:style w:type="paragraph" w:customStyle="1" w:styleId="Encabezado22">
    <w:name w:val="Encabezado22"/>
    <w:basedOn w:val="Normal"/>
    <w:next w:val="Textoindependiente"/>
    <w:rsid w:val="00BE36E3"/>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BE36E3"/>
    <w:pPr>
      <w:spacing w:after="160" w:line="240" w:lineRule="exact"/>
      <w:jc w:val="right"/>
    </w:pPr>
    <w:rPr>
      <w:rFonts w:ascii="Verdana" w:hAnsi="Verdana" w:cs="Arial"/>
      <w:szCs w:val="21"/>
      <w:lang w:eastAsia="en-US"/>
    </w:rPr>
  </w:style>
  <w:style w:type="paragraph" w:customStyle="1" w:styleId="TtulodeTDC12">
    <w:name w:val="Título de TDC12"/>
    <w:basedOn w:val="Normal"/>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8">
    <w:name w:val="8"/>
    <w:basedOn w:val="Normal"/>
    <w:next w:val="Ttulo"/>
    <w:qFormat/>
    <w:rsid w:val="00BE36E3"/>
    <w:pPr>
      <w:widowControl w:val="0"/>
      <w:jc w:val="center"/>
    </w:pPr>
    <w:rPr>
      <w:b/>
      <w:sz w:val="22"/>
      <w:lang w:val="es-ES"/>
    </w:rPr>
  </w:style>
  <w:style w:type="paragraph" w:customStyle="1" w:styleId="ColorfulList-Accent11">
    <w:name w:val="Colorful List - Accent 11"/>
    <w:basedOn w:val="Normal"/>
    <w:uiPriority w:val="34"/>
    <w:qFormat/>
    <w:rsid w:val="00BE36E3"/>
    <w:pPr>
      <w:ind w:left="708"/>
    </w:pPr>
    <w:rPr>
      <w:sz w:val="24"/>
      <w:szCs w:val="24"/>
      <w:lang w:val="es-ES"/>
    </w:rPr>
  </w:style>
  <w:style w:type="paragraph" w:customStyle="1" w:styleId="VietaAzul">
    <w:name w:val="ViñetaAzul"/>
    <w:basedOn w:val="Normal"/>
    <w:rsid w:val="00BE36E3"/>
    <w:pPr>
      <w:numPr>
        <w:numId w:val="100"/>
      </w:numPr>
      <w:tabs>
        <w:tab w:val="clear" w:pos="720"/>
        <w:tab w:val="num" w:pos="360"/>
      </w:tabs>
      <w:spacing w:after="160" w:line="240" w:lineRule="exact"/>
      <w:ind w:left="0" w:firstLine="0"/>
      <w:jc w:val="both"/>
    </w:pPr>
    <w:rPr>
      <w:rFonts w:ascii="Arial" w:hAnsi="Arial" w:cs="Arial"/>
      <w:sz w:val="18"/>
      <w:szCs w:val="22"/>
      <w:lang w:eastAsia="en-US"/>
    </w:rPr>
  </w:style>
  <w:style w:type="paragraph" w:customStyle="1" w:styleId="Titulo2-vane">
    <w:name w:val="Titulo 2 - vane"/>
    <w:basedOn w:val="Normal"/>
    <w:uiPriority w:val="99"/>
    <w:rsid w:val="00BE36E3"/>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BE36E3"/>
    <w:pPr>
      <w:keepNext/>
      <w:suppressAutoHyphens/>
      <w:spacing w:before="120" w:after="60" w:line="240" w:lineRule="atLeast"/>
    </w:pPr>
    <w:rPr>
      <w:rFonts w:ascii="Arial" w:eastAsia="Arial Unicode MS" w:hAnsi="Arial" w:cs="Arial"/>
      <w:b/>
      <w:bCs/>
      <w:sz w:val="24"/>
      <w:szCs w:val="24"/>
      <w:lang w:eastAsia="es-MX"/>
    </w:rPr>
  </w:style>
  <w:style w:type="numbering" w:customStyle="1" w:styleId="Estilo231">
    <w:name w:val="Estilo231"/>
    <w:uiPriority w:val="99"/>
    <w:rsid w:val="00BE36E3"/>
    <w:pPr>
      <w:numPr>
        <w:numId w:val="100"/>
      </w:numPr>
    </w:pPr>
  </w:style>
  <w:style w:type="paragraph" w:customStyle="1" w:styleId="Sangra3detindependiente12">
    <w:name w:val="Sangría 3 de t. independiente12"/>
    <w:basedOn w:val="Normal"/>
    <w:uiPriority w:val="99"/>
    <w:rsid w:val="00BE36E3"/>
    <w:pPr>
      <w:widowControl w:val="0"/>
      <w:ind w:left="1701"/>
      <w:jc w:val="both"/>
    </w:pPr>
    <w:rPr>
      <w:rFonts w:ascii="Arial" w:hAnsi="Arial"/>
      <w:sz w:val="24"/>
    </w:rPr>
  </w:style>
  <w:style w:type="character" w:customStyle="1" w:styleId="FontStyle13">
    <w:name w:val="Font Style13"/>
    <w:uiPriority w:val="99"/>
    <w:rsid w:val="00BE36E3"/>
    <w:rPr>
      <w:rFonts w:ascii="Arial Narrow" w:hAnsi="Arial Narrow" w:cs="Arial Narrow"/>
      <w:color w:val="000000"/>
      <w:sz w:val="22"/>
      <w:szCs w:val="22"/>
    </w:rPr>
  </w:style>
  <w:style w:type="table" w:customStyle="1" w:styleId="NormalTable02">
    <w:name w:val="Normal Table02"/>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BE36E3"/>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BE36E3"/>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BE36E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BE36E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73">
    <w:name w:val="Tabla con cuadrícula173"/>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BE36E3"/>
  </w:style>
  <w:style w:type="table" w:customStyle="1" w:styleId="Listaclara-nfasis111">
    <w:name w:val="Lista clara - Énfasis 111"/>
    <w:basedOn w:val="Tablanormal"/>
    <w:uiPriority w:val="61"/>
    <w:rsid w:val="00BE36E3"/>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34">
    <w:name w:val="Estilo34"/>
    <w:uiPriority w:val="99"/>
    <w:rsid w:val="00BE36E3"/>
  </w:style>
  <w:style w:type="table" w:customStyle="1" w:styleId="NormalTable03">
    <w:name w:val="Normal Table03"/>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2">
    <w:name w:val="Tabla con cuadrícula14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3">
    <w:name w:val="Estilo23"/>
    <w:uiPriority w:val="99"/>
    <w:rsid w:val="00BE36E3"/>
    <w:pPr>
      <w:numPr>
        <w:numId w:val="119"/>
      </w:numPr>
    </w:pPr>
  </w:style>
  <w:style w:type="table" w:customStyle="1" w:styleId="Tablaconcuadrcula1clara1">
    <w:name w:val="Tabla con cuadrícula 1 clara1"/>
    <w:basedOn w:val="Tablanormal"/>
    <w:uiPriority w:val="46"/>
    <w:rsid w:val="00BE36E3"/>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BE36E3"/>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BE36E3"/>
    <w:rPr>
      <w:color w:val="605E5C"/>
      <w:shd w:val="clear" w:color="auto" w:fill="E1DFDD"/>
    </w:rPr>
  </w:style>
  <w:style w:type="table" w:customStyle="1" w:styleId="TableNormal51">
    <w:name w:val="Table Normal51"/>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BE36E3"/>
    <w:pPr>
      <w:numPr>
        <w:numId w:val="102"/>
      </w:numPr>
    </w:pPr>
  </w:style>
  <w:style w:type="numbering" w:customStyle="1" w:styleId="Estilo7">
    <w:name w:val="Estilo7"/>
    <w:uiPriority w:val="99"/>
    <w:rsid w:val="00BE36E3"/>
    <w:pPr>
      <w:numPr>
        <w:numId w:val="103"/>
      </w:numPr>
    </w:pPr>
  </w:style>
  <w:style w:type="numbering" w:customStyle="1" w:styleId="Estilo5">
    <w:name w:val="Estilo5"/>
    <w:uiPriority w:val="99"/>
    <w:rsid w:val="00BE36E3"/>
    <w:pPr>
      <w:numPr>
        <w:numId w:val="104"/>
      </w:numPr>
    </w:pPr>
  </w:style>
  <w:style w:type="numbering" w:customStyle="1" w:styleId="Estilo6">
    <w:name w:val="Estilo6"/>
    <w:uiPriority w:val="99"/>
    <w:rsid w:val="00BE36E3"/>
    <w:pPr>
      <w:numPr>
        <w:numId w:val="105"/>
      </w:numPr>
    </w:pPr>
  </w:style>
  <w:style w:type="numbering" w:customStyle="1" w:styleId="Estilo8">
    <w:name w:val="Estilo8"/>
    <w:uiPriority w:val="99"/>
    <w:rsid w:val="00BE36E3"/>
    <w:pPr>
      <w:numPr>
        <w:numId w:val="106"/>
      </w:numPr>
    </w:pPr>
  </w:style>
  <w:style w:type="numbering" w:customStyle="1" w:styleId="Estilo9">
    <w:name w:val="Estilo9"/>
    <w:uiPriority w:val="99"/>
    <w:rsid w:val="00BE36E3"/>
    <w:pPr>
      <w:numPr>
        <w:numId w:val="107"/>
      </w:numPr>
    </w:pPr>
  </w:style>
  <w:style w:type="numbering" w:customStyle="1" w:styleId="Estilo10">
    <w:name w:val="Estilo10"/>
    <w:uiPriority w:val="99"/>
    <w:rsid w:val="00BE36E3"/>
    <w:pPr>
      <w:numPr>
        <w:numId w:val="108"/>
      </w:numPr>
    </w:pPr>
  </w:style>
  <w:style w:type="numbering" w:customStyle="1" w:styleId="Estilo11">
    <w:name w:val="Estilo11"/>
    <w:uiPriority w:val="99"/>
    <w:rsid w:val="00BE36E3"/>
    <w:pPr>
      <w:numPr>
        <w:numId w:val="109"/>
      </w:numPr>
    </w:pPr>
  </w:style>
  <w:style w:type="numbering" w:customStyle="1" w:styleId="Estilo12">
    <w:name w:val="Estilo12"/>
    <w:uiPriority w:val="99"/>
    <w:rsid w:val="00BE36E3"/>
    <w:pPr>
      <w:numPr>
        <w:numId w:val="110"/>
      </w:numPr>
    </w:pPr>
  </w:style>
  <w:style w:type="numbering" w:customStyle="1" w:styleId="Estilo13">
    <w:name w:val="Estilo13"/>
    <w:uiPriority w:val="99"/>
    <w:rsid w:val="00BE36E3"/>
    <w:pPr>
      <w:numPr>
        <w:numId w:val="111"/>
      </w:numPr>
    </w:pPr>
  </w:style>
  <w:style w:type="numbering" w:customStyle="1" w:styleId="Estilo14">
    <w:name w:val="Estilo14"/>
    <w:uiPriority w:val="99"/>
    <w:rsid w:val="00BE36E3"/>
    <w:pPr>
      <w:numPr>
        <w:numId w:val="112"/>
      </w:numPr>
    </w:pPr>
  </w:style>
  <w:style w:type="numbering" w:customStyle="1" w:styleId="Estilo15">
    <w:name w:val="Estilo15"/>
    <w:uiPriority w:val="99"/>
    <w:rsid w:val="00BE36E3"/>
    <w:pPr>
      <w:numPr>
        <w:numId w:val="113"/>
      </w:numPr>
    </w:pPr>
  </w:style>
  <w:style w:type="numbering" w:customStyle="1" w:styleId="Estilo16">
    <w:name w:val="Estilo16"/>
    <w:uiPriority w:val="99"/>
    <w:rsid w:val="00BE36E3"/>
    <w:pPr>
      <w:numPr>
        <w:numId w:val="114"/>
      </w:numPr>
    </w:pPr>
  </w:style>
  <w:style w:type="numbering" w:customStyle="1" w:styleId="Estilo17">
    <w:name w:val="Estilo17"/>
    <w:uiPriority w:val="99"/>
    <w:rsid w:val="00BE36E3"/>
    <w:pPr>
      <w:numPr>
        <w:numId w:val="115"/>
      </w:numPr>
    </w:pPr>
  </w:style>
  <w:style w:type="numbering" w:customStyle="1" w:styleId="Estilo18">
    <w:name w:val="Estilo18"/>
    <w:uiPriority w:val="99"/>
    <w:rsid w:val="00BE36E3"/>
    <w:pPr>
      <w:numPr>
        <w:numId w:val="116"/>
      </w:numPr>
    </w:pPr>
  </w:style>
  <w:style w:type="numbering" w:customStyle="1" w:styleId="Estilo19">
    <w:name w:val="Estilo19"/>
    <w:uiPriority w:val="99"/>
    <w:rsid w:val="00BE36E3"/>
    <w:pPr>
      <w:numPr>
        <w:numId w:val="117"/>
      </w:numPr>
    </w:pPr>
  </w:style>
  <w:style w:type="numbering" w:customStyle="1" w:styleId="Estilo200">
    <w:name w:val="Estilo20"/>
    <w:uiPriority w:val="99"/>
    <w:rsid w:val="00BE36E3"/>
    <w:pPr>
      <w:numPr>
        <w:numId w:val="118"/>
      </w:numPr>
    </w:pPr>
  </w:style>
  <w:style w:type="paragraph" w:customStyle="1" w:styleId="wordsection1">
    <w:name w:val="wordsection1"/>
    <w:basedOn w:val="Normal"/>
    <w:rsid w:val="00BE36E3"/>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BE36E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BE36E3"/>
  </w:style>
  <w:style w:type="table" w:customStyle="1" w:styleId="TableNormal52">
    <w:name w:val="Table Normal52"/>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BE36E3"/>
  </w:style>
  <w:style w:type="table" w:customStyle="1" w:styleId="TableNormal26">
    <w:name w:val="Table Normal26"/>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412">
    <w:name w:val="Tabla con cuadrícula412"/>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4">
    <w:name w:val="Tabla con cuadrícula174"/>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5">
    <w:name w:val="Tabla con cuadrícula175"/>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6">
    <w:name w:val="Tabla con cuadrícula176"/>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BE36E3"/>
  </w:style>
  <w:style w:type="numbering" w:customStyle="1" w:styleId="1111115">
    <w:name w:val="1 / 1.1 / 1.1.15"/>
    <w:basedOn w:val="Sinlista"/>
    <w:next w:val="111111"/>
    <w:rsid w:val="00BE36E3"/>
  </w:style>
  <w:style w:type="numbering" w:customStyle="1" w:styleId="Estilo213">
    <w:name w:val="Estilo213"/>
    <w:uiPriority w:val="99"/>
    <w:rsid w:val="00BE36E3"/>
  </w:style>
  <w:style w:type="numbering" w:customStyle="1" w:styleId="Estilo224">
    <w:name w:val="Estilo224"/>
    <w:uiPriority w:val="99"/>
    <w:rsid w:val="00BE36E3"/>
  </w:style>
  <w:style w:type="table" w:customStyle="1" w:styleId="TableNormal27">
    <w:name w:val="Table Normal27"/>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BE36E3"/>
  </w:style>
  <w:style w:type="numbering" w:customStyle="1" w:styleId="1111116">
    <w:name w:val="1 / 1.1 / 1.1.16"/>
    <w:basedOn w:val="Sinlista"/>
    <w:next w:val="111111"/>
    <w:rsid w:val="00BE36E3"/>
  </w:style>
  <w:style w:type="numbering" w:customStyle="1" w:styleId="Estilo214">
    <w:name w:val="Estilo214"/>
    <w:uiPriority w:val="99"/>
    <w:rsid w:val="00BE36E3"/>
  </w:style>
  <w:style w:type="table" w:customStyle="1" w:styleId="TableNormal28">
    <w:name w:val="Table Normal28"/>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BE36E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77">
    <w:name w:val="Tabla con cuadrícula177"/>
    <w:basedOn w:val="Tablanormal"/>
    <w:next w:val="Tablaconcuadrcula"/>
    <w:uiPriority w:val="39"/>
    <w:rsid w:val="00BE36E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BE36E3"/>
  </w:style>
  <w:style w:type="numbering" w:customStyle="1" w:styleId="Estilo226">
    <w:name w:val="Estilo226"/>
    <w:uiPriority w:val="99"/>
    <w:rsid w:val="00BE36E3"/>
  </w:style>
  <w:style w:type="table" w:customStyle="1" w:styleId="Cuadrculavistosa-nfasis12">
    <w:name w:val="Cuadrícula vistosa - Énfasis 12"/>
    <w:basedOn w:val="Tablanormal"/>
    <w:next w:val="Cuadrculavistosa-nfasis1"/>
    <w:uiPriority w:val="29"/>
    <w:rsid w:val="00BE36E3"/>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BE36E3"/>
  </w:style>
  <w:style w:type="numbering" w:customStyle="1" w:styleId="11111122">
    <w:name w:val="1 / 1.1 / 1.1.122"/>
    <w:basedOn w:val="Sinlista"/>
    <w:next w:val="111111"/>
    <w:rsid w:val="00BE36E3"/>
  </w:style>
  <w:style w:type="numbering" w:customStyle="1" w:styleId="Listaactual12">
    <w:name w:val="Lista actual12"/>
    <w:uiPriority w:val="99"/>
    <w:rsid w:val="00BE36E3"/>
  </w:style>
  <w:style w:type="numbering" w:customStyle="1" w:styleId="Listaactual111">
    <w:name w:val="Lista actual111"/>
    <w:uiPriority w:val="99"/>
    <w:rsid w:val="00BE36E3"/>
  </w:style>
  <w:style w:type="numbering" w:customStyle="1" w:styleId="11111111">
    <w:name w:val="1 / 1.1 / 1.1.111"/>
    <w:basedOn w:val="Sinlista"/>
    <w:next w:val="111111"/>
    <w:rsid w:val="00BE36E3"/>
  </w:style>
  <w:style w:type="numbering" w:customStyle="1" w:styleId="Estilo311">
    <w:name w:val="Estilo311"/>
    <w:uiPriority w:val="99"/>
    <w:rsid w:val="00BE36E3"/>
  </w:style>
  <w:style w:type="numbering" w:customStyle="1" w:styleId="Estilo27">
    <w:name w:val="Estilo27"/>
    <w:uiPriority w:val="99"/>
    <w:rsid w:val="00BE36E3"/>
  </w:style>
  <w:style w:type="numbering" w:customStyle="1" w:styleId="Estilo215">
    <w:name w:val="Estilo215"/>
    <w:rsid w:val="00BE36E3"/>
  </w:style>
  <w:style w:type="numbering" w:customStyle="1" w:styleId="11111131">
    <w:name w:val="1 / 1.1 / 1.1.131"/>
    <w:basedOn w:val="Sinlista"/>
    <w:next w:val="111111"/>
    <w:rsid w:val="00BE36E3"/>
  </w:style>
  <w:style w:type="numbering" w:customStyle="1" w:styleId="Estilo2121">
    <w:name w:val="Estilo2121"/>
    <w:uiPriority w:val="99"/>
    <w:rsid w:val="00BE36E3"/>
  </w:style>
  <w:style w:type="numbering" w:customStyle="1" w:styleId="Estilo2221">
    <w:name w:val="Estilo2221"/>
    <w:uiPriority w:val="99"/>
    <w:rsid w:val="00BE36E3"/>
  </w:style>
  <w:style w:type="numbering" w:customStyle="1" w:styleId="Estilo321">
    <w:name w:val="Estilo321"/>
    <w:uiPriority w:val="99"/>
    <w:rsid w:val="00BE36E3"/>
  </w:style>
  <w:style w:type="numbering" w:customStyle="1" w:styleId="111111211">
    <w:name w:val="1 / 1.1 / 1.1.1211"/>
    <w:basedOn w:val="Sinlista"/>
    <w:next w:val="111111"/>
    <w:rsid w:val="00BE36E3"/>
  </w:style>
  <w:style w:type="numbering" w:customStyle="1" w:styleId="Sinlista21">
    <w:name w:val="Sin lista21"/>
    <w:next w:val="Sinlista"/>
    <w:uiPriority w:val="99"/>
    <w:semiHidden/>
    <w:unhideWhenUsed/>
    <w:rsid w:val="00BE36E3"/>
  </w:style>
  <w:style w:type="numbering" w:customStyle="1" w:styleId="Sinlista31">
    <w:name w:val="Sin lista31"/>
    <w:next w:val="Sinlista"/>
    <w:uiPriority w:val="99"/>
    <w:semiHidden/>
    <w:unhideWhenUsed/>
    <w:rsid w:val="00BE36E3"/>
  </w:style>
  <w:style w:type="numbering" w:customStyle="1" w:styleId="Sinlista41">
    <w:name w:val="Sin lista41"/>
    <w:next w:val="Sinlista"/>
    <w:uiPriority w:val="99"/>
    <w:semiHidden/>
    <w:unhideWhenUsed/>
    <w:rsid w:val="00BE36E3"/>
  </w:style>
  <w:style w:type="numbering" w:customStyle="1" w:styleId="Sinlista51">
    <w:name w:val="Sin lista51"/>
    <w:next w:val="Sinlista"/>
    <w:uiPriority w:val="99"/>
    <w:semiHidden/>
    <w:unhideWhenUsed/>
    <w:rsid w:val="00BE36E3"/>
  </w:style>
  <w:style w:type="character" w:customStyle="1" w:styleId="cf21">
    <w:name w:val="cf21"/>
    <w:basedOn w:val="Fuentedeprrafopredeter"/>
    <w:rsid w:val="00BE36E3"/>
    <w:rPr>
      <w:rFonts w:ascii="Segoe UI" w:hAnsi="Segoe UI" w:cs="Segoe UI" w:hint="default"/>
      <w:b/>
      <w:bCs/>
      <w:color w:val="333333"/>
      <w:sz w:val="18"/>
      <w:szCs w:val="18"/>
    </w:rPr>
  </w:style>
  <w:style w:type="character" w:customStyle="1" w:styleId="cf31">
    <w:name w:val="cf31"/>
    <w:basedOn w:val="Fuentedeprrafopredeter"/>
    <w:rsid w:val="00BE36E3"/>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licencias.dita@ine.mx" TargetMode="External"/><Relationship Id="rId26" Type="http://schemas.openxmlformats.org/officeDocument/2006/relationships/hyperlink" Target="mailto:beatriz.ledesma@ine.mx" TargetMode="External"/><Relationship Id="rId39" Type="http://schemas.openxmlformats.org/officeDocument/2006/relationships/hyperlink" Target="mailto:licencias.dita@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header" Target="header2.xml"/><Relationship Id="rId47" Type="http://schemas.openxmlformats.org/officeDocument/2006/relationships/hyperlink" Target="mailto:_______@ine.mx" TargetMode="External"/><Relationship Id="rId50" Type="http://schemas.openxmlformats.org/officeDocument/2006/relationships/image" Target="media/image6.em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lejandro.andrade@ine.mx" TargetMode="External"/><Relationship Id="rId29" Type="http://schemas.openxmlformats.org/officeDocument/2006/relationships/hyperlink" Target="mailto:autoridad.certificadora@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hyperlink" Target="mailto:alejandro.andrade@ine.mx" TargetMode="External"/><Relationship Id="rId40" Type="http://schemas.openxmlformats.org/officeDocument/2006/relationships/header" Target="header1.xml"/><Relationship Id="rId45" Type="http://schemas.openxmlformats.org/officeDocument/2006/relationships/footer" Target="footer3.xm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mailto:complementodepago.scp@ine.mx" TargetMode="External"/><Relationship Id="rId31" Type="http://schemas.openxmlformats.org/officeDocument/2006/relationships/hyperlink" Target="mailto:xochitl.apaez@ine.mx" TargetMode="External"/><Relationship Id="rId44" Type="http://schemas.openxmlformats.org/officeDocument/2006/relationships/header" Target="header3.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roberto.medina@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footer" Target="footer2.xml"/><Relationship Id="rId48" Type="http://schemas.openxmlformats.org/officeDocument/2006/relationships/hyperlink" Target="mailto:_______@ine.mx" TargetMode="External"/><Relationship Id="rId8" Type="http://schemas.openxmlformats.org/officeDocument/2006/relationships/webSettings" Target="webSettings.xml"/><Relationship Id="rId51" Type="http://schemas.openxmlformats.org/officeDocument/2006/relationships/oleObject" Target="embeddings/oleObject1.bin"/><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claudia.rodriguezs@ine.mx" TargetMode="External"/><Relationship Id="rId25" Type="http://schemas.openxmlformats.org/officeDocument/2006/relationships/hyperlink" Target="https://ine.mx/licitaciones" TargetMode="External"/><Relationship Id="rId33" Type="http://schemas.openxmlformats.org/officeDocument/2006/relationships/hyperlink" Target="mailto:antonio.lara@ine.mx" TargetMode="External"/><Relationship Id="rId38" Type="http://schemas.openxmlformats.org/officeDocument/2006/relationships/hyperlink" Target="mailto:claudia.rodriguezso@ine.mx" TargetMode="External"/><Relationship Id="rId46" Type="http://schemas.openxmlformats.org/officeDocument/2006/relationships/hyperlink" Target="mailto:complementodepago.scp@ine.mx" TargetMode="External"/><Relationship Id="rId20" Type="http://schemas.openxmlformats.org/officeDocument/2006/relationships/hyperlink" Target="https://listanominal.ine.mx/scpln/"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ary.rodriguez@ine.mx" TargetMode="External"/><Relationship Id="rId28" Type="http://schemas.openxmlformats.org/officeDocument/2006/relationships/hyperlink" Target="mailto:rubi.flores@ine.mx" TargetMode="External"/><Relationship Id="rId36" Type="http://schemas.openxmlformats.org/officeDocument/2006/relationships/hyperlink" Target="mailto:rubi.flores@ine.mx" TargetMode="External"/><Relationship Id="rId49"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Props1.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2.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3.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57</Pages>
  <Words>23491</Words>
  <Characters>129206</Characters>
  <Application>Microsoft Office Word</Application>
  <DocSecurity>0</DocSecurity>
  <Lines>1076</Lines>
  <Paragraphs>304</Paragraphs>
  <ScaleCrop>false</ScaleCrop>
  <Company>IFE</Company>
  <LinksUpToDate>false</LinksUpToDate>
  <CharactersWithSpaces>152393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SANTILLAN GUTIERREZ MARA ALEJANDRA</cp:lastModifiedBy>
  <cp:revision>19</cp:revision>
  <cp:lastPrinted>2026-02-07T04:30:00Z</cp:lastPrinted>
  <dcterms:created xsi:type="dcterms:W3CDTF">2026-06-22T18:14:00Z</dcterms:created>
  <dcterms:modified xsi:type="dcterms:W3CDTF">2026-06-23T00:07:00Z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